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B5E55" w14:textId="77777777" w:rsidR="00237E35" w:rsidRPr="001E4427" w:rsidRDefault="00AE3B41" w:rsidP="00692386">
      <w:r w:rsidRPr="001E4427">
        <w:rPr>
          <w:noProof/>
          <w:lang w:val="sl-SI" w:eastAsia="sl-SI"/>
        </w:rPr>
        <mc:AlternateContent>
          <mc:Choice Requires="wps">
            <w:drawing>
              <wp:anchor distT="0" distB="0" distL="114300" distR="114300" simplePos="0" relativeHeight="251639808" behindDoc="0" locked="0" layoutInCell="1" allowOverlap="1" wp14:anchorId="5E5D63A2" wp14:editId="17621D6B">
                <wp:simplePos x="0" y="0"/>
                <wp:positionH relativeFrom="column">
                  <wp:posOffset>-68157</wp:posOffset>
                </wp:positionH>
                <wp:positionV relativeFrom="paragraph">
                  <wp:posOffset>96732</wp:posOffset>
                </wp:positionV>
                <wp:extent cx="3556000" cy="706966"/>
                <wp:effectExtent l="0" t="0" r="6350" b="0"/>
                <wp:wrapNone/>
                <wp:docPr id="1001"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7069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05730" w14:textId="77777777" w:rsidR="00492BFB" w:rsidRPr="00492BFB" w:rsidRDefault="003016D2" w:rsidP="00851092">
                            <w:pPr>
                              <w:rPr>
                                <w:bCs/>
                                <w:sz w:val="24"/>
                                <w:szCs w:val="24"/>
                              </w:rPr>
                            </w:pPr>
                            <w:bookmarkStart w:id="0" w:name="_GoBack"/>
                            <w:r w:rsidRPr="00492BFB">
                              <w:rPr>
                                <w:bCs/>
                                <w:sz w:val="24"/>
                                <w:szCs w:val="24"/>
                              </w:rPr>
                              <w:t xml:space="preserve">PEFC </w:t>
                            </w:r>
                            <w:r w:rsidR="00492BFB" w:rsidRPr="00492BFB">
                              <w:rPr>
                                <w:bCs/>
                                <w:sz w:val="24"/>
                                <w:szCs w:val="24"/>
                              </w:rPr>
                              <w:t xml:space="preserve">BS scheme, </w:t>
                            </w:r>
                          </w:p>
                          <w:p w14:paraId="6DCF39D1" w14:textId="6EBFE2D0" w:rsidR="00492BFB" w:rsidRPr="00492BFB" w:rsidRDefault="00492BFB" w:rsidP="00851092">
                            <w:pPr>
                              <w:rPr>
                                <w:bCs/>
                                <w:sz w:val="24"/>
                                <w:szCs w:val="24"/>
                              </w:rPr>
                            </w:pPr>
                            <w:r w:rsidRPr="00492BFB">
                              <w:rPr>
                                <w:bCs/>
                                <w:sz w:val="24"/>
                                <w:szCs w:val="24"/>
                              </w:rPr>
                              <w:t>Procedure d</w:t>
                            </w:r>
                            <w:r w:rsidR="003016D2" w:rsidRPr="00492BFB">
                              <w:rPr>
                                <w:bCs/>
                                <w:sz w:val="24"/>
                                <w:szCs w:val="24"/>
                              </w:rPr>
                              <w:t>ocument</w:t>
                            </w:r>
                            <w:r w:rsidRPr="00492BFB">
                              <w:rPr>
                                <w:bCs/>
                                <w:sz w:val="24"/>
                                <w:szCs w:val="24"/>
                              </w:rPr>
                              <w:t xml:space="preserve"> for Slovenia</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8" o:spid="_x0000_s1026" type="#_x0000_t202" style="position:absolute;margin-left:-5.35pt;margin-top:7.6pt;width:280pt;height:55.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" stroked="f">
                <v:textbox>
                  <w:txbxContent>
                    <w:p w14:paraId="4BD05730" w14:textId="77777777" w:rsidR="00492BFB" w:rsidRPr="00492BFB" w:rsidRDefault="003016D2" w:rsidP="00851092">
                      <w:pPr>
                        <w:rPr>
                          <w:bCs/>
                          <w:sz w:val="24"/>
                          <w:szCs w:val="24"/>
                        </w:rPr>
                      </w:pPr>
                      <w:bookmarkStart w:id="1" w:name="_GoBack"/>
                      <w:r w:rsidRPr="00492BFB">
                        <w:rPr>
                          <w:bCs/>
                          <w:sz w:val="24"/>
                          <w:szCs w:val="24"/>
                        </w:rPr>
                        <w:t xml:space="preserve">PEFC </w:t>
                      </w:r>
                      <w:r w:rsidR="00492BFB" w:rsidRPr="00492BFB">
                        <w:rPr>
                          <w:bCs/>
                          <w:sz w:val="24"/>
                          <w:szCs w:val="24"/>
                        </w:rPr>
                        <w:t xml:space="preserve">BS scheme, </w:t>
                      </w:r>
                    </w:p>
                    <w:p w14:paraId="6DCF39D1" w14:textId="6EBFE2D0" w:rsidR="00492BFB" w:rsidRPr="00492BFB" w:rsidRDefault="00492BFB" w:rsidP="00851092">
                      <w:pPr>
                        <w:rPr>
                          <w:bCs/>
                          <w:sz w:val="24"/>
                          <w:szCs w:val="24"/>
                        </w:rPr>
                      </w:pPr>
                      <w:r w:rsidRPr="00492BFB">
                        <w:rPr>
                          <w:bCs/>
                          <w:sz w:val="24"/>
                          <w:szCs w:val="24"/>
                        </w:rPr>
                        <w:t>Procedure d</w:t>
                      </w:r>
                      <w:r w:rsidR="003016D2" w:rsidRPr="00492BFB">
                        <w:rPr>
                          <w:bCs/>
                          <w:sz w:val="24"/>
                          <w:szCs w:val="24"/>
                        </w:rPr>
                        <w:t>ocument</w:t>
                      </w:r>
                      <w:r w:rsidRPr="00492BFB">
                        <w:rPr>
                          <w:bCs/>
                          <w:sz w:val="24"/>
                          <w:szCs w:val="24"/>
                        </w:rPr>
                        <w:t xml:space="preserve"> for Slovenia</w:t>
                      </w:r>
                      <w:bookmarkEnd w:id="1"/>
                    </w:p>
                  </w:txbxContent>
                </v:textbox>
              </v:shape>
            </w:pict>
          </mc:Fallback>
        </mc:AlternateContent>
      </w:r>
      <w:r w:rsidRPr="001E4427">
        <w:rPr>
          <w:noProof/>
          <w:lang w:val="sl-SI" w:eastAsia="sl-SI"/>
        </w:rPr>
        <mc:AlternateContent>
          <mc:Choice Requires="wps">
            <w:drawing>
              <wp:anchor distT="0" distB="0" distL="114300" distR="114300" simplePos="0" relativeHeight="251640832" behindDoc="0" locked="0" layoutInCell="1" allowOverlap="1" wp14:anchorId="6531A067" wp14:editId="3BE38F19">
                <wp:simplePos x="0" y="0"/>
                <wp:positionH relativeFrom="column">
                  <wp:posOffset>3282950</wp:posOffset>
                </wp:positionH>
                <wp:positionV relativeFrom="paragraph">
                  <wp:posOffset>98425</wp:posOffset>
                </wp:positionV>
                <wp:extent cx="2082800" cy="602615"/>
                <wp:effectExtent l="2540" t="0" r="635" b="0"/>
                <wp:wrapNone/>
                <wp:docPr id="1000" name="Text 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602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1FD48" w14:textId="39E43263" w:rsidR="003016D2" w:rsidRPr="00B06A56" w:rsidRDefault="008C1433" w:rsidP="000D59FF">
                            <w:pPr>
                              <w:autoSpaceDE w:val="0"/>
                              <w:autoSpaceDN w:val="0"/>
                              <w:adjustRightInd w:val="0"/>
                              <w:jc w:val="center"/>
                              <w:rPr>
                                <w:b/>
                                <w:bCs/>
                                <w:sz w:val="28"/>
                                <w:szCs w:val="28"/>
                                <w:lang w:val="sl-SI"/>
                              </w:rPr>
                            </w:pPr>
                            <w:r w:rsidRPr="00B06A56">
                              <w:rPr>
                                <w:b/>
                                <w:bCs/>
                                <w:sz w:val="28"/>
                                <w:szCs w:val="28"/>
                                <w:lang w:val="sl-SI"/>
                              </w:rPr>
                              <w:t>PEFC SLO 07</w:t>
                            </w:r>
                            <w:r w:rsidR="00877B7E">
                              <w:rPr>
                                <w:b/>
                                <w:bCs/>
                                <w:sz w:val="28"/>
                                <w:szCs w:val="28"/>
                                <w:lang w:val="sl-SI"/>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9" o:spid="_x0000_s1027" type="#_x0000_t202" style="position:absolute;margin-left:258.5pt;margin-top:7.75pt;width:164pt;height:47.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" stroked="f">
                <v:textbox>
                  <w:txbxContent>
                    <w:p w14:paraId="1CE1FD48" w14:textId="39E43263" w:rsidR="003016D2" w:rsidRPr="00B06A56" w:rsidRDefault="008C1433" w:rsidP="000D59FF">
                      <w:pPr>
                        <w:autoSpaceDE w:val="0"/>
                        <w:autoSpaceDN w:val="0"/>
                        <w:adjustRightInd w:val="0"/>
                        <w:jc w:val="center"/>
                        <w:rPr>
                          <w:b/>
                          <w:bCs/>
                          <w:sz w:val="28"/>
                          <w:szCs w:val="28"/>
                          <w:lang w:val="sl-SI"/>
                        </w:rPr>
                      </w:pPr>
                      <w:r w:rsidRPr="00B06A56">
                        <w:rPr>
                          <w:b/>
                          <w:bCs/>
                          <w:sz w:val="28"/>
                          <w:szCs w:val="28"/>
                          <w:lang w:val="sl-SI"/>
                        </w:rPr>
                        <w:t>PEFC SLO 07</w:t>
                      </w:r>
                      <w:r w:rsidR="00877B7E">
                        <w:rPr>
                          <w:b/>
                          <w:bCs/>
                          <w:sz w:val="28"/>
                          <w:szCs w:val="28"/>
                          <w:lang w:val="sl-SI"/>
                        </w:rPr>
                        <w:t>:2023</w:t>
                      </w:r>
                    </w:p>
                  </w:txbxContent>
                </v:textbox>
              </v:shape>
            </w:pict>
          </mc:Fallback>
        </mc:AlternateContent>
      </w:r>
    </w:p>
    <w:p w14:paraId="2C9E95E8" w14:textId="77777777" w:rsidR="00F70E39" w:rsidRPr="001E4427" w:rsidRDefault="00F70E39" w:rsidP="00692386">
      <w:pPr>
        <w:autoSpaceDE w:val="0"/>
        <w:autoSpaceDN w:val="0"/>
        <w:adjustRightInd w:val="0"/>
        <w:rPr>
          <w:b/>
          <w:bCs/>
        </w:rPr>
      </w:pPr>
    </w:p>
    <w:p w14:paraId="5AE9B381" w14:textId="77777777" w:rsidR="00851092" w:rsidRPr="001E4427" w:rsidRDefault="00851092" w:rsidP="00692386">
      <w:pPr>
        <w:autoSpaceDE w:val="0"/>
        <w:autoSpaceDN w:val="0"/>
        <w:adjustRightInd w:val="0"/>
        <w:rPr>
          <w:b/>
          <w:bCs/>
        </w:rPr>
      </w:pPr>
    </w:p>
    <w:p w14:paraId="52984DFA" w14:textId="77777777" w:rsidR="00851092" w:rsidRPr="001E4427" w:rsidRDefault="00851092" w:rsidP="00692386">
      <w:pPr>
        <w:autoSpaceDE w:val="0"/>
        <w:autoSpaceDN w:val="0"/>
        <w:adjustRightInd w:val="0"/>
        <w:rPr>
          <w:b/>
          <w:bCs/>
        </w:rPr>
      </w:pPr>
    </w:p>
    <w:p w14:paraId="37F46229" w14:textId="04E815D3" w:rsidR="00F078C5" w:rsidRPr="001E4427" w:rsidRDefault="00F078C5" w:rsidP="00692386">
      <w:pPr>
        <w:autoSpaceDE w:val="0"/>
        <w:autoSpaceDN w:val="0"/>
        <w:adjustRightInd w:val="0"/>
        <w:rPr>
          <w:b/>
          <w:bCs/>
        </w:rPr>
      </w:pPr>
    </w:p>
    <w:p w14:paraId="35669FC7" w14:textId="46CE7B69" w:rsidR="00F70E39" w:rsidRPr="001E4427" w:rsidRDefault="00F70E39" w:rsidP="00692386">
      <w:pPr>
        <w:autoSpaceDE w:val="0"/>
        <w:autoSpaceDN w:val="0"/>
        <w:adjustRightInd w:val="0"/>
        <w:rPr>
          <w:b/>
          <w:bCs/>
        </w:rPr>
      </w:pPr>
    </w:p>
    <w:p w14:paraId="3D0C69D0" w14:textId="03521D95" w:rsidR="00F70E39" w:rsidRPr="001E4427" w:rsidRDefault="00F70E39" w:rsidP="00692386">
      <w:pPr>
        <w:autoSpaceDE w:val="0"/>
        <w:autoSpaceDN w:val="0"/>
        <w:adjustRightInd w:val="0"/>
        <w:rPr>
          <w:b/>
          <w:bCs/>
        </w:rPr>
      </w:pPr>
    </w:p>
    <w:p w14:paraId="20442635" w14:textId="7DF8BEA4" w:rsidR="00F70E39" w:rsidRPr="001E4427" w:rsidRDefault="003E7DEC" w:rsidP="003E7DEC">
      <w:pPr>
        <w:autoSpaceDE w:val="0"/>
        <w:autoSpaceDN w:val="0"/>
        <w:adjustRightInd w:val="0"/>
        <w:jc w:val="center"/>
        <w:rPr>
          <w:b/>
          <w:bCs/>
          <w:sz w:val="28"/>
          <w:szCs w:val="28"/>
        </w:rPr>
      </w:pPr>
      <w:r w:rsidRPr="00251AA4">
        <w:rPr>
          <w:b/>
          <w:noProof/>
          <w:sz w:val="20"/>
          <w:szCs w:val="20"/>
          <w:lang w:val="sl-SI" w:eastAsia="sl-SI"/>
        </w:rPr>
        <w:drawing>
          <wp:inline distT="0" distB="0" distL="0" distR="0" wp14:anchorId="159CB162" wp14:editId="2B4E535B">
            <wp:extent cx="1088390" cy="175641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8390" cy="1756410"/>
                    </a:xfrm>
                    <a:prstGeom prst="rect">
                      <a:avLst/>
                    </a:prstGeom>
                    <a:noFill/>
                    <a:ln>
                      <a:noFill/>
                    </a:ln>
                  </pic:spPr>
                </pic:pic>
              </a:graphicData>
            </a:graphic>
          </wp:inline>
        </w:drawing>
      </w:r>
    </w:p>
    <w:p w14:paraId="717A8A54" w14:textId="77777777" w:rsidR="00F70E39" w:rsidRPr="001E4427" w:rsidRDefault="00F70E39" w:rsidP="00692386">
      <w:pPr>
        <w:autoSpaceDE w:val="0"/>
        <w:autoSpaceDN w:val="0"/>
        <w:adjustRightInd w:val="0"/>
        <w:rPr>
          <w:b/>
          <w:bCs/>
          <w:sz w:val="28"/>
          <w:szCs w:val="28"/>
        </w:rPr>
      </w:pPr>
    </w:p>
    <w:p w14:paraId="0519B8DF" w14:textId="31429148" w:rsidR="00F70E39" w:rsidRPr="001E4427" w:rsidRDefault="00A42843" w:rsidP="00692386">
      <w:pPr>
        <w:autoSpaceDE w:val="0"/>
        <w:autoSpaceDN w:val="0"/>
        <w:adjustRightInd w:val="0"/>
        <w:rPr>
          <w:b/>
          <w:bCs/>
          <w:sz w:val="28"/>
          <w:szCs w:val="28"/>
        </w:rPr>
      </w:pPr>
      <w:r w:rsidRPr="001E4427">
        <w:rPr>
          <w:b/>
          <w:bCs/>
          <w:noProof/>
          <w:sz w:val="28"/>
          <w:szCs w:val="28"/>
          <w:lang w:val="sl-SI" w:eastAsia="sl-SI"/>
        </w:rPr>
        <mc:AlternateContent>
          <mc:Choice Requires="wps">
            <w:drawing>
              <wp:anchor distT="0" distB="0" distL="114300" distR="114300" simplePos="0" relativeHeight="251637760" behindDoc="0" locked="0" layoutInCell="1" allowOverlap="1" wp14:anchorId="06CA104A" wp14:editId="258EB8E2">
                <wp:simplePos x="0" y="0"/>
                <wp:positionH relativeFrom="margin">
                  <wp:posOffset>-35378</wp:posOffset>
                </wp:positionH>
                <wp:positionV relativeFrom="paragraph">
                  <wp:posOffset>166823</wp:posOffset>
                </wp:positionV>
                <wp:extent cx="5826397" cy="30117"/>
                <wp:effectExtent l="19050" t="19050" r="22225" b="27305"/>
                <wp:wrapNone/>
                <wp:docPr id="997"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6397" cy="30117"/>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37A427" id="Line 656" o:spid="_x0000_s1026" style="position:absolute;flip:y;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pt,13.15pt" to="45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" strokeweight="3pt">
                <v:stroke linestyle="thinThin"/>
                <w10:wrap anchorx="margin"/>
              </v:line>
            </w:pict>
          </mc:Fallback>
        </mc:AlternateContent>
      </w:r>
    </w:p>
    <w:p w14:paraId="46D5FC55" w14:textId="2124EAD1" w:rsidR="00F70E39" w:rsidRPr="001E4427" w:rsidRDefault="00F70E39" w:rsidP="00692386">
      <w:pPr>
        <w:autoSpaceDE w:val="0"/>
        <w:autoSpaceDN w:val="0"/>
        <w:adjustRightInd w:val="0"/>
        <w:rPr>
          <w:b/>
          <w:bCs/>
          <w:sz w:val="28"/>
          <w:szCs w:val="28"/>
        </w:rPr>
      </w:pPr>
    </w:p>
    <w:p w14:paraId="1A3E20FF" w14:textId="1325EEB0" w:rsidR="00F70E39" w:rsidRPr="001E4427" w:rsidRDefault="00F70E39" w:rsidP="00692386">
      <w:pPr>
        <w:autoSpaceDE w:val="0"/>
        <w:autoSpaceDN w:val="0"/>
        <w:adjustRightInd w:val="0"/>
        <w:rPr>
          <w:b/>
          <w:bCs/>
          <w:sz w:val="28"/>
          <w:szCs w:val="28"/>
        </w:rPr>
      </w:pPr>
    </w:p>
    <w:p w14:paraId="5C84A17D" w14:textId="2246A429" w:rsidR="00F70E39" w:rsidRPr="0013237A" w:rsidRDefault="008C1D52" w:rsidP="00692386">
      <w:pPr>
        <w:pStyle w:val="TDDocumenttitle"/>
      </w:pPr>
      <w:r w:rsidRPr="0013237A">
        <w:t xml:space="preserve">Issuance of PEFC </w:t>
      </w:r>
      <w:r w:rsidR="00D31C33" w:rsidRPr="0013237A">
        <w:t xml:space="preserve">trademarks </w:t>
      </w:r>
      <w:r w:rsidR="009C0AC8" w:rsidRPr="0013237A">
        <w:t>us</w:t>
      </w:r>
      <w:r w:rsidR="00D31C33" w:rsidRPr="0013237A">
        <w:t>age</w:t>
      </w:r>
      <w:r w:rsidR="009C0AC8" w:rsidRPr="0013237A">
        <w:t xml:space="preserve"> </w:t>
      </w:r>
      <w:r w:rsidRPr="0013237A">
        <w:t>licen</w:t>
      </w:r>
      <w:r w:rsidR="00D31C33" w:rsidRPr="0013237A">
        <w:t>ce</w:t>
      </w:r>
      <w:r w:rsidR="0096506E" w:rsidRPr="0013237A">
        <w:t>s</w:t>
      </w:r>
      <w:r w:rsidRPr="0013237A">
        <w:t xml:space="preserve"> by </w:t>
      </w:r>
      <w:r w:rsidR="00F868F7" w:rsidRPr="0013237A">
        <w:t xml:space="preserve">the </w:t>
      </w:r>
      <w:r w:rsidR="008C1433" w:rsidRPr="0013237A">
        <w:t>Institute for Forest Certification</w:t>
      </w:r>
    </w:p>
    <w:p w14:paraId="673423DB" w14:textId="281AE31F" w:rsidR="00F70E39" w:rsidRPr="001E4427" w:rsidRDefault="00F70E39" w:rsidP="00692386">
      <w:pPr>
        <w:autoSpaceDE w:val="0"/>
        <w:autoSpaceDN w:val="0"/>
        <w:adjustRightInd w:val="0"/>
        <w:rPr>
          <w:b/>
          <w:bCs/>
          <w:sz w:val="28"/>
          <w:szCs w:val="28"/>
        </w:rPr>
      </w:pPr>
    </w:p>
    <w:p w14:paraId="56507487" w14:textId="772D5E00" w:rsidR="00F70E39" w:rsidRPr="001E4427" w:rsidRDefault="00F70E39" w:rsidP="00692386">
      <w:pPr>
        <w:autoSpaceDE w:val="0"/>
        <w:autoSpaceDN w:val="0"/>
        <w:adjustRightInd w:val="0"/>
        <w:rPr>
          <w:b/>
          <w:bCs/>
          <w:sz w:val="28"/>
          <w:szCs w:val="28"/>
        </w:rPr>
      </w:pPr>
    </w:p>
    <w:p w14:paraId="6793556D" w14:textId="4057123A" w:rsidR="00F70E39" w:rsidRPr="001E4427" w:rsidRDefault="00F70E39" w:rsidP="00692386">
      <w:pPr>
        <w:autoSpaceDE w:val="0"/>
        <w:autoSpaceDN w:val="0"/>
        <w:adjustRightInd w:val="0"/>
        <w:rPr>
          <w:b/>
          <w:bCs/>
          <w:sz w:val="28"/>
          <w:szCs w:val="28"/>
        </w:rPr>
      </w:pPr>
    </w:p>
    <w:p w14:paraId="1A413681" w14:textId="77777777" w:rsidR="00F70E39" w:rsidRPr="001E4427" w:rsidRDefault="00F70E39" w:rsidP="00692386">
      <w:pPr>
        <w:autoSpaceDE w:val="0"/>
        <w:autoSpaceDN w:val="0"/>
        <w:adjustRightInd w:val="0"/>
        <w:rPr>
          <w:b/>
          <w:bCs/>
          <w:sz w:val="28"/>
          <w:szCs w:val="28"/>
        </w:rPr>
      </w:pPr>
    </w:p>
    <w:p w14:paraId="52D4A8A9" w14:textId="77777777" w:rsidR="00F70E39" w:rsidRPr="001E4427" w:rsidRDefault="00F70E39" w:rsidP="00692386">
      <w:pPr>
        <w:autoSpaceDE w:val="0"/>
        <w:autoSpaceDN w:val="0"/>
        <w:adjustRightInd w:val="0"/>
        <w:rPr>
          <w:b/>
          <w:bCs/>
          <w:sz w:val="28"/>
          <w:szCs w:val="28"/>
        </w:rPr>
      </w:pPr>
    </w:p>
    <w:p w14:paraId="43574545" w14:textId="77777777" w:rsidR="00F70E39" w:rsidRPr="001E4427" w:rsidRDefault="00F70E39" w:rsidP="00692386">
      <w:pPr>
        <w:autoSpaceDE w:val="0"/>
        <w:autoSpaceDN w:val="0"/>
        <w:adjustRightInd w:val="0"/>
        <w:rPr>
          <w:b/>
          <w:bCs/>
          <w:sz w:val="28"/>
          <w:szCs w:val="28"/>
        </w:rPr>
      </w:pPr>
    </w:p>
    <w:p w14:paraId="060934CC" w14:textId="3C1C3702" w:rsidR="00F70E39" w:rsidRPr="001E4427" w:rsidRDefault="00F70E39" w:rsidP="00692386">
      <w:pPr>
        <w:autoSpaceDE w:val="0"/>
        <w:autoSpaceDN w:val="0"/>
        <w:adjustRightInd w:val="0"/>
        <w:rPr>
          <w:b/>
          <w:bCs/>
          <w:sz w:val="28"/>
          <w:szCs w:val="28"/>
        </w:rPr>
      </w:pPr>
    </w:p>
    <w:p w14:paraId="2A3B2996" w14:textId="77777777" w:rsidR="00F70E39" w:rsidRPr="001E4427" w:rsidRDefault="00F70E39" w:rsidP="00692386">
      <w:pPr>
        <w:autoSpaceDE w:val="0"/>
        <w:autoSpaceDN w:val="0"/>
        <w:adjustRightInd w:val="0"/>
        <w:rPr>
          <w:b/>
          <w:bCs/>
          <w:sz w:val="28"/>
          <w:szCs w:val="28"/>
        </w:rPr>
      </w:pPr>
    </w:p>
    <w:p w14:paraId="3AB7312A" w14:textId="77777777" w:rsidR="00F70E39" w:rsidRPr="001E4427" w:rsidRDefault="00F70E39" w:rsidP="00692386">
      <w:pPr>
        <w:autoSpaceDE w:val="0"/>
        <w:autoSpaceDN w:val="0"/>
        <w:adjustRightInd w:val="0"/>
        <w:rPr>
          <w:b/>
          <w:bCs/>
          <w:sz w:val="28"/>
          <w:szCs w:val="28"/>
        </w:rPr>
      </w:pPr>
    </w:p>
    <w:p w14:paraId="20E5F1A6" w14:textId="77777777" w:rsidR="007D01E5" w:rsidRPr="001E4427" w:rsidRDefault="007D01E5" w:rsidP="00692386">
      <w:pPr>
        <w:autoSpaceDE w:val="0"/>
        <w:autoSpaceDN w:val="0"/>
        <w:adjustRightInd w:val="0"/>
        <w:rPr>
          <w:b/>
          <w:bCs/>
          <w:sz w:val="28"/>
          <w:szCs w:val="28"/>
        </w:rPr>
      </w:pPr>
    </w:p>
    <w:p w14:paraId="30743B88" w14:textId="77777777" w:rsidR="007D01E5" w:rsidRPr="001E4427" w:rsidRDefault="007D01E5" w:rsidP="00692386">
      <w:pPr>
        <w:autoSpaceDE w:val="0"/>
        <w:autoSpaceDN w:val="0"/>
        <w:adjustRightInd w:val="0"/>
        <w:rPr>
          <w:b/>
          <w:bCs/>
          <w:sz w:val="28"/>
          <w:szCs w:val="28"/>
        </w:rPr>
      </w:pPr>
    </w:p>
    <w:p w14:paraId="761C9C28" w14:textId="77777777" w:rsidR="003E33C6" w:rsidRPr="001E4427" w:rsidRDefault="003E33C6" w:rsidP="00692386">
      <w:pPr>
        <w:autoSpaceDE w:val="0"/>
        <w:autoSpaceDN w:val="0"/>
        <w:adjustRightInd w:val="0"/>
        <w:rPr>
          <w:b/>
          <w:bCs/>
          <w:sz w:val="28"/>
          <w:szCs w:val="28"/>
        </w:rPr>
      </w:pPr>
    </w:p>
    <w:p w14:paraId="429F9CDF" w14:textId="6ABBE9AD" w:rsidR="002854E3" w:rsidRDefault="00AE3B41" w:rsidP="00692386">
      <w:pPr>
        <w:autoSpaceDE w:val="0"/>
        <w:autoSpaceDN w:val="0"/>
        <w:adjustRightInd w:val="0"/>
        <w:rPr>
          <w:b/>
          <w:bCs/>
          <w:sz w:val="28"/>
          <w:szCs w:val="28"/>
        </w:rPr>
      </w:pPr>
      <w:r w:rsidRPr="001E4427">
        <w:rPr>
          <w:b/>
          <w:bCs/>
          <w:noProof/>
          <w:sz w:val="28"/>
          <w:szCs w:val="28"/>
          <w:lang w:val="sl-SI" w:eastAsia="sl-SI"/>
        </w:rPr>
        <w:lastRenderedPageBreak/>
        <mc:AlternateContent>
          <mc:Choice Requires="wps">
            <w:drawing>
              <wp:anchor distT="0" distB="0" distL="114300" distR="114300" simplePos="0" relativeHeight="251638784" behindDoc="0" locked="0" layoutInCell="1" allowOverlap="1" wp14:anchorId="35FF4C23" wp14:editId="460082C4">
                <wp:simplePos x="0" y="0"/>
                <wp:positionH relativeFrom="column">
                  <wp:posOffset>24765</wp:posOffset>
                </wp:positionH>
                <wp:positionV relativeFrom="paragraph">
                  <wp:posOffset>49530</wp:posOffset>
                </wp:positionV>
                <wp:extent cx="5231130" cy="0"/>
                <wp:effectExtent l="20955" t="24765" r="24765" b="22860"/>
                <wp:wrapNone/>
                <wp:docPr id="994"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1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12260F" id="Line 65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9pt" to="413.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" strokeweight="3pt">
                <v:stroke linestyle="thinThin"/>
              </v:line>
            </w:pict>
          </mc:Fallback>
        </mc:AlternateContent>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r>
      <w:r w:rsidR="003E33C6" w:rsidRPr="001E4427">
        <w:rPr>
          <w:b/>
          <w:bCs/>
          <w:sz w:val="28"/>
          <w:szCs w:val="28"/>
        </w:rPr>
        <w:tab/>
        <w:t xml:space="preserve"> </w:t>
      </w:r>
    </w:p>
    <w:p w14:paraId="0051F80C" w14:textId="77777777" w:rsidR="00F868F7" w:rsidRDefault="00F868F7" w:rsidP="00692386">
      <w:pPr>
        <w:rPr>
          <w:b/>
          <w:bCs/>
        </w:rPr>
      </w:pPr>
    </w:p>
    <w:p w14:paraId="63A5A073" w14:textId="77777777" w:rsidR="00F868F7" w:rsidRDefault="00F868F7" w:rsidP="00692386">
      <w:pPr>
        <w:rPr>
          <w:b/>
          <w:bCs/>
        </w:rPr>
      </w:pPr>
    </w:p>
    <w:p w14:paraId="64094F8B" w14:textId="77777777" w:rsidR="00F868F7" w:rsidRDefault="00F868F7" w:rsidP="00692386">
      <w:pPr>
        <w:rPr>
          <w:b/>
          <w:bCs/>
        </w:rPr>
      </w:pPr>
    </w:p>
    <w:p w14:paraId="543D61B5" w14:textId="77777777" w:rsidR="00F868F7" w:rsidRDefault="00F868F7" w:rsidP="00692386">
      <w:pPr>
        <w:rPr>
          <w:b/>
          <w:bCs/>
        </w:rPr>
      </w:pPr>
    </w:p>
    <w:p w14:paraId="51DA5144" w14:textId="77777777" w:rsidR="00F868F7" w:rsidRDefault="00F868F7" w:rsidP="00692386">
      <w:pPr>
        <w:rPr>
          <w:b/>
          <w:bCs/>
        </w:rPr>
      </w:pPr>
    </w:p>
    <w:p w14:paraId="3F6C88DA" w14:textId="77777777" w:rsidR="00A32143" w:rsidRPr="00DF2DF2" w:rsidRDefault="0025735B" w:rsidP="00692386">
      <w:r>
        <w:rPr>
          <w:noProof/>
          <w:lang w:val="sl-SI" w:eastAsia="sl-SI"/>
        </w:rPr>
        <mc:AlternateContent>
          <mc:Choice Requires="wps">
            <w:drawing>
              <wp:anchor distT="0" distB="0" distL="114300" distR="114300" simplePos="0" relativeHeight="251681792" behindDoc="0" locked="0" layoutInCell="1" allowOverlap="1" wp14:anchorId="352119C4" wp14:editId="51E6516A">
                <wp:simplePos x="0" y="0"/>
                <wp:positionH relativeFrom="margin">
                  <wp:align>right</wp:align>
                </wp:positionH>
                <wp:positionV relativeFrom="paragraph">
                  <wp:posOffset>1905</wp:posOffset>
                </wp:positionV>
                <wp:extent cx="6096000" cy="2705100"/>
                <wp:effectExtent l="0" t="0" r="19050" b="19050"/>
                <wp:wrapNone/>
                <wp:docPr id="1005" name="Rounded Rectangle 1005"/>
                <wp:cNvGraphicFramePr/>
                <a:graphic xmlns:a="http://schemas.openxmlformats.org/drawingml/2006/main">
                  <a:graphicData uri="http://schemas.microsoft.com/office/word/2010/wordprocessingShape">
                    <wps:wsp>
                      <wps:cNvSpPr/>
                      <wps:spPr>
                        <a:xfrm>
                          <a:off x="0" y="0"/>
                          <a:ext cx="6096000" cy="27051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7CDF8C3F" w14:textId="77777777" w:rsidR="003016D2" w:rsidRPr="00281C92" w:rsidRDefault="003016D2" w:rsidP="00EC65F3">
                            <w:pPr>
                              <w:pStyle w:val="TDNormaltext"/>
                              <w:spacing w:after="200" w:line="276" w:lineRule="auto"/>
                              <w:jc w:val="left"/>
                              <w:rPr>
                                <w:b/>
                                <w:sz w:val="22"/>
                              </w:rPr>
                            </w:pPr>
                            <w:r w:rsidRPr="0025735B">
                              <w:rPr>
                                <w:b/>
                                <w:sz w:val="22"/>
                              </w:rPr>
                              <w:t>Copyright notice</w:t>
                            </w:r>
                          </w:p>
                          <w:p w14:paraId="516DF6A3" w14:textId="7EA8D8F9" w:rsidR="003016D2" w:rsidRPr="00281C92" w:rsidRDefault="003016D2" w:rsidP="00EC65F3">
                            <w:pPr>
                              <w:pStyle w:val="TDNormaltext"/>
                              <w:spacing w:after="200" w:line="276" w:lineRule="auto"/>
                              <w:jc w:val="left"/>
                              <w:rPr>
                                <w:sz w:val="22"/>
                              </w:rPr>
                            </w:pPr>
                            <w:r w:rsidRPr="00281C92">
                              <w:rPr>
                                <w:sz w:val="22"/>
                              </w:rPr>
                              <w:t xml:space="preserve">This document is protected by copyright </w:t>
                            </w:r>
                            <w:r w:rsidR="00281C92" w:rsidRPr="00281C92">
                              <w:rPr>
                                <w:sz w:val="22"/>
                              </w:rPr>
                              <w:t xml:space="preserve">and </w:t>
                            </w:r>
                            <w:r w:rsidRPr="00281C92">
                              <w:rPr>
                                <w:sz w:val="22"/>
                              </w:rPr>
                              <w:t xml:space="preserve">owned by the </w:t>
                            </w:r>
                            <w:r w:rsidR="00416DF3" w:rsidRPr="00281C92">
                              <w:rPr>
                                <w:sz w:val="22"/>
                              </w:rPr>
                              <w:t>Institute for Forest Certification</w:t>
                            </w:r>
                            <w:r w:rsidRPr="00281C92">
                              <w:rPr>
                                <w:sz w:val="22"/>
                              </w:rPr>
                              <w:t xml:space="preserve"> The document is freely available from </w:t>
                            </w:r>
                            <w:proofErr w:type="gramStart"/>
                            <w:r w:rsidRPr="00281C92">
                              <w:rPr>
                                <w:sz w:val="22"/>
                              </w:rPr>
                              <w:t xml:space="preserve">the </w:t>
                            </w:r>
                            <w:r w:rsidR="009A03D3" w:rsidRPr="00281C92">
                              <w:rPr>
                                <w:sz w:val="22"/>
                              </w:rPr>
                              <w:t xml:space="preserve"> </w:t>
                            </w:r>
                            <w:r w:rsidR="00EC0660" w:rsidRPr="00281C92">
                              <w:rPr>
                                <w:sz w:val="22"/>
                              </w:rPr>
                              <w:t>www.</w:t>
                            </w:r>
                            <w:r w:rsidR="009A03D3" w:rsidRPr="00281C92">
                              <w:rPr>
                                <w:sz w:val="22"/>
                              </w:rPr>
                              <w:t>pefc.si</w:t>
                            </w:r>
                            <w:proofErr w:type="gramEnd"/>
                            <w:r w:rsidR="009A03D3" w:rsidRPr="00281C92">
                              <w:rPr>
                                <w:sz w:val="22"/>
                              </w:rPr>
                              <w:t xml:space="preserve"> </w:t>
                            </w:r>
                            <w:r w:rsidRPr="00281C92">
                              <w:rPr>
                                <w:sz w:val="22"/>
                              </w:rPr>
                              <w:t>or upon request.</w:t>
                            </w:r>
                          </w:p>
                          <w:p w14:paraId="029B9D57" w14:textId="4731443F" w:rsidR="003016D2" w:rsidRPr="00281C92" w:rsidRDefault="003016D2" w:rsidP="00EC65F3">
                            <w:pPr>
                              <w:pStyle w:val="TDNormaltext"/>
                              <w:spacing w:after="200" w:line="276" w:lineRule="auto"/>
                              <w:jc w:val="left"/>
                              <w:rPr>
                                <w:sz w:val="22"/>
                              </w:rPr>
                            </w:pPr>
                            <w:r w:rsidRPr="00281C92">
                              <w:rPr>
                                <w:sz w:val="22"/>
                              </w:rPr>
                              <w:t xml:space="preserve">No part of the document may be changed or amended, reproduced or copied, in any form or by any means for commercial purposes without the permission of the </w:t>
                            </w:r>
                            <w:r w:rsidR="00EC0660" w:rsidRPr="00281C92">
                              <w:rPr>
                                <w:sz w:val="22"/>
                              </w:rPr>
                              <w:t>IFC</w:t>
                            </w:r>
                            <w:r w:rsidR="00821BA9">
                              <w:rPr>
                                <w:sz w:val="22"/>
                              </w:rPr>
                              <w:t>.</w:t>
                            </w:r>
                          </w:p>
                          <w:p w14:paraId="26EFC915" w14:textId="48F2E427" w:rsidR="003016D2" w:rsidRPr="00281C92" w:rsidRDefault="003016D2" w:rsidP="00EC65F3">
                            <w:pPr>
                              <w:spacing w:line="276" w:lineRule="auto"/>
                            </w:pPr>
                            <w:r w:rsidRPr="00281C92">
                              <w:t xml:space="preserve">The official version of the document is </w:t>
                            </w:r>
                            <w:r w:rsidR="00EC0660" w:rsidRPr="00281C92">
                              <w:t xml:space="preserve">English. </w:t>
                            </w:r>
                            <w:r w:rsidRPr="00281C92">
                              <w:t xml:space="preserve">In case of any doubt in regard to language interpretation, the English version is the reference.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2119C4" id="Rounded Rectangle 1005" o:spid="_x0000_s1028" style="position:absolute;margin-left:428.8pt;margin-top:.15pt;width:480pt;height:213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" fillcolor="white [3201]" strokecolor="#7ac142 [3204]" strokeweight="1pt">
                <v:stroke joinstyle="miter"/>
                <v:textbox>
                  <w:txbxContent>
                    <w:p w14:paraId="7CDF8C3F" w14:textId="77777777" w:rsidR="003016D2" w:rsidRPr="00281C92" w:rsidRDefault="003016D2" w:rsidP="00EC65F3">
                      <w:pPr>
                        <w:pStyle w:val="TDNormaltext"/>
                        <w:spacing w:after="200" w:line="276" w:lineRule="auto"/>
                        <w:jc w:val="left"/>
                        <w:rPr>
                          <w:b/>
                          <w:sz w:val="22"/>
                        </w:rPr>
                      </w:pPr>
                      <w:r w:rsidRPr="0025735B">
                        <w:rPr>
                          <w:b/>
                          <w:sz w:val="22"/>
                        </w:rPr>
                        <w:t>Copyright notice</w:t>
                      </w:r>
                    </w:p>
                    <w:p w14:paraId="516DF6A3" w14:textId="7EA8D8F9" w:rsidR="003016D2" w:rsidRPr="00281C92" w:rsidRDefault="003016D2" w:rsidP="00EC65F3">
                      <w:pPr>
                        <w:pStyle w:val="TDNormaltext"/>
                        <w:spacing w:after="200" w:line="276" w:lineRule="auto"/>
                        <w:jc w:val="left"/>
                        <w:rPr>
                          <w:sz w:val="22"/>
                        </w:rPr>
                      </w:pPr>
                      <w:r w:rsidRPr="00281C92">
                        <w:rPr>
                          <w:sz w:val="22"/>
                        </w:rPr>
                        <w:t xml:space="preserve">This document is protected by copyright </w:t>
                      </w:r>
                      <w:r w:rsidR="00281C92" w:rsidRPr="00281C92">
                        <w:rPr>
                          <w:sz w:val="22"/>
                        </w:rPr>
                        <w:t xml:space="preserve">and </w:t>
                      </w:r>
                      <w:r w:rsidRPr="00281C92">
                        <w:rPr>
                          <w:sz w:val="22"/>
                        </w:rPr>
                        <w:t xml:space="preserve">owned by the </w:t>
                      </w:r>
                      <w:r w:rsidR="00416DF3" w:rsidRPr="00281C92">
                        <w:rPr>
                          <w:sz w:val="22"/>
                        </w:rPr>
                        <w:t>Institute for Forest Certification</w:t>
                      </w:r>
                      <w:r w:rsidRPr="00281C92">
                        <w:rPr>
                          <w:sz w:val="22"/>
                        </w:rPr>
                        <w:t xml:space="preserve"> The document is freely available from </w:t>
                      </w:r>
                      <w:proofErr w:type="gramStart"/>
                      <w:r w:rsidRPr="00281C92">
                        <w:rPr>
                          <w:sz w:val="22"/>
                        </w:rPr>
                        <w:t xml:space="preserve">the </w:t>
                      </w:r>
                      <w:r w:rsidR="009A03D3" w:rsidRPr="00281C92">
                        <w:rPr>
                          <w:sz w:val="22"/>
                        </w:rPr>
                        <w:t xml:space="preserve"> </w:t>
                      </w:r>
                      <w:r w:rsidR="00EC0660" w:rsidRPr="00281C92">
                        <w:rPr>
                          <w:sz w:val="22"/>
                        </w:rPr>
                        <w:t>www.</w:t>
                      </w:r>
                      <w:r w:rsidR="009A03D3" w:rsidRPr="00281C92">
                        <w:rPr>
                          <w:sz w:val="22"/>
                        </w:rPr>
                        <w:t>pefc.si</w:t>
                      </w:r>
                      <w:proofErr w:type="gramEnd"/>
                      <w:r w:rsidR="009A03D3" w:rsidRPr="00281C92">
                        <w:rPr>
                          <w:sz w:val="22"/>
                        </w:rPr>
                        <w:t xml:space="preserve"> </w:t>
                      </w:r>
                      <w:r w:rsidRPr="00281C92">
                        <w:rPr>
                          <w:sz w:val="22"/>
                        </w:rPr>
                        <w:t>or upon request.</w:t>
                      </w:r>
                    </w:p>
                    <w:p w14:paraId="029B9D57" w14:textId="4731443F" w:rsidR="003016D2" w:rsidRPr="00281C92" w:rsidRDefault="003016D2" w:rsidP="00EC65F3">
                      <w:pPr>
                        <w:pStyle w:val="TDNormaltext"/>
                        <w:spacing w:after="200" w:line="276" w:lineRule="auto"/>
                        <w:jc w:val="left"/>
                        <w:rPr>
                          <w:sz w:val="22"/>
                        </w:rPr>
                      </w:pPr>
                      <w:r w:rsidRPr="00281C92">
                        <w:rPr>
                          <w:sz w:val="22"/>
                        </w:rPr>
                        <w:t xml:space="preserve">No part of the document may be changed or amended, </w:t>
                      </w:r>
                      <w:proofErr w:type="gramStart"/>
                      <w:r w:rsidRPr="00281C92">
                        <w:rPr>
                          <w:sz w:val="22"/>
                        </w:rPr>
                        <w:t>reproduced</w:t>
                      </w:r>
                      <w:proofErr w:type="gramEnd"/>
                      <w:r w:rsidRPr="00281C92">
                        <w:rPr>
                          <w:sz w:val="22"/>
                        </w:rPr>
                        <w:t xml:space="preserve"> or copied, in any form or by any means for commercial purposes without the permission of the </w:t>
                      </w:r>
                      <w:r w:rsidR="00EC0660" w:rsidRPr="00281C92">
                        <w:rPr>
                          <w:sz w:val="22"/>
                        </w:rPr>
                        <w:t>IFC</w:t>
                      </w:r>
                      <w:r w:rsidR="00821BA9">
                        <w:rPr>
                          <w:sz w:val="22"/>
                        </w:rPr>
                        <w:t>.</w:t>
                      </w:r>
                    </w:p>
                    <w:p w14:paraId="26EFC915" w14:textId="48F2E427" w:rsidR="003016D2" w:rsidRPr="00281C92" w:rsidRDefault="003016D2" w:rsidP="00EC65F3">
                      <w:pPr>
                        <w:spacing w:line="276" w:lineRule="auto"/>
                      </w:pPr>
                      <w:r w:rsidRPr="00281C92">
                        <w:t xml:space="preserve">The official version of the document is </w:t>
                      </w:r>
                      <w:r w:rsidR="00EC0660" w:rsidRPr="00281C92">
                        <w:t xml:space="preserve">English. </w:t>
                      </w:r>
                      <w:r w:rsidRPr="00281C92">
                        <w:t xml:space="preserve">In case of any doubt </w:t>
                      </w:r>
                      <w:proofErr w:type="gramStart"/>
                      <w:r w:rsidRPr="00281C92">
                        <w:t>in regard to</w:t>
                      </w:r>
                      <w:proofErr w:type="gramEnd"/>
                      <w:r w:rsidRPr="00281C92">
                        <w:t xml:space="preserve"> language interpretation, the English version is the reference. </w:t>
                      </w:r>
                    </w:p>
                  </w:txbxContent>
                </v:textbox>
                <w10:wrap anchorx="margin"/>
              </v:roundrect>
            </w:pict>
          </mc:Fallback>
        </mc:AlternateContent>
      </w:r>
    </w:p>
    <w:p w14:paraId="41CAE34B" w14:textId="77777777" w:rsidR="00A32143" w:rsidRPr="00DF2DF2" w:rsidRDefault="00A32143" w:rsidP="00692386"/>
    <w:p w14:paraId="1F7E94C2" w14:textId="77777777" w:rsidR="00A32143" w:rsidRPr="00DF2DF2" w:rsidRDefault="00A32143" w:rsidP="00692386"/>
    <w:p w14:paraId="561D8827" w14:textId="77777777" w:rsidR="00A32143" w:rsidRPr="00DF2DF2" w:rsidRDefault="00A32143" w:rsidP="00692386"/>
    <w:p w14:paraId="45FD2A6B" w14:textId="77777777" w:rsidR="00A32143" w:rsidRPr="00DF2DF2" w:rsidRDefault="00A32143" w:rsidP="00692386"/>
    <w:p w14:paraId="1C511414" w14:textId="77777777" w:rsidR="00A32143" w:rsidRPr="00DF2DF2" w:rsidRDefault="00A32143" w:rsidP="00692386"/>
    <w:p w14:paraId="6D7C087F" w14:textId="77777777" w:rsidR="00A32143" w:rsidRPr="00DF2DF2" w:rsidRDefault="00A32143" w:rsidP="00692386"/>
    <w:p w14:paraId="4A5EEA0B" w14:textId="77777777" w:rsidR="00A32143" w:rsidRPr="00DF2DF2" w:rsidRDefault="00A32143" w:rsidP="00692386"/>
    <w:p w14:paraId="36459637" w14:textId="77777777" w:rsidR="00A32143" w:rsidRPr="00DF2DF2" w:rsidRDefault="00A32143" w:rsidP="00692386"/>
    <w:p w14:paraId="26A09D3D" w14:textId="77777777" w:rsidR="00DA2F14" w:rsidRPr="00DF2DF2" w:rsidRDefault="00DA2F14" w:rsidP="00692386"/>
    <w:p w14:paraId="7ABCFE28" w14:textId="77777777" w:rsidR="00237E35" w:rsidRPr="00DF2DF2" w:rsidRDefault="00237E35" w:rsidP="00692386"/>
    <w:p w14:paraId="3F6F2BEF" w14:textId="77777777" w:rsidR="00237E35" w:rsidRPr="00DF2DF2" w:rsidRDefault="00237E35" w:rsidP="00692386"/>
    <w:p w14:paraId="26F53CC7" w14:textId="77777777" w:rsidR="00237E35" w:rsidRPr="00DF2DF2" w:rsidRDefault="00237E35" w:rsidP="00692386"/>
    <w:p w14:paraId="292966AD" w14:textId="77777777" w:rsidR="00237E35" w:rsidRPr="00DF2DF2" w:rsidRDefault="00237E35" w:rsidP="00692386"/>
    <w:p w14:paraId="3454C028" w14:textId="77777777" w:rsidR="00237E35" w:rsidRPr="00DF2DF2" w:rsidRDefault="00237E35" w:rsidP="00692386"/>
    <w:p w14:paraId="325C990C" w14:textId="77777777" w:rsidR="00DA2F14" w:rsidRPr="00DF2DF2" w:rsidRDefault="00DA2F14" w:rsidP="00692386"/>
    <w:p w14:paraId="25682506" w14:textId="77777777" w:rsidR="00EC65F3" w:rsidRPr="00DF2DF2" w:rsidRDefault="00EC65F3" w:rsidP="00692386"/>
    <w:p w14:paraId="27610B7B" w14:textId="77777777" w:rsidR="00EC65F3" w:rsidRDefault="00EC65F3" w:rsidP="00692386"/>
    <w:p w14:paraId="2771653C" w14:textId="77777777" w:rsidR="00281C92" w:rsidRDefault="00281C92" w:rsidP="00692386"/>
    <w:p w14:paraId="37BAA7DE" w14:textId="77777777" w:rsidR="00281C92" w:rsidRDefault="00281C92" w:rsidP="00692386"/>
    <w:p w14:paraId="779D5B13" w14:textId="77777777" w:rsidR="00281C92" w:rsidRDefault="00281C92" w:rsidP="00692386"/>
    <w:p w14:paraId="10B17064" w14:textId="77777777" w:rsidR="00281C92" w:rsidRDefault="00281C92" w:rsidP="00692386"/>
    <w:p w14:paraId="20C3D303" w14:textId="77777777" w:rsidR="00281C92" w:rsidRDefault="00281C92" w:rsidP="00692386"/>
    <w:p w14:paraId="1D907447" w14:textId="77777777" w:rsidR="00281C92" w:rsidRDefault="00281C92" w:rsidP="00692386"/>
    <w:p w14:paraId="5630E232" w14:textId="77777777" w:rsidR="00281C92" w:rsidRDefault="00281C92" w:rsidP="00692386"/>
    <w:p w14:paraId="5AB33FE4" w14:textId="77777777" w:rsidR="00281C92" w:rsidRDefault="00281C92" w:rsidP="00692386"/>
    <w:p w14:paraId="06AFF327" w14:textId="77777777" w:rsidR="00281C92" w:rsidRDefault="00281C92" w:rsidP="00692386"/>
    <w:p w14:paraId="275B3B3C" w14:textId="77777777" w:rsidR="00281C92" w:rsidRDefault="00281C92" w:rsidP="00692386"/>
    <w:p w14:paraId="70DC2A2F" w14:textId="77777777" w:rsidR="00281C92" w:rsidRDefault="00281C92" w:rsidP="00692386"/>
    <w:p w14:paraId="685674BF" w14:textId="77777777" w:rsidR="00281C92" w:rsidRPr="00DF2DF2" w:rsidRDefault="00281C92" w:rsidP="00692386"/>
    <w:p w14:paraId="1021D45B" w14:textId="77777777" w:rsidR="00A32143" w:rsidRPr="008C1433" w:rsidRDefault="00A32143" w:rsidP="00EC65F3">
      <w:pPr>
        <w:spacing w:line="276" w:lineRule="auto"/>
      </w:pPr>
    </w:p>
    <w:p w14:paraId="69BED184" w14:textId="48140B63" w:rsidR="008C1433" w:rsidRDefault="00A32143" w:rsidP="008C1433">
      <w:pPr>
        <w:pStyle w:val="TDDocumenttitle"/>
        <w:ind w:left="2160" w:hanging="2160"/>
        <w:rPr>
          <w:sz w:val="22"/>
          <w:szCs w:val="22"/>
        </w:rPr>
      </w:pPr>
      <w:r w:rsidRPr="008C1433">
        <w:rPr>
          <w:rStyle w:val="TDNormaltextBold"/>
          <w:sz w:val="22"/>
          <w:szCs w:val="22"/>
        </w:rPr>
        <w:t xml:space="preserve">Document name: </w:t>
      </w:r>
      <w:r w:rsidR="00AA68B7" w:rsidRPr="008C1433">
        <w:rPr>
          <w:rStyle w:val="TDNormaltextBold"/>
          <w:sz w:val="22"/>
          <w:szCs w:val="22"/>
        </w:rPr>
        <w:tab/>
      </w:r>
      <w:r w:rsidR="008C1D52" w:rsidRPr="00A32857">
        <w:rPr>
          <w:sz w:val="22"/>
          <w:szCs w:val="22"/>
        </w:rPr>
        <w:t xml:space="preserve">Issuance of PEFC </w:t>
      </w:r>
      <w:r w:rsidR="00E60695" w:rsidRPr="00A32857">
        <w:rPr>
          <w:sz w:val="22"/>
          <w:szCs w:val="22"/>
        </w:rPr>
        <w:t xml:space="preserve">trademarks </w:t>
      </w:r>
      <w:r w:rsidR="009C0AC8" w:rsidRPr="00A32857">
        <w:rPr>
          <w:sz w:val="22"/>
          <w:szCs w:val="22"/>
        </w:rPr>
        <w:t>use</w:t>
      </w:r>
      <w:r w:rsidR="00396CD3" w:rsidRPr="00A32857">
        <w:rPr>
          <w:sz w:val="22"/>
          <w:szCs w:val="22"/>
        </w:rPr>
        <w:t xml:space="preserve"> </w:t>
      </w:r>
      <w:r w:rsidR="008C1D52" w:rsidRPr="00A32857">
        <w:rPr>
          <w:sz w:val="22"/>
          <w:szCs w:val="22"/>
        </w:rPr>
        <w:t>licen</w:t>
      </w:r>
      <w:r w:rsidR="00E60695" w:rsidRPr="00A32857">
        <w:rPr>
          <w:sz w:val="22"/>
          <w:szCs w:val="22"/>
        </w:rPr>
        <w:t>ces</w:t>
      </w:r>
      <w:r w:rsidR="008C1D52" w:rsidRPr="00A32857">
        <w:rPr>
          <w:sz w:val="22"/>
          <w:szCs w:val="22"/>
        </w:rPr>
        <w:t xml:space="preserve"> by the </w:t>
      </w:r>
      <w:r w:rsidR="008C1433" w:rsidRPr="00A32857">
        <w:rPr>
          <w:sz w:val="22"/>
          <w:szCs w:val="22"/>
        </w:rPr>
        <w:t>Institute for Forest   Certification</w:t>
      </w:r>
    </w:p>
    <w:p w14:paraId="4405C163" w14:textId="77777777" w:rsidR="00821BA9" w:rsidRDefault="00821BA9" w:rsidP="008C1433">
      <w:pPr>
        <w:pStyle w:val="TDDocumenttitle"/>
        <w:ind w:left="2160" w:hanging="2160"/>
        <w:rPr>
          <w:i/>
          <w:sz w:val="22"/>
          <w:szCs w:val="22"/>
        </w:rPr>
      </w:pPr>
    </w:p>
    <w:p w14:paraId="59705EB3" w14:textId="4AA90E66" w:rsidR="008C1433" w:rsidRPr="001A7A15" w:rsidRDefault="00F90DCD" w:rsidP="00877B7E">
      <w:pPr>
        <w:pStyle w:val="TDDocumenttitle"/>
        <w:ind w:left="2160"/>
        <w:rPr>
          <w:iCs/>
          <w:sz w:val="22"/>
          <w:szCs w:val="22"/>
        </w:rPr>
      </w:pPr>
      <w:r w:rsidRPr="001A7A15">
        <w:rPr>
          <w:iCs/>
          <w:sz w:val="22"/>
          <w:szCs w:val="22"/>
        </w:rPr>
        <w:t>This d</w:t>
      </w:r>
      <w:r w:rsidR="008C1433" w:rsidRPr="001A7A15">
        <w:rPr>
          <w:iCs/>
          <w:sz w:val="22"/>
          <w:szCs w:val="22"/>
        </w:rPr>
        <w:t xml:space="preserve">ocument is a </w:t>
      </w:r>
      <w:r w:rsidR="001A7A15" w:rsidRPr="001A7A15">
        <w:rPr>
          <w:iCs/>
          <w:sz w:val="22"/>
          <w:szCs w:val="22"/>
        </w:rPr>
        <w:t>copy</w:t>
      </w:r>
      <w:r w:rsidR="00877B7E">
        <w:rPr>
          <w:iCs/>
          <w:sz w:val="22"/>
          <w:szCs w:val="22"/>
        </w:rPr>
        <w:t xml:space="preserve"> (direct </w:t>
      </w:r>
      <w:r w:rsidR="00821BA9">
        <w:rPr>
          <w:iCs/>
          <w:sz w:val="22"/>
          <w:szCs w:val="22"/>
        </w:rPr>
        <w:t>translation)</w:t>
      </w:r>
      <w:r w:rsidR="001A7A15" w:rsidRPr="001A7A15">
        <w:rPr>
          <w:iCs/>
          <w:sz w:val="22"/>
          <w:szCs w:val="22"/>
        </w:rPr>
        <w:t xml:space="preserve"> </w:t>
      </w:r>
      <w:proofErr w:type="gramStart"/>
      <w:r w:rsidR="008C1433" w:rsidRPr="001A7A15">
        <w:rPr>
          <w:iCs/>
          <w:sz w:val="22"/>
          <w:szCs w:val="22"/>
        </w:rPr>
        <w:t>of</w:t>
      </w:r>
      <w:r w:rsidR="001A7A15" w:rsidRPr="001A7A15">
        <w:rPr>
          <w:iCs/>
          <w:sz w:val="22"/>
          <w:szCs w:val="22"/>
        </w:rPr>
        <w:t xml:space="preserve"> </w:t>
      </w:r>
      <w:r w:rsidR="008C1433" w:rsidRPr="001A7A15">
        <w:rPr>
          <w:iCs/>
          <w:sz w:val="22"/>
          <w:szCs w:val="22"/>
        </w:rPr>
        <w:t xml:space="preserve"> </w:t>
      </w:r>
      <w:proofErr w:type="gramEnd"/>
      <w:r w:rsidR="008C1433" w:rsidRPr="001A7A15">
        <w:rPr>
          <w:iCs/>
          <w:noProof/>
          <w:color w:val="7AC142" w:themeColor="accent1"/>
          <w:sz w:val="22"/>
          <w:szCs w:val="22"/>
          <w:lang w:val="sl-SI" w:eastAsia="sl-SI"/>
        </w:rPr>
        <mc:AlternateContent>
          <mc:Choice Requires="wps">
            <w:drawing>
              <wp:anchor distT="0" distB="0" distL="114300" distR="114300" simplePos="0" relativeHeight="251689984" behindDoc="0" locked="0" layoutInCell="1" allowOverlap="1" wp14:anchorId="7F7902FD" wp14:editId="6074955A">
                <wp:simplePos x="0" y="0"/>
                <wp:positionH relativeFrom="margin">
                  <wp:posOffset>0</wp:posOffset>
                </wp:positionH>
                <wp:positionV relativeFrom="paragraph">
                  <wp:posOffset>-63500</wp:posOffset>
                </wp:positionV>
                <wp:extent cx="6115050" cy="6350"/>
                <wp:effectExtent l="0" t="0" r="19050" b="31750"/>
                <wp:wrapNone/>
                <wp:docPr id="1003" name="Straight Connector 1003"/>
                <wp:cNvGraphicFramePr/>
                <a:graphic xmlns:a="http://schemas.openxmlformats.org/drawingml/2006/main">
                  <a:graphicData uri="http://schemas.microsoft.com/office/word/2010/wordprocessingShape">
                    <wps:wsp>
                      <wps:cNvCnPr/>
                      <wps:spPr>
                        <a:xfrm flipV="1">
                          <a:off x="0" y="0"/>
                          <a:ext cx="611505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E624E0" id="Straight Connector 1003" o:spid="_x0000_s1026"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 to="48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" strokecolor="black [3213]" strokeweight=".5pt">
                <v:stroke joinstyle="miter"/>
                <w10:wrap anchorx="margin"/>
              </v:line>
            </w:pict>
          </mc:Fallback>
        </mc:AlternateContent>
      </w:r>
      <w:r w:rsidR="008C1433" w:rsidRPr="001A7A15">
        <w:rPr>
          <w:rStyle w:val="tevilkastrani"/>
          <w:iCs/>
          <w:sz w:val="22"/>
          <w:szCs w:val="22"/>
        </w:rPr>
        <w:t xml:space="preserve">PEFC GD 1005:2020 </w:t>
      </w:r>
      <w:r w:rsidR="008C1433" w:rsidRPr="001A7A15">
        <w:rPr>
          <w:rStyle w:val="tevilkastrani"/>
          <w:bCs w:val="0"/>
          <w:iCs/>
          <w:sz w:val="22"/>
          <w:szCs w:val="22"/>
        </w:rPr>
        <w:t xml:space="preserve"> </w:t>
      </w:r>
      <w:r w:rsidR="00877B7E">
        <w:rPr>
          <w:rStyle w:val="tevilkastrani"/>
          <w:bCs w:val="0"/>
          <w:iCs/>
          <w:sz w:val="22"/>
          <w:szCs w:val="22"/>
        </w:rPr>
        <w:t xml:space="preserve"> </w:t>
      </w:r>
      <w:r w:rsidR="008C1433" w:rsidRPr="001A7A15">
        <w:rPr>
          <w:iCs/>
          <w:sz w:val="22"/>
          <w:szCs w:val="22"/>
        </w:rPr>
        <w:t xml:space="preserve"> </w:t>
      </w:r>
    </w:p>
    <w:p w14:paraId="41907D84" w14:textId="77777777" w:rsidR="008C1433" w:rsidRPr="008C1433" w:rsidRDefault="008C1433" w:rsidP="008C1433">
      <w:pPr>
        <w:rPr>
          <w:rStyle w:val="TDNormaltextBold"/>
        </w:rPr>
      </w:pPr>
    </w:p>
    <w:p w14:paraId="5152F223" w14:textId="73815D24" w:rsidR="008C1433" w:rsidRPr="008C1433" w:rsidRDefault="00567174" w:rsidP="008C1433">
      <w:pPr>
        <w:rPr>
          <w:rStyle w:val="TDNormaltextBold"/>
          <w:rFonts w:eastAsia="Calibri"/>
          <w:b w:val="0"/>
          <w:bCs w:val="0"/>
          <w:lang w:val="en-US"/>
        </w:rPr>
      </w:pPr>
      <w:r>
        <w:rPr>
          <w:rStyle w:val="TDNormaltextBold"/>
        </w:rPr>
        <w:t>Adopted</w:t>
      </w:r>
      <w:r w:rsidR="008C1433" w:rsidRPr="008C1433">
        <w:rPr>
          <w:rStyle w:val="TDNormaltextBold"/>
        </w:rPr>
        <w:t xml:space="preserve"> by:</w:t>
      </w:r>
      <w:r w:rsidR="008C1433" w:rsidRPr="008C1433">
        <w:rPr>
          <w:rStyle w:val="TDNormaltextChar"/>
          <w:bCs/>
        </w:rPr>
        <w:tab/>
      </w:r>
      <w:r w:rsidR="008C1433" w:rsidRPr="008C1433">
        <w:rPr>
          <w:lang w:val="en-US" w:eastAsia="da-DK"/>
        </w:rPr>
        <w:t>Institute for Forest Certification in Slovenia</w:t>
      </w:r>
      <w:r w:rsidR="008C1433" w:rsidRPr="008C1433">
        <w:rPr>
          <w:rStyle w:val="TDNormaltextChar"/>
          <w:bCs/>
        </w:rPr>
        <w:tab/>
      </w:r>
      <w:r w:rsidR="008C1433" w:rsidRPr="008C1433">
        <w:rPr>
          <w:rStyle w:val="TDNormaltextChar"/>
          <w:bCs/>
        </w:rPr>
        <w:tab/>
      </w:r>
      <w:r w:rsidR="008C1433" w:rsidRPr="008C1433">
        <w:rPr>
          <w:rStyle w:val="TDNormaltextChar"/>
          <w:bCs/>
        </w:rPr>
        <w:tab/>
      </w:r>
      <w:r w:rsidR="008C1433" w:rsidRPr="008C1433">
        <w:rPr>
          <w:rStyle w:val="TDNormaltextChar"/>
          <w:bCs/>
        </w:rPr>
        <w:tab/>
      </w:r>
      <w:r w:rsidR="008C1433" w:rsidRPr="008C1433">
        <w:rPr>
          <w:rStyle w:val="TDNormaltextBold"/>
        </w:rPr>
        <w:tab/>
      </w:r>
    </w:p>
    <w:p w14:paraId="762010B6" w14:textId="77777777" w:rsidR="008C1433" w:rsidRPr="008C1433" w:rsidRDefault="008C1433" w:rsidP="008C1433">
      <w:pPr>
        <w:ind w:left="1985" w:hanging="1985"/>
        <w:rPr>
          <w:rStyle w:val="TDNormaltextBold"/>
          <w:b w:val="0"/>
          <w:bCs w:val="0"/>
        </w:rPr>
      </w:pPr>
      <w:r w:rsidRPr="008C1433">
        <w:rPr>
          <w:rStyle w:val="TDNormaltextBold"/>
          <w:b w:val="0"/>
          <w:bCs w:val="0"/>
        </w:rPr>
        <w:t>Date: 10.2.2023</w:t>
      </w:r>
    </w:p>
    <w:p w14:paraId="472E1AD1" w14:textId="77777777" w:rsidR="008C1433" w:rsidRPr="008C1433" w:rsidRDefault="008C1433" w:rsidP="008C1433">
      <w:pPr>
        <w:ind w:left="1985" w:hanging="1985"/>
        <w:rPr>
          <w:rStyle w:val="TDNormaltextBold"/>
          <w:b w:val="0"/>
          <w:bCs w:val="0"/>
        </w:rPr>
      </w:pPr>
      <w:r w:rsidRPr="008C1433">
        <w:rPr>
          <w:rStyle w:val="TDNormaltextBold"/>
          <w:b w:val="0"/>
          <w:bCs w:val="0"/>
        </w:rPr>
        <w:t>Issue date: 10.2.2023</w:t>
      </w:r>
    </w:p>
    <w:p w14:paraId="4EC791C7" w14:textId="77777777" w:rsidR="008C1433" w:rsidRPr="008C1433" w:rsidRDefault="008C1433" w:rsidP="008C1433">
      <w:pPr>
        <w:ind w:left="1985" w:hanging="1985"/>
        <w:rPr>
          <w:rStyle w:val="TDNormaltextBold"/>
          <w:b w:val="0"/>
          <w:bCs w:val="0"/>
        </w:rPr>
      </w:pPr>
      <w:r w:rsidRPr="008C1433">
        <w:rPr>
          <w:rStyle w:val="TDNormaltextBold"/>
          <w:b w:val="0"/>
          <w:bCs w:val="0"/>
        </w:rPr>
        <w:t>Entry into force: 10.2.2023</w:t>
      </w:r>
    </w:p>
    <w:p w14:paraId="59304E91" w14:textId="77777777" w:rsidR="008C1433" w:rsidRPr="008C1433" w:rsidRDefault="008C1433" w:rsidP="008C1433">
      <w:pPr>
        <w:autoSpaceDE w:val="0"/>
        <w:autoSpaceDN w:val="0"/>
        <w:adjustRightInd w:val="0"/>
        <w:spacing w:line="360" w:lineRule="auto"/>
        <w:jc w:val="both"/>
        <w:rPr>
          <w:rStyle w:val="tevilkastrani"/>
          <w:lang w:val="en-US"/>
        </w:rPr>
      </w:pPr>
      <w:r w:rsidRPr="008C1433">
        <w:rPr>
          <w:rStyle w:val="tevilkastrani"/>
          <w:lang w:val="en-US"/>
        </w:rPr>
        <w:t>Application 1 year after approval</w:t>
      </w:r>
    </w:p>
    <w:p w14:paraId="7CDC5356" w14:textId="58789DDA" w:rsidR="00AA68B7" w:rsidRPr="008C1433" w:rsidRDefault="00AA68B7" w:rsidP="00F868F7">
      <w:pPr>
        <w:spacing w:line="276" w:lineRule="auto"/>
        <w:ind w:left="1980" w:hanging="1980"/>
      </w:pPr>
    </w:p>
    <w:p w14:paraId="7A3BAAF6" w14:textId="6C4D5216" w:rsidR="00EC65F3" w:rsidRPr="00F868F7" w:rsidRDefault="008C1433" w:rsidP="00EC65F3">
      <w:pPr>
        <w:spacing w:line="276" w:lineRule="auto"/>
        <w:ind w:left="1985" w:hanging="1985"/>
        <w:rPr>
          <w:rStyle w:val="TDNormaltextBold"/>
          <w:b w:val="0"/>
          <w:lang w:val="fr-FR"/>
        </w:rPr>
      </w:pPr>
      <w:r>
        <w:rPr>
          <w:rStyle w:val="TDNormaltextBold"/>
          <w:color w:val="004D8F"/>
          <w:lang w:val="fr-FR"/>
        </w:rPr>
        <w:t xml:space="preserve"> </w:t>
      </w:r>
      <w:r w:rsidR="00EC65F3" w:rsidRPr="00F868F7">
        <w:rPr>
          <w:rStyle w:val="TDNormaltextBold"/>
          <w:b w:val="0"/>
          <w:lang w:val="fr-FR"/>
        </w:rPr>
        <w:br w:type="page"/>
      </w:r>
    </w:p>
    <w:p w14:paraId="5E1AA350" w14:textId="77777777" w:rsidR="00E12C3F" w:rsidRPr="00F868F7" w:rsidRDefault="00E12C3F" w:rsidP="00C4227C">
      <w:pPr>
        <w:pStyle w:val="TDheading0"/>
        <w:spacing w:line="276" w:lineRule="auto"/>
        <w:rPr>
          <w:color w:val="7AC142" w:themeColor="accent1"/>
          <w:sz w:val="70"/>
          <w:szCs w:val="70"/>
          <w:lang w:val="fr-FR"/>
        </w:rPr>
      </w:pPr>
      <w:r w:rsidRPr="00F868F7">
        <w:rPr>
          <w:color w:val="7AC142" w:themeColor="accent1"/>
          <w:sz w:val="70"/>
          <w:szCs w:val="70"/>
          <w:lang w:val="fr-FR"/>
        </w:rPr>
        <w:lastRenderedPageBreak/>
        <w:t>Contents</w:t>
      </w:r>
    </w:p>
    <w:p w14:paraId="3EF82F52" w14:textId="77777777" w:rsidR="00635C23" w:rsidRPr="00F868F7" w:rsidRDefault="00C4227C" w:rsidP="00635C23">
      <w:pPr>
        <w:pStyle w:val="TDNormaltext"/>
        <w:rPr>
          <w:lang w:val="fr-FR"/>
        </w:rPr>
      </w:pPr>
      <w:r>
        <w:rPr>
          <w:noProof/>
          <w:color w:val="7AC142" w:themeColor="accent1"/>
          <w:sz w:val="70"/>
          <w:szCs w:val="70"/>
          <w:lang w:val="sl-SI" w:eastAsia="sl-SI"/>
        </w:rPr>
        <mc:AlternateContent>
          <mc:Choice Requires="wps">
            <w:drawing>
              <wp:anchor distT="0" distB="0" distL="114300" distR="114300" simplePos="0" relativeHeight="251680768" behindDoc="0" locked="0" layoutInCell="1" allowOverlap="1" wp14:anchorId="0BCE27DA" wp14:editId="7EDB8F96">
                <wp:simplePos x="0" y="0"/>
                <wp:positionH relativeFrom="margin">
                  <wp:posOffset>-13970</wp:posOffset>
                </wp:positionH>
                <wp:positionV relativeFrom="paragraph">
                  <wp:posOffset>122555</wp:posOffset>
                </wp:positionV>
                <wp:extent cx="6115050" cy="6350"/>
                <wp:effectExtent l="0" t="0" r="19050" b="31750"/>
                <wp:wrapNone/>
                <wp:docPr id="1002" name="Straight Connector 1002"/>
                <wp:cNvGraphicFramePr/>
                <a:graphic xmlns:a="http://schemas.openxmlformats.org/drawingml/2006/main">
                  <a:graphicData uri="http://schemas.microsoft.com/office/word/2010/wordprocessingShape">
                    <wps:wsp>
                      <wps:cNvCnPr/>
                      <wps:spPr>
                        <a:xfrm flipV="1">
                          <a:off x="0" y="0"/>
                          <a:ext cx="61150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6EC6E5" id="Straight Connector 1002"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9.65pt" to="480.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" strokecolor="black [3213]" strokeweight=".5pt">
                <v:stroke joinstyle="miter"/>
                <w10:wrap anchorx="margin"/>
              </v:line>
            </w:pict>
          </mc:Fallback>
        </mc:AlternateContent>
      </w:r>
    </w:p>
    <w:p w14:paraId="523C2EE9" w14:textId="77777777" w:rsidR="00635C23" w:rsidRPr="00F868F7" w:rsidRDefault="00635C23" w:rsidP="00635C23">
      <w:pPr>
        <w:pStyle w:val="TDNormaltext"/>
        <w:rPr>
          <w:lang w:val="fr-FR"/>
        </w:rPr>
      </w:pPr>
    </w:p>
    <w:p w14:paraId="69E07D7A" w14:textId="77777777" w:rsidR="00635C23" w:rsidRPr="00F868F7" w:rsidRDefault="00635C23" w:rsidP="00635C23">
      <w:pPr>
        <w:pStyle w:val="TDNormaltext"/>
        <w:rPr>
          <w:lang w:val="fr-FR"/>
        </w:rPr>
      </w:pPr>
    </w:p>
    <w:p w14:paraId="643AB38B" w14:textId="77777777" w:rsidR="00A45546" w:rsidRPr="00F868F7" w:rsidRDefault="00A45546" w:rsidP="00635C23">
      <w:pPr>
        <w:pStyle w:val="TDNormaltext"/>
        <w:rPr>
          <w:lang w:val="fr-FR"/>
        </w:rPr>
      </w:pPr>
    </w:p>
    <w:p w14:paraId="3B06CFDC" w14:textId="77777777" w:rsidR="00A45546" w:rsidRPr="00F868F7" w:rsidRDefault="00A45546" w:rsidP="00635C23">
      <w:pPr>
        <w:pStyle w:val="TDNormaltext"/>
        <w:rPr>
          <w:lang w:val="fr-FR"/>
        </w:rPr>
      </w:pPr>
    </w:p>
    <w:p w14:paraId="0F610823" w14:textId="77777777" w:rsidR="00635C23" w:rsidRPr="00F868F7" w:rsidRDefault="00635C23" w:rsidP="00635C23">
      <w:pPr>
        <w:pStyle w:val="TDNormaltext"/>
        <w:rPr>
          <w:lang w:val="fr-FR"/>
        </w:rPr>
      </w:pPr>
    </w:p>
    <w:p w14:paraId="1881D8B2" w14:textId="77777777" w:rsidR="0096048F" w:rsidRPr="007F33AB" w:rsidRDefault="00806C3E" w:rsidP="00AA25A1">
      <w:pPr>
        <w:pStyle w:val="Kazalovsebine1"/>
        <w:rPr>
          <w:rFonts w:ascii="Calibri" w:hAnsi="Calibri" w:cs="Times New Roman"/>
          <w:noProof/>
        </w:rPr>
      </w:pPr>
      <w:r w:rsidRPr="001E4427">
        <w:fldChar w:fldCharType="begin"/>
      </w:r>
      <w:r w:rsidRPr="001E4427">
        <w:instrText xml:space="preserve"> TOC \h \z \t "TD Heading 1,1,TD Heading 2,2,TD Heading 3,3" </w:instrText>
      </w:r>
      <w:r w:rsidRPr="001E4427">
        <w:fldChar w:fldCharType="separate"/>
      </w:r>
      <w:hyperlink w:anchor="_Toc57030120" w:history="1">
        <w:r w:rsidR="0096048F" w:rsidRPr="00A17679">
          <w:rPr>
            <w:rStyle w:val="Hiperpovezava"/>
            <w:b/>
            <w:bCs/>
            <w:noProof/>
          </w:rPr>
          <w:t>1</w:t>
        </w:r>
        <w:r w:rsidR="0070433D">
          <w:rPr>
            <w:rStyle w:val="Hiperpovezava"/>
            <w:b/>
            <w:bCs/>
            <w:noProof/>
          </w:rPr>
          <w:t>.</w:t>
        </w:r>
        <w:r w:rsidR="0096048F" w:rsidRPr="007F33AB">
          <w:rPr>
            <w:rFonts w:ascii="Calibri" w:hAnsi="Calibri" w:cs="Times New Roman"/>
            <w:noProof/>
          </w:rPr>
          <w:tab/>
        </w:r>
        <w:r w:rsidR="0096048F" w:rsidRPr="00C45AA7">
          <w:rPr>
            <w:rStyle w:val="Hiperpovezava"/>
            <w:b/>
            <w:bCs/>
            <w:noProof/>
          </w:rPr>
          <w:t>Scope</w:t>
        </w:r>
        <w:r w:rsidR="0096048F">
          <w:rPr>
            <w:noProof/>
            <w:webHidden/>
          </w:rPr>
          <w:tab/>
        </w:r>
        <w:r w:rsidR="0096048F">
          <w:rPr>
            <w:noProof/>
            <w:webHidden/>
          </w:rPr>
          <w:fldChar w:fldCharType="begin"/>
        </w:r>
        <w:r w:rsidR="0096048F">
          <w:rPr>
            <w:noProof/>
            <w:webHidden/>
          </w:rPr>
          <w:instrText xml:space="preserve"> PAGEREF _Toc57030120 \h </w:instrText>
        </w:r>
        <w:r w:rsidR="0096048F">
          <w:rPr>
            <w:noProof/>
            <w:webHidden/>
          </w:rPr>
        </w:r>
        <w:r w:rsidR="0096048F">
          <w:rPr>
            <w:noProof/>
            <w:webHidden/>
          </w:rPr>
          <w:fldChar w:fldCharType="separate"/>
        </w:r>
        <w:r w:rsidR="00416111">
          <w:rPr>
            <w:noProof/>
            <w:webHidden/>
          </w:rPr>
          <w:t>6</w:t>
        </w:r>
        <w:r w:rsidR="0096048F">
          <w:rPr>
            <w:noProof/>
            <w:webHidden/>
          </w:rPr>
          <w:fldChar w:fldCharType="end"/>
        </w:r>
      </w:hyperlink>
    </w:p>
    <w:p w14:paraId="4862DE0F" w14:textId="77777777" w:rsidR="0096048F" w:rsidRPr="007F33AB" w:rsidRDefault="00803DB3" w:rsidP="00AA25A1">
      <w:pPr>
        <w:pStyle w:val="Kazalovsebine1"/>
        <w:rPr>
          <w:rFonts w:ascii="Calibri" w:hAnsi="Calibri" w:cs="Times New Roman"/>
          <w:noProof/>
        </w:rPr>
      </w:pPr>
      <w:hyperlink w:anchor="_Toc57030121" w:history="1">
        <w:r w:rsidR="0096048F" w:rsidRPr="00A17679">
          <w:rPr>
            <w:rStyle w:val="Hiperpovezava"/>
            <w:b/>
            <w:bCs/>
            <w:noProof/>
          </w:rPr>
          <w:t>2</w:t>
        </w:r>
        <w:r w:rsidR="0070433D">
          <w:rPr>
            <w:rStyle w:val="Hiperpovezava"/>
            <w:b/>
            <w:bCs/>
            <w:noProof/>
          </w:rPr>
          <w:t>.</w:t>
        </w:r>
        <w:r w:rsidR="0096048F" w:rsidRPr="007F33AB">
          <w:rPr>
            <w:rFonts w:ascii="Calibri" w:hAnsi="Calibri" w:cs="Times New Roman"/>
            <w:noProof/>
          </w:rPr>
          <w:tab/>
        </w:r>
        <w:r w:rsidR="0096048F" w:rsidRPr="00C45AA7">
          <w:rPr>
            <w:rStyle w:val="Hiperpovezava"/>
            <w:b/>
            <w:bCs/>
            <w:noProof/>
          </w:rPr>
          <w:t>Normative references</w:t>
        </w:r>
        <w:r w:rsidR="0096048F">
          <w:rPr>
            <w:noProof/>
            <w:webHidden/>
          </w:rPr>
          <w:tab/>
        </w:r>
        <w:r w:rsidR="0096048F">
          <w:rPr>
            <w:noProof/>
            <w:webHidden/>
          </w:rPr>
          <w:fldChar w:fldCharType="begin"/>
        </w:r>
        <w:r w:rsidR="0096048F">
          <w:rPr>
            <w:noProof/>
            <w:webHidden/>
          </w:rPr>
          <w:instrText xml:space="preserve"> PAGEREF _Toc57030121 \h </w:instrText>
        </w:r>
        <w:r w:rsidR="0096048F">
          <w:rPr>
            <w:noProof/>
            <w:webHidden/>
          </w:rPr>
        </w:r>
        <w:r w:rsidR="0096048F">
          <w:rPr>
            <w:noProof/>
            <w:webHidden/>
          </w:rPr>
          <w:fldChar w:fldCharType="separate"/>
        </w:r>
        <w:r w:rsidR="00416111">
          <w:rPr>
            <w:noProof/>
            <w:webHidden/>
          </w:rPr>
          <w:t>6</w:t>
        </w:r>
        <w:r w:rsidR="0096048F">
          <w:rPr>
            <w:noProof/>
            <w:webHidden/>
          </w:rPr>
          <w:fldChar w:fldCharType="end"/>
        </w:r>
      </w:hyperlink>
    </w:p>
    <w:p w14:paraId="13EDC489" w14:textId="77777777" w:rsidR="0096048F" w:rsidRPr="007F33AB" w:rsidRDefault="00803DB3" w:rsidP="00AA25A1">
      <w:pPr>
        <w:pStyle w:val="Kazalovsebine1"/>
        <w:rPr>
          <w:rFonts w:ascii="Calibri" w:hAnsi="Calibri" w:cs="Times New Roman"/>
          <w:noProof/>
        </w:rPr>
      </w:pPr>
      <w:hyperlink w:anchor="_Toc57030122" w:history="1">
        <w:r w:rsidR="0096048F" w:rsidRPr="00A17679">
          <w:rPr>
            <w:rStyle w:val="Hiperpovezava"/>
            <w:b/>
            <w:bCs/>
            <w:noProof/>
          </w:rPr>
          <w:t>3</w:t>
        </w:r>
        <w:r w:rsidR="0070433D">
          <w:rPr>
            <w:rStyle w:val="Hiperpovezava"/>
            <w:b/>
            <w:bCs/>
            <w:noProof/>
          </w:rPr>
          <w:t>.</w:t>
        </w:r>
        <w:r w:rsidR="0096048F" w:rsidRPr="00A17679">
          <w:rPr>
            <w:rFonts w:ascii="Calibri" w:hAnsi="Calibri" w:cs="Times New Roman"/>
            <w:b/>
            <w:bCs/>
            <w:noProof/>
          </w:rPr>
          <w:tab/>
        </w:r>
        <w:r w:rsidR="0096048F" w:rsidRPr="00C45AA7">
          <w:rPr>
            <w:rStyle w:val="Hiperpovezava"/>
            <w:b/>
            <w:bCs/>
            <w:noProof/>
          </w:rPr>
          <w:t xml:space="preserve">Terms and </w:t>
        </w:r>
        <w:r w:rsidR="00AA25A1">
          <w:rPr>
            <w:rStyle w:val="Hiperpovezava"/>
            <w:b/>
            <w:bCs/>
            <w:noProof/>
          </w:rPr>
          <w:t>d</w:t>
        </w:r>
        <w:r w:rsidR="0096048F" w:rsidRPr="00C45AA7">
          <w:rPr>
            <w:rStyle w:val="Hiperpovezava"/>
            <w:b/>
            <w:bCs/>
            <w:noProof/>
          </w:rPr>
          <w:t>efinitions</w:t>
        </w:r>
        <w:r w:rsidR="0096048F">
          <w:rPr>
            <w:noProof/>
            <w:webHidden/>
          </w:rPr>
          <w:tab/>
        </w:r>
        <w:r w:rsidR="0096048F">
          <w:rPr>
            <w:noProof/>
            <w:webHidden/>
          </w:rPr>
          <w:fldChar w:fldCharType="begin"/>
        </w:r>
        <w:r w:rsidR="0096048F">
          <w:rPr>
            <w:noProof/>
            <w:webHidden/>
          </w:rPr>
          <w:instrText xml:space="preserve"> PAGEREF _Toc57030122 \h </w:instrText>
        </w:r>
        <w:r w:rsidR="0096048F">
          <w:rPr>
            <w:noProof/>
            <w:webHidden/>
          </w:rPr>
        </w:r>
        <w:r w:rsidR="0096048F">
          <w:rPr>
            <w:noProof/>
            <w:webHidden/>
          </w:rPr>
          <w:fldChar w:fldCharType="separate"/>
        </w:r>
        <w:r w:rsidR="00416111">
          <w:rPr>
            <w:noProof/>
            <w:webHidden/>
          </w:rPr>
          <w:t>6</w:t>
        </w:r>
        <w:r w:rsidR="0096048F">
          <w:rPr>
            <w:noProof/>
            <w:webHidden/>
          </w:rPr>
          <w:fldChar w:fldCharType="end"/>
        </w:r>
      </w:hyperlink>
    </w:p>
    <w:p w14:paraId="23998281"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23" w:history="1">
        <w:r w:rsidR="0096048F" w:rsidRPr="00BB1ADC">
          <w:rPr>
            <w:rStyle w:val="Hiperpovezava"/>
            <w:noProof/>
          </w:rPr>
          <w:t>3.1</w:t>
        </w:r>
        <w:r w:rsidR="0096048F" w:rsidRPr="007F33AB">
          <w:rPr>
            <w:rFonts w:ascii="Calibri" w:hAnsi="Calibri" w:cs="Times New Roman"/>
            <w:noProof/>
          </w:rPr>
          <w:tab/>
        </w:r>
        <w:r w:rsidR="0096048F" w:rsidRPr="00BB1ADC">
          <w:rPr>
            <w:rStyle w:val="Hiperpovezava"/>
            <w:noProof/>
          </w:rPr>
          <w:t>Accredited certificate</w:t>
        </w:r>
        <w:r w:rsidR="0096048F">
          <w:rPr>
            <w:noProof/>
            <w:webHidden/>
          </w:rPr>
          <w:tab/>
        </w:r>
        <w:r w:rsidR="0096048F">
          <w:rPr>
            <w:noProof/>
            <w:webHidden/>
          </w:rPr>
          <w:fldChar w:fldCharType="begin"/>
        </w:r>
        <w:r w:rsidR="0096048F">
          <w:rPr>
            <w:noProof/>
            <w:webHidden/>
          </w:rPr>
          <w:instrText xml:space="preserve"> PAGEREF _Toc57030123 \h </w:instrText>
        </w:r>
        <w:r w:rsidR="0096048F">
          <w:rPr>
            <w:noProof/>
            <w:webHidden/>
          </w:rPr>
        </w:r>
        <w:r w:rsidR="0096048F">
          <w:rPr>
            <w:noProof/>
            <w:webHidden/>
          </w:rPr>
          <w:fldChar w:fldCharType="separate"/>
        </w:r>
        <w:r w:rsidR="00416111">
          <w:rPr>
            <w:noProof/>
            <w:webHidden/>
          </w:rPr>
          <w:t>6</w:t>
        </w:r>
        <w:r w:rsidR="0096048F">
          <w:rPr>
            <w:noProof/>
            <w:webHidden/>
          </w:rPr>
          <w:fldChar w:fldCharType="end"/>
        </w:r>
      </w:hyperlink>
    </w:p>
    <w:p w14:paraId="53305452"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24" w:history="1">
        <w:r w:rsidR="0096048F" w:rsidRPr="00BB1ADC">
          <w:rPr>
            <w:rStyle w:val="Hiperpovezava"/>
            <w:noProof/>
          </w:rPr>
          <w:t>3.2</w:t>
        </w:r>
        <w:r w:rsidR="0096048F" w:rsidRPr="007F33AB">
          <w:rPr>
            <w:rFonts w:ascii="Calibri" w:hAnsi="Calibri" w:cs="Times New Roman"/>
            <w:noProof/>
          </w:rPr>
          <w:tab/>
        </w:r>
        <w:r w:rsidR="0096048F" w:rsidRPr="00BB1ADC">
          <w:rPr>
            <w:rStyle w:val="Hiperpovezava"/>
            <w:noProof/>
          </w:rPr>
          <w:t>Endorsement and mutual recognition</w:t>
        </w:r>
        <w:r w:rsidR="0096048F">
          <w:rPr>
            <w:noProof/>
            <w:webHidden/>
          </w:rPr>
          <w:tab/>
        </w:r>
        <w:r w:rsidR="0096048F">
          <w:rPr>
            <w:noProof/>
            <w:webHidden/>
          </w:rPr>
          <w:fldChar w:fldCharType="begin"/>
        </w:r>
        <w:r w:rsidR="0096048F">
          <w:rPr>
            <w:noProof/>
            <w:webHidden/>
          </w:rPr>
          <w:instrText xml:space="preserve"> PAGEREF _Toc57030124 \h </w:instrText>
        </w:r>
        <w:r w:rsidR="0096048F">
          <w:rPr>
            <w:noProof/>
            <w:webHidden/>
          </w:rPr>
        </w:r>
        <w:r w:rsidR="0096048F">
          <w:rPr>
            <w:noProof/>
            <w:webHidden/>
          </w:rPr>
          <w:fldChar w:fldCharType="separate"/>
        </w:r>
        <w:r w:rsidR="00416111">
          <w:rPr>
            <w:noProof/>
            <w:webHidden/>
          </w:rPr>
          <w:t>6</w:t>
        </w:r>
        <w:r w:rsidR="0096048F">
          <w:rPr>
            <w:noProof/>
            <w:webHidden/>
          </w:rPr>
          <w:fldChar w:fldCharType="end"/>
        </w:r>
      </w:hyperlink>
    </w:p>
    <w:p w14:paraId="001FB63E"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25" w:history="1">
        <w:r w:rsidR="0096048F" w:rsidRPr="00BB1ADC">
          <w:rPr>
            <w:rStyle w:val="Hiperpovezava"/>
            <w:noProof/>
          </w:rPr>
          <w:t>3.3</w:t>
        </w:r>
        <w:r w:rsidR="0096048F" w:rsidRPr="007F33AB">
          <w:rPr>
            <w:rFonts w:ascii="Calibri" w:hAnsi="Calibri" w:cs="Times New Roman"/>
            <w:noProof/>
          </w:rPr>
          <w:tab/>
        </w:r>
        <w:r w:rsidR="0096048F" w:rsidRPr="00BB1ADC">
          <w:rPr>
            <w:rStyle w:val="Hiperpovezava"/>
            <w:noProof/>
          </w:rPr>
          <w:t>Forest certification system</w:t>
        </w:r>
        <w:r w:rsidR="0096048F">
          <w:rPr>
            <w:noProof/>
            <w:webHidden/>
          </w:rPr>
          <w:tab/>
        </w:r>
        <w:r w:rsidR="0096048F">
          <w:rPr>
            <w:noProof/>
            <w:webHidden/>
          </w:rPr>
          <w:fldChar w:fldCharType="begin"/>
        </w:r>
        <w:r w:rsidR="0096048F">
          <w:rPr>
            <w:noProof/>
            <w:webHidden/>
          </w:rPr>
          <w:instrText xml:space="preserve"> PAGEREF _Toc57030125 \h </w:instrText>
        </w:r>
        <w:r w:rsidR="0096048F">
          <w:rPr>
            <w:noProof/>
            <w:webHidden/>
          </w:rPr>
        </w:r>
        <w:r w:rsidR="0096048F">
          <w:rPr>
            <w:noProof/>
            <w:webHidden/>
          </w:rPr>
          <w:fldChar w:fldCharType="separate"/>
        </w:r>
        <w:r w:rsidR="00416111">
          <w:rPr>
            <w:noProof/>
            <w:webHidden/>
          </w:rPr>
          <w:t>6</w:t>
        </w:r>
        <w:r w:rsidR="0096048F">
          <w:rPr>
            <w:noProof/>
            <w:webHidden/>
          </w:rPr>
          <w:fldChar w:fldCharType="end"/>
        </w:r>
      </w:hyperlink>
    </w:p>
    <w:p w14:paraId="5B9F23F1"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26" w:history="1">
        <w:r w:rsidR="0096048F" w:rsidRPr="00BB1ADC">
          <w:rPr>
            <w:rStyle w:val="Hiperpovezava"/>
            <w:noProof/>
          </w:rPr>
          <w:t>3.4</w:t>
        </w:r>
        <w:r w:rsidR="0096048F" w:rsidRPr="007F33AB">
          <w:rPr>
            <w:rFonts w:ascii="Calibri" w:hAnsi="Calibri" w:cs="Times New Roman"/>
            <w:noProof/>
          </w:rPr>
          <w:tab/>
        </w:r>
        <w:r w:rsidR="0096048F" w:rsidRPr="00BB1ADC">
          <w:rPr>
            <w:rStyle w:val="Hiperpovezava"/>
            <w:noProof/>
          </w:rPr>
          <w:t>PEFC authorised body</w:t>
        </w:r>
        <w:r w:rsidR="0096048F">
          <w:rPr>
            <w:noProof/>
            <w:webHidden/>
          </w:rPr>
          <w:tab/>
        </w:r>
        <w:r w:rsidR="0096048F">
          <w:rPr>
            <w:noProof/>
            <w:webHidden/>
          </w:rPr>
          <w:fldChar w:fldCharType="begin"/>
        </w:r>
        <w:r w:rsidR="0096048F">
          <w:rPr>
            <w:noProof/>
            <w:webHidden/>
          </w:rPr>
          <w:instrText xml:space="preserve"> PAGEREF _Toc57030126 \h </w:instrText>
        </w:r>
        <w:r w:rsidR="0096048F">
          <w:rPr>
            <w:noProof/>
            <w:webHidden/>
          </w:rPr>
        </w:r>
        <w:r w:rsidR="0096048F">
          <w:rPr>
            <w:noProof/>
            <w:webHidden/>
          </w:rPr>
          <w:fldChar w:fldCharType="separate"/>
        </w:r>
        <w:r w:rsidR="00416111">
          <w:rPr>
            <w:noProof/>
            <w:webHidden/>
          </w:rPr>
          <w:t>7</w:t>
        </w:r>
        <w:r w:rsidR="0096048F">
          <w:rPr>
            <w:noProof/>
            <w:webHidden/>
          </w:rPr>
          <w:fldChar w:fldCharType="end"/>
        </w:r>
      </w:hyperlink>
    </w:p>
    <w:p w14:paraId="0332AFF8"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27" w:history="1">
        <w:r w:rsidR="0096048F" w:rsidRPr="00BB1ADC">
          <w:rPr>
            <w:rStyle w:val="Hiperpovezava"/>
            <w:noProof/>
          </w:rPr>
          <w:t>3.5</w:t>
        </w:r>
        <w:r w:rsidR="0096048F" w:rsidRPr="007F33AB">
          <w:rPr>
            <w:rFonts w:ascii="Calibri" w:hAnsi="Calibri" w:cs="Times New Roman"/>
            <w:noProof/>
          </w:rPr>
          <w:tab/>
        </w:r>
        <w:r w:rsidR="0096048F" w:rsidRPr="00BB1ADC">
          <w:rPr>
            <w:rStyle w:val="Hiperpovezava"/>
            <w:noProof/>
          </w:rPr>
          <w:t>PEFC National Governing Bodies</w:t>
        </w:r>
        <w:r w:rsidR="0096048F">
          <w:rPr>
            <w:noProof/>
            <w:webHidden/>
          </w:rPr>
          <w:tab/>
        </w:r>
        <w:r w:rsidR="0096048F">
          <w:rPr>
            <w:noProof/>
            <w:webHidden/>
          </w:rPr>
          <w:fldChar w:fldCharType="begin"/>
        </w:r>
        <w:r w:rsidR="0096048F">
          <w:rPr>
            <w:noProof/>
            <w:webHidden/>
          </w:rPr>
          <w:instrText xml:space="preserve"> PAGEREF _Toc57030127 \h </w:instrText>
        </w:r>
        <w:r w:rsidR="0096048F">
          <w:rPr>
            <w:noProof/>
            <w:webHidden/>
          </w:rPr>
        </w:r>
        <w:r w:rsidR="0096048F">
          <w:rPr>
            <w:noProof/>
            <w:webHidden/>
          </w:rPr>
          <w:fldChar w:fldCharType="separate"/>
        </w:r>
        <w:r w:rsidR="00416111">
          <w:rPr>
            <w:noProof/>
            <w:webHidden/>
          </w:rPr>
          <w:t>7</w:t>
        </w:r>
        <w:r w:rsidR="0096048F">
          <w:rPr>
            <w:noProof/>
            <w:webHidden/>
          </w:rPr>
          <w:fldChar w:fldCharType="end"/>
        </w:r>
      </w:hyperlink>
    </w:p>
    <w:p w14:paraId="4A956FAC"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28" w:history="1">
        <w:r w:rsidR="0096048F" w:rsidRPr="00BB1ADC">
          <w:rPr>
            <w:rStyle w:val="Hiperpovezava"/>
            <w:noProof/>
          </w:rPr>
          <w:t>3.6</w:t>
        </w:r>
        <w:r w:rsidR="0096048F" w:rsidRPr="007F33AB">
          <w:rPr>
            <w:rFonts w:ascii="Calibri" w:hAnsi="Calibri" w:cs="Times New Roman"/>
            <w:noProof/>
          </w:rPr>
          <w:tab/>
        </w:r>
        <w:r w:rsidR="0096048F" w:rsidRPr="00BB1ADC">
          <w:rPr>
            <w:rStyle w:val="Hiperpovezava"/>
            <w:noProof/>
          </w:rPr>
          <w:t>PEFC recognised certificate</w:t>
        </w:r>
        <w:r w:rsidR="0096048F">
          <w:rPr>
            <w:noProof/>
            <w:webHidden/>
          </w:rPr>
          <w:tab/>
        </w:r>
        <w:r w:rsidR="0096048F">
          <w:rPr>
            <w:noProof/>
            <w:webHidden/>
          </w:rPr>
          <w:fldChar w:fldCharType="begin"/>
        </w:r>
        <w:r w:rsidR="0096048F">
          <w:rPr>
            <w:noProof/>
            <w:webHidden/>
          </w:rPr>
          <w:instrText xml:space="preserve"> PAGEREF _Toc57030128 \h </w:instrText>
        </w:r>
        <w:r w:rsidR="0096048F">
          <w:rPr>
            <w:noProof/>
            <w:webHidden/>
          </w:rPr>
        </w:r>
        <w:r w:rsidR="0096048F">
          <w:rPr>
            <w:noProof/>
            <w:webHidden/>
          </w:rPr>
          <w:fldChar w:fldCharType="separate"/>
        </w:r>
        <w:r w:rsidR="00416111">
          <w:rPr>
            <w:noProof/>
            <w:webHidden/>
          </w:rPr>
          <w:t>7</w:t>
        </w:r>
        <w:r w:rsidR="0096048F">
          <w:rPr>
            <w:noProof/>
            <w:webHidden/>
          </w:rPr>
          <w:fldChar w:fldCharType="end"/>
        </w:r>
      </w:hyperlink>
    </w:p>
    <w:p w14:paraId="61E9E443"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29" w:history="1">
        <w:r w:rsidR="0096048F" w:rsidRPr="00BB1ADC">
          <w:rPr>
            <w:rStyle w:val="Hiperpovezava"/>
            <w:noProof/>
          </w:rPr>
          <w:t>3.7</w:t>
        </w:r>
        <w:r w:rsidR="0096048F" w:rsidRPr="007F33AB">
          <w:rPr>
            <w:rFonts w:ascii="Calibri" w:hAnsi="Calibri" w:cs="Times New Roman"/>
            <w:noProof/>
          </w:rPr>
          <w:tab/>
        </w:r>
        <w:r w:rsidR="0096048F" w:rsidRPr="00BB1ADC">
          <w:rPr>
            <w:rStyle w:val="Hiperpovezava"/>
            <w:noProof/>
          </w:rPr>
          <w:t>PEFC trademarks usage contract</w:t>
        </w:r>
        <w:r w:rsidR="0096048F">
          <w:rPr>
            <w:noProof/>
            <w:webHidden/>
          </w:rPr>
          <w:tab/>
        </w:r>
        <w:r w:rsidR="0096048F">
          <w:rPr>
            <w:noProof/>
            <w:webHidden/>
          </w:rPr>
          <w:fldChar w:fldCharType="begin"/>
        </w:r>
        <w:r w:rsidR="0096048F">
          <w:rPr>
            <w:noProof/>
            <w:webHidden/>
          </w:rPr>
          <w:instrText xml:space="preserve"> PAGEREF _Toc57030129 \h </w:instrText>
        </w:r>
        <w:r w:rsidR="0096048F">
          <w:rPr>
            <w:noProof/>
            <w:webHidden/>
          </w:rPr>
        </w:r>
        <w:r w:rsidR="0096048F">
          <w:rPr>
            <w:noProof/>
            <w:webHidden/>
          </w:rPr>
          <w:fldChar w:fldCharType="separate"/>
        </w:r>
        <w:r w:rsidR="00416111">
          <w:rPr>
            <w:noProof/>
            <w:webHidden/>
          </w:rPr>
          <w:t>7</w:t>
        </w:r>
        <w:r w:rsidR="0096048F">
          <w:rPr>
            <w:noProof/>
            <w:webHidden/>
          </w:rPr>
          <w:fldChar w:fldCharType="end"/>
        </w:r>
      </w:hyperlink>
    </w:p>
    <w:p w14:paraId="64E6D9D2"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31" w:history="1">
        <w:r w:rsidR="0096048F" w:rsidRPr="00BB1ADC">
          <w:rPr>
            <w:rStyle w:val="Hiperpovezava"/>
            <w:noProof/>
          </w:rPr>
          <w:t>3.8</w:t>
        </w:r>
        <w:r w:rsidR="0096048F" w:rsidRPr="007F33AB">
          <w:rPr>
            <w:rFonts w:ascii="Calibri" w:hAnsi="Calibri" w:cs="Times New Roman"/>
            <w:noProof/>
          </w:rPr>
          <w:tab/>
        </w:r>
        <w:r w:rsidR="0096048F" w:rsidRPr="00BB1ADC">
          <w:rPr>
            <w:rStyle w:val="Hiperpovezava"/>
            <w:noProof/>
          </w:rPr>
          <w:t>PEFC trademarks</w:t>
        </w:r>
        <w:r w:rsidR="0096048F">
          <w:rPr>
            <w:noProof/>
            <w:webHidden/>
          </w:rPr>
          <w:tab/>
        </w:r>
        <w:r w:rsidR="0096048F">
          <w:rPr>
            <w:noProof/>
            <w:webHidden/>
          </w:rPr>
          <w:fldChar w:fldCharType="begin"/>
        </w:r>
        <w:r w:rsidR="0096048F">
          <w:rPr>
            <w:noProof/>
            <w:webHidden/>
          </w:rPr>
          <w:instrText xml:space="preserve"> PAGEREF _Toc57030131 \h </w:instrText>
        </w:r>
        <w:r w:rsidR="0096048F">
          <w:rPr>
            <w:noProof/>
            <w:webHidden/>
          </w:rPr>
        </w:r>
        <w:r w:rsidR="0096048F">
          <w:rPr>
            <w:noProof/>
            <w:webHidden/>
          </w:rPr>
          <w:fldChar w:fldCharType="separate"/>
        </w:r>
        <w:r w:rsidR="00416111">
          <w:rPr>
            <w:noProof/>
            <w:webHidden/>
          </w:rPr>
          <w:t>7</w:t>
        </w:r>
        <w:r w:rsidR="0096048F">
          <w:rPr>
            <w:noProof/>
            <w:webHidden/>
          </w:rPr>
          <w:fldChar w:fldCharType="end"/>
        </w:r>
      </w:hyperlink>
    </w:p>
    <w:p w14:paraId="073F3452"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32" w:history="1">
        <w:r w:rsidR="0096048F" w:rsidRPr="00BB1ADC">
          <w:rPr>
            <w:rStyle w:val="Hiperpovezava"/>
            <w:noProof/>
          </w:rPr>
          <w:t>3.9</w:t>
        </w:r>
        <w:r w:rsidR="0096048F" w:rsidRPr="007F33AB">
          <w:rPr>
            <w:rFonts w:ascii="Calibri" w:hAnsi="Calibri" w:cs="Times New Roman"/>
            <w:noProof/>
          </w:rPr>
          <w:tab/>
        </w:r>
        <w:r w:rsidR="0096048F" w:rsidRPr="00BB1ADC">
          <w:rPr>
            <w:rStyle w:val="Hiperpovezava"/>
            <w:noProof/>
          </w:rPr>
          <w:t>PEFC trademarks usage licence</w:t>
        </w:r>
        <w:r w:rsidR="0096048F">
          <w:rPr>
            <w:noProof/>
            <w:webHidden/>
          </w:rPr>
          <w:tab/>
        </w:r>
        <w:r w:rsidR="0096048F">
          <w:rPr>
            <w:noProof/>
            <w:webHidden/>
          </w:rPr>
          <w:fldChar w:fldCharType="begin"/>
        </w:r>
        <w:r w:rsidR="0096048F">
          <w:rPr>
            <w:noProof/>
            <w:webHidden/>
          </w:rPr>
          <w:instrText xml:space="preserve"> PAGEREF _Toc57030132 \h </w:instrText>
        </w:r>
        <w:r w:rsidR="0096048F">
          <w:rPr>
            <w:noProof/>
            <w:webHidden/>
          </w:rPr>
        </w:r>
        <w:r w:rsidR="0096048F">
          <w:rPr>
            <w:noProof/>
            <w:webHidden/>
          </w:rPr>
          <w:fldChar w:fldCharType="separate"/>
        </w:r>
        <w:r w:rsidR="00416111">
          <w:rPr>
            <w:noProof/>
            <w:webHidden/>
          </w:rPr>
          <w:t>8</w:t>
        </w:r>
        <w:r w:rsidR="0096048F">
          <w:rPr>
            <w:noProof/>
            <w:webHidden/>
          </w:rPr>
          <w:fldChar w:fldCharType="end"/>
        </w:r>
      </w:hyperlink>
    </w:p>
    <w:p w14:paraId="1EC6D7E7"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33" w:history="1">
        <w:r w:rsidR="0096048F" w:rsidRPr="00BB1ADC">
          <w:rPr>
            <w:rStyle w:val="Hiperpovezava"/>
            <w:noProof/>
          </w:rPr>
          <w:t>3.10</w:t>
        </w:r>
        <w:r w:rsidR="0096048F" w:rsidRPr="007F33AB">
          <w:rPr>
            <w:rFonts w:ascii="Calibri" w:hAnsi="Calibri" w:cs="Times New Roman"/>
            <w:noProof/>
          </w:rPr>
          <w:tab/>
        </w:r>
        <w:r w:rsidR="0096048F" w:rsidRPr="00BB1ADC">
          <w:rPr>
            <w:rStyle w:val="Hiperpovezava"/>
            <w:noProof/>
          </w:rPr>
          <w:t>Off</w:t>
        </w:r>
        <w:r w:rsidR="0096048F" w:rsidRPr="00BB1ADC">
          <w:rPr>
            <w:rStyle w:val="Hiperpovezava"/>
            <w:rFonts w:ascii="Cambria Math" w:hAnsi="Cambria Math" w:cs="Cambria Math"/>
            <w:noProof/>
          </w:rPr>
          <w:t>‑</w:t>
        </w:r>
        <w:r w:rsidR="0096048F" w:rsidRPr="00BB1ADC">
          <w:rPr>
            <w:rStyle w:val="Hiperpovezava"/>
            <w:noProof/>
          </w:rPr>
          <w:t>product usage</w:t>
        </w:r>
        <w:r w:rsidR="0096048F">
          <w:rPr>
            <w:noProof/>
            <w:webHidden/>
          </w:rPr>
          <w:tab/>
        </w:r>
        <w:r w:rsidR="0096048F">
          <w:rPr>
            <w:noProof/>
            <w:webHidden/>
          </w:rPr>
          <w:fldChar w:fldCharType="begin"/>
        </w:r>
        <w:r w:rsidR="0096048F">
          <w:rPr>
            <w:noProof/>
            <w:webHidden/>
          </w:rPr>
          <w:instrText xml:space="preserve"> PAGEREF _Toc57030133 \h </w:instrText>
        </w:r>
        <w:r w:rsidR="0096048F">
          <w:rPr>
            <w:noProof/>
            <w:webHidden/>
          </w:rPr>
        </w:r>
        <w:r w:rsidR="0096048F">
          <w:rPr>
            <w:noProof/>
            <w:webHidden/>
          </w:rPr>
          <w:fldChar w:fldCharType="separate"/>
        </w:r>
        <w:r w:rsidR="00416111">
          <w:rPr>
            <w:noProof/>
            <w:webHidden/>
          </w:rPr>
          <w:t>8</w:t>
        </w:r>
        <w:r w:rsidR="0096048F">
          <w:rPr>
            <w:noProof/>
            <w:webHidden/>
          </w:rPr>
          <w:fldChar w:fldCharType="end"/>
        </w:r>
      </w:hyperlink>
    </w:p>
    <w:p w14:paraId="4D556F8A"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34" w:history="1">
        <w:r w:rsidR="0096048F" w:rsidRPr="00BB1ADC">
          <w:rPr>
            <w:rStyle w:val="Hiperpovezava"/>
            <w:noProof/>
          </w:rPr>
          <w:t>3.11</w:t>
        </w:r>
        <w:r w:rsidR="0096048F" w:rsidRPr="007F33AB">
          <w:rPr>
            <w:rFonts w:ascii="Calibri" w:hAnsi="Calibri" w:cs="Times New Roman"/>
            <w:noProof/>
          </w:rPr>
          <w:tab/>
        </w:r>
        <w:r w:rsidR="0096048F" w:rsidRPr="00BB1ADC">
          <w:rPr>
            <w:rStyle w:val="Hiperpovezava"/>
            <w:noProof/>
          </w:rPr>
          <w:t>On</w:t>
        </w:r>
        <w:r w:rsidR="0096048F" w:rsidRPr="00BB1ADC">
          <w:rPr>
            <w:rStyle w:val="Hiperpovezava"/>
            <w:rFonts w:ascii="Cambria Math" w:hAnsi="Cambria Math" w:cs="Cambria Math"/>
            <w:noProof/>
          </w:rPr>
          <w:t>‑</w:t>
        </w:r>
        <w:r w:rsidR="0096048F" w:rsidRPr="00BB1ADC">
          <w:rPr>
            <w:rStyle w:val="Hiperpovezava"/>
            <w:noProof/>
          </w:rPr>
          <w:t>product usage</w:t>
        </w:r>
        <w:r w:rsidR="0096048F">
          <w:rPr>
            <w:noProof/>
            <w:webHidden/>
          </w:rPr>
          <w:tab/>
        </w:r>
        <w:r w:rsidR="0096048F">
          <w:rPr>
            <w:noProof/>
            <w:webHidden/>
          </w:rPr>
          <w:fldChar w:fldCharType="begin"/>
        </w:r>
        <w:r w:rsidR="0096048F">
          <w:rPr>
            <w:noProof/>
            <w:webHidden/>
          </w:rPr>
          <w:instrText xml:space="preserve"> PAGEREF _Toc57030134 \h </w:instrText>
        </w:r>
        <w:r w:rsidR="0096048F">
          <w:rPr>
            <w:noProof/>
            <w:webHidden/>
          </w:rPr>
        </w:r>
        <w:r w:rsidR="0096048F">
          <w:rPr>
            <w:noProof/>
            <w:webHidden/>
          </w:rPr>
          <w:fldChar w:fldCharType="separate"/>
        </w:r>
        <w:r w:rsidR="00416111">
          <w:rPr>
            <w:noProof/>
            <w:webHidden/>
          </w:rPr>
          <w:t>8</w:t>
        </w:r>
        <w:r w:rsidR="0096048F">
          <w:rPr>
            <w:noProof/>
            <w:webHidden/>
          </w:rPr>
          <w:fldChar w:fldCharType="end"/>
        </w:r>
      </w:hyperlink>
    </w:p>
    <w:p w14:paraId="61A4EAEE" w14:textId="77777777" w:rsidR="0096048F" w:rsidRPr="007F33AB" w:rsidRDefault="00803DB3" w:rsidP="00AA25A1">
      <w:pPr>
        <w:pStyle w:val="Kazalovsebine2"/>
        <w:tabs>
          <w:tab w:val="left" w:pos="1134"/>
        </w:tabs>
        <w:spacing w:line="276" w:lineRule="auto"/>
        <w:ind w:left="284"/>
        <w:rPr>
          <w:rFonts w:ascii="Calibri" w:hAnsi="Calibri" w:cs="Times New Roman"/>
          <w:noProof/>
        </w:rPr>
      </w:pPr>
      <w:hyperlink w:anchor="_Toc57030135" w:history="1">
        <w:r w:rsidR="0096048F" w:rsidRPr="00BB1ADC">
          <w:rPr>
            <w:rStyle w:val="Hiperpovezava"/>
            <w:noProof/>
          </w:rPr>
          <w:t>3.12</w:t>
        </w:r>
        <w:r w:rsidR="0096048F" w:rsidRPr="007F33AB">
          <w:rPr>
            <w:rFonts w:ascii="Calibri" w:hAnsi="Calibri" w:cs="Times New Roman"/>
            <w:noProof/>
          </w:rPr>
          <w:tab/>
        </w:r>
        <w:r w:rsidR="0096048F" w:rsidRPr="00BB1ADC">
          <w:rPr>
            <w:rStyle w:val="Hiperpovezava"/>
            <w:noProof/>
          </w:rPr>
          <w:t>Retailers and brand owners</w:t>
        </w:r>
        <w:r w:rsidR="0096048F">
          <w:rPr>
            <w:noProof/>
            <w:webHidden/>
          </w:rPr>
          <w:tab/>
        </w:r>
        <w:r w:rsidR="0096048F">
          <w:rPr>
            <w:noProof/>
            <w:webHidden/>
          </w:rPr>
          <w:fldChar w:fldCharType="begin"/>
        </w:r>
        <w:r w:rsidR="0096048F">
          <w:rPr>
            <w:noProof/>
            <w:webHidden/>
          </w:rPr>
          <w:instrText xml:space="preserve"> PAGEREF _Toc57030135 \h </w:instrText>
        </w:r>
        <w:r w:rsidR="0096048F">
          <w:rPr>
            <w:noProof/>
            <w:webHidden/>
          </w:rPr>
        </w:r>
        <w:r w:rsidR="0096048F">
          <w:rPr>
            <w:noProof/>
            <w:webHidden/>
          </w:rPr>
          <w:fldChar w:fldCharType="separate"/>
        </w:r>
        <w:r w:rsidR="00416111">
          <w:rPr>
            <w:noProof/>
            <w:webHidden/>
          </w:rPr>
          <w:t>8</w:t>
        </w:r>
        <w:r w:rsidR="0096048F">
          <w:rPr>
            <w:noProof/>
            <w:webHidden/>
          </w:rPr>
          <w:fldChar w:fldCharType="end"/>
        </w:r>
      </w:hyperlink>
    </w:p>
    <w:p w14:paraId="0ED59896" w14:textId="77777777" w:rsidR="0096048F" w:rsidRPr="007F33AB" w:rsidRDefault="00803DB3" w:rsidP="00AA25A1">
      <w:pPr>
        <w:pStyle w:val="Kazalovsebine1"/>
        <w:rPr>
          <w:rFonts w:ascii="Calibri" w:hAnsi="Calibri" w:cs="Times New Roman"/>
          <w:noProof/>
        </w:rPr>
      </w:pPr>
      <w:hyperlink w:anchor="_Toc57030136" w:history="1">
        <w:r w:rsidR="0096048F" w:rsidRPr="00A17679">
          <w:rPr>
            <w:rStyle w:val="Hiperpovezava"/>
            <w:b/>
            <w:bCs/>
            <w:noProof/>
          </w:rPr>
          <w:t>4</w:t>
        </w:r>
        <w:r w:rsidR="0070433D">
          <w:rPr>
            <w:rStyle w:val="Hiperpovezava"/>
            <w:b/>
            <w:bCs/>
            <w:noProof/>
          </w:rPr>
          <w:t>.</w:t>
        </w:r>
        <w:r w:rsidR="0096048F" w:rsidRPr="007F33AB">
          <w:rPr>
            <w:rFonts w:ascii="Calibri" w:hAnsi="Calibri" w:cs="Times New Roman"/>
            <w:noProof/>
          </w:rPr>
          <w:tab/>
        </w:r>
        <w:r w:rsidR="0096048F" w:rsidRPr="00A17679">
          <w:rPr>
            <w:rStyle w:val="Hiperpovezava"/>
            <w:b/>
            <w:bCs/>
            <w:noProof/>
          </w:rPr>
          <w:t>Conditions for issuance of licences</w:t>
        </w:r>
        <w:r w:rsidR="0096048F">
          <w:rPr>
            <w:noProof/>
            <w:webHidden/>
          </w:rPr>
          <w:tab/>
        </w:r>
        <w:r w:rsidR="0096048F">
          <w:rPr>
            <w:noProof/>
            <w:webHidden/>
          </w:rPr>
          <w:fldChar w:fldCharType="begin"/>
        </w:r>
        <w:r w:rsidR="0096048F">
          <w:rPr>
            <w:noProof/>
            <w:webHidden/>
          </w:rPr>
          <w:instrText xml:space="preserve"> PAGEREF _Toc57030136 \h </w:instrText>
        </w:r>
        <w:r w:rsidR="0096048F">
          <w:rPr>
            <w:noProof/>
            <w:webHidden/>
          </w:rPr>
        </w:r>
        <w:r w:rsidR="0096048F">
          <w:rPr>
            <w:noProof/>
            <w:webHidden/>
          </w:rPr>
          <w:fldChar w:fldCharType="separate"/>
        </w:r>
        <w:r w:rsidR="00416111">
          <w:rPr>
            <w:noProof/>
            <w:webHidden/>
          </w:rPr>
          <w:t>9</w:t>
        </w:r>
        <w:r w:rsidR="0096048F">
          <w:rPr>
            <w:noProof/>
            <w:webHidden/>
          </w:rPr>
          <w:fldChar w:fldCharType="end"/>
        </w:r>
      </w:hyperlink>
    </w:p>
    <w:p w14:paraId="334B6A17" w14:textId="77777777" w:rsidR="0096048F" w:rsidRPr="007F33AB" w:rsidRDefault="00803DB3" w:rsidP="00AA25A1">
      <w:pPr>
        <w:pStyle w:val="Kazalovsebine2"/>
        <w:tabs>
          <w:tab w:val="left" w:pos="993"/>
        </w:tabs>
        <w:spacing w:line="276" w:lineRule="auto"/>
        <w:ind w:left="284"/>
        <w:rPr>
          <w:rFonts w:ascii="Calibri" w:hAnsi="Calibri" w:cs="Times New Roman"/>
          <w:noProof/>
        </w:rPr>
      </w:pPr>
      <w:hyperlink w:anchor="_Toc57030137" w:history="1">
        <w:r w:rsidR="0096048F" w:rsidRPr="00BB1ADC">
          <w:rPr>
            <w:rStyle w:val="Hiperpovezava"/>
            <w:noProof/>
          </w:rPr>
          <w:t>4.1</w:t>
        </w:r>
        <w:r w:rsidR="0096048F" w:rsidRPr="007F33AB">
          <w:rPr>
            <w:rFonts w:ascii="Calibri" w:hAnsi="Calibri" w:cs="Times New Roman"/>
            <w:noProof/>
          </w:rPr>
          <w:tab/>
        </w:r>
        <w:r w:rsidR="0096048F" w:rsidRPr="00BB1ADC">
          <w:rPr>
            <w:rStyle w:val="Hiperpovezava"/>
            <w:noProof/>
          </w:rPr>
          <w:t>General conditions</w:t>
        </w:r>
        <w:r w:rsidR="0096048F">
          <w:rPr>
            <w:noProof/>
            <w:webHidden/>
          </w:rPr>
          <w:tab/>
        </w:r>
        <w:r w:rsidR="0096048F">
          <w:rPr>
            <w:noProof/>
            <w:webHidden/>
          </w:rPr>
          <w:fldChar w:fldCharType="begin"/>
        </w:r>
        <w:r w:rsidR="0096048F">
          <w:rPr>
            <w:noProof/>
            <w:webHidden/>
          </w:rPr>
          <w:instrText xml:space="preserve"> PAGEREF _Toc57030137 \h </w:instrText>
        </w:r>
        <w:r w:rsidR="0096048F">
          <w:rPr>
            <w:noProof/>
            <w:webHidden/>
          </w:rPr>
        </w:r>
        <w:r w:rsidR="0096048F">
          <w:rPr>
            <w:noProof/>
            <w:webHidden/>
          </w:rPr>
          <w:fldChar w:fldCharType="separate"/>
        </w:r>
        <w:r w:rsidR="00416111">
          <w:rPr>
            <w:noProof/>
            <w:webHidden/>
          </w:rPr>
          <w:t>9</w:t>
        </w:r>
        <w:r w:rsidR="0096048F">
          <w:rPr>
            <w:noProof/>
            <w:webHidden/>
          </w:rPr>
          <w:fldChar w:fldCharType="end"/>
        </w:r>
      </w:hyperlink>
    </w:p>
    <w:p w14:paraId="6F31C5A6" w14:textId="77777777" w:rsidR="0096048F" w:rsidRPr="007F33AB" w:rsidRDefault="00803DB3" w:rsidP="00AA25A1">
      <w:pPr>
        <w:pStyle w:val="Kazalovsebine2"/>
        <w:tabs>
          <w:tab w:val="left" w:pos="993"/>
        </w:tabs>
        <w:spacing w:line="276" w:lineRule="auto"/>
        <w:ind w:left="284"/>
        <w:rPr>
          <w:rFonts w:ascii="Calibri" w:hAnsi="Calibri" w:cs="Times New Roman"/>
          <w:noProof/>
        </w:rPr>
      </w:pPr>
      <w:hyperlink w:anchor="_Toc57030138" w:history="1">
        <w:r w:rsidR="0096048F" w:rsidRPr="00BB1ADC">
          <w:rPr>
            <w:rStyle w:val="Hiperpovezava"/>
            <w:noProof/>
          </w:rPr>
          <w:t>4.2</w:t>
        </w:r>
        <w:r w:rsidR="0096048F" w:rsidRPr="007F33AB">
          <w:rPr>
            <w:rFonts w:ascii="Calibri" w:hAnsi="Calibri" w:cs="Times New Roman"/>
            <w:noProof/>
          </w:rPr>
          <w:tab/>
        </w:r>
        <w:r w:rsidR="0096048F" w:rsidRPr="00BB1ADC">
          <w:rPr>
            <w:rStyle w:val="Hiperpovezava"/>
            <w:noProof/>
          </w:rPr>
          <w:t>Special conditions</w:t>
        </w:r>
        <w:r w:rsidR="0096048F">
          <w:rPr>
            <w:noProof/>
            <w:webHidden/>
          </w:rPr>
          <w:tab/>
        </w:r>
        <w:r w:rsidR="0096048F">
          <w:rPr>
            <w:noProof/>
            <w:webHidden/>
          </w:rPr>
          <w:fldChar w:fldCharType="begin"/>
        </w:r>
        <w:r w:rsidR="0096048F">
          <w:rPr>
            <w:noProof/>
            <w:webHidden/>
          </w:rPr>
          <w:instrText xml:space="preserve"> PAGEREF _Toc57030138 \h </w:instrText>
        </w:r>
        <w:r w:rsidR="0096048F">
          <w:rPr>
            <w:noProof/>
            <w:webHidden/>
          </w:rPr>
        </w:r>
        <w:r w:rsidR="0096048F">
          <w:rPr>
            <w:noProof/>
            <w:webHidden/>
          </w:rPr>
          <w:fldChar w:fldCharType="separate"/>
        </w:r>
        <w:r w:rsidR="00416111">
          <w:rPr>
            <w:noProof/>
            <w:webHidden/>
          </w:rPr>
          <w:t>9</w:t>
        </w:r>
        <w:r w:rsidR="0096048F">
          <w:rPr>
            <w:noProof/>
            <w:webHidden/>
          </w:rPr>
          <w:fldChar w:fldCharType="end"/>
        </w:r>
      </w:hyperlink>
    </w:p>
    <w:p w14:paraId="63787494" w14:textId="77777777" w:rsidR="0096048F" w:rsidRPr="007F33AB" w:rsidRDefault="00803DB3" w:rsidP="00AA25A1">
      <w:pPr>
        <w:pStyle w:val="Kazalovsebine1"/>
        <w:rPr>
          <w:rFonts w:ascii="Calibri" w:hAnsi="Calibri" w:cs="Times New Roman"/>
          <w:noProof/>
        </w:rPr>
      </w:pPr>
      <w:hyperlink w:anchor="_Toc57030139" w:history="1">
        <w:r w:rsidR="0096048F" w:rsidRPr="00A17679">
          <w:rPr>
            <w:rStyle w:val="Hiperpovezava"/>
            <w:b/>
            <w:bCs/>
            <w:noProof/>
          </w:rPr>
          <w:t>5</w:t>
        </w:r>
        <w:r w:rsidR="0070433D">
          <w:rPr>
            <w:rStyle w:val="Hiperpovezava"/>
            <w:b/>
            <w:bCs/>
            <w:noProof/>
          </w:rPr>
          <w:t>.</w:t>
        </w:r>
        <w:r w:rsidR="0096048F" w:rsidRPr="00A17679">
          <w:rPr>
            <w:rFonts w:ascii="Calibri" w:hAnsi="Calibri" w:cs="Times New Roman"/>
            <w:b/>
            <w:bCs/>
            <w:noProof/>
          </w:rPr>
          <w:tab/>
        </w:r>
        <w:r w:rsidR="0096048F" w:rsidRPr="00A17679">
          <w:rPr>
            <w:rStyle w:val="Hiperpovezava"/>
            <w:b/>
            <w:bCs/>
            <w:noProof/>
          </w:rPr>
          <w:t xml:space="preserve">Geographical </w:t>
        </w:r>
        <w:r w:rsidR="00AA25A1">
          <w:rPr>
            <w:rStyle w:val="Hiperpovezava"/>
            <w:b/>
            <w:bCs/>
            <w:noProof/>
          </w:rPr>
          <w:t>s</w:t>
        </w:r>
        <w:r w:rsidR="0096048F" w:rsidRPr="00A17679">
          <w:rPr>
            <w:rStyle w:val="Hiperpovezava"/>
            <w:b/>
            <w:bCs/>
            <w:noProof/>
          </w:rPr>
          <w:t>cope</w:t>
        </w:r>
        <w:r w:rsidR="0096048F">
          <w:rPr>
            <w:noProof/>
            <w:webHidden/>
          </w:rPr>
          <w:tab/>
        </w:r>
        <w:r w:rsidR="0096048F">
          <w:rPr>
            <w:noProof/>
            <w:webHidden/>
          </w:rPr>
          <w:fldChar w:fldCharType="begin"/>
        </w:r>
        <w:r w:rsidR="0096048F">
          <w:rPr>
            <w:noProof/>
            <w:webHidden/>
          </w:rPr>
          <w:instrText xml:space="preserve"> PAGEREF _Toc57030139 \h </w:instrText>
        </w:r>
        <w:r w:rsidR="0096048F">
          <w:rPr>
            <w:noProof/>
            <w:webHidden/>
          </w:rPr>
        </w:r>
        <w:r w:rsidR="0096048F">
          <w:rPr>
            <w:noProof/>
            <w:webHidden/>
          </w:rPr>
          <w:fldChar w:fldCharType="separate"/>
        </w:r>
        <w:r w:rsidR="00416111">
          <w:rPr>
            <w:noProof/>
            <w:webHidden/>
          </w:rPr>
          <w:t>10</w:t>
        </w:r>
        <w:r w:rsidR="0096048F">
          <w:rPr>
            <w:noProof/>
            <w:webHidden/>
          </w:rPr>
          <w:fldChar w:fldCharType="end"/>
        </w:r>
      </w:hyperlink>
    </w:p>
    <w:p w14:paraId="1F1D3499" w14:textId="77777777" w:rsidR="0096048F" w:rsidRPr="007F33AB" w:rsidRDefault="00803DB3" w:rsidP="00AA25A1">
      <w:pPr>
        <w:pStyle w:val="Kazalovsebine1"/>
        <w:rPr>
          <w:rFonts w:ascii="Calibri" w:hAnsi="Calibri" w:cs="Times New Roman"/>
          <w:noProof/>
        </w:rPr>
      </w:pPr>
      <w:hyperlink w:anchor="_Toc57030140" w:history="1">
        <w:r w:rsidR="0096048F" w:rsidRPr="00A17679">
          <w:rPr>
            <w:rStyle w:val="Hiperpovezava"/>
            <w:b/>
            <w:bCs/>
            <w:noProof/>
          </w:rPr>
          <w:t>6</w:t>
        </w:r>
        <w:r w:rsidR="0070433D">
          <w:rPr>
            <w:rStyle w:val="Hiperpovezava"/>
            <w:b/>
            <w:bCs/>
            <w:noProof/>
          </w:rPr>
          <w:t>.</w:t>
        </w:r>
        <w:r w:rsidR="0096048F" w:rsidRPr="007F33AB">
          <w:rPr>
            <w:rFonts w:ascii="Calibri" w:hAnsi="Calibri" w:cs="Times New Roman"/>
            <w:noProof/>
          </w:rPr>
          <w:tab/>
        </w:r>
        <w:r w:rsidR="0096048F" w:rsidRPr="00A17679">
          <w:rPr>
            <w:rStyle w:val="Hiperpovezava"/>
            <w:b/>
            <w:bCs/>
            <w:noProof/>
          </w:rPr>
          <w:t xml:space="preserve">Data </w:t>
        </w:r>
        <w:r w:rsidR="00AA25A1">
          <w:rPr>
            <w:rStyle w:val="Hiperpovezava"/>
            <w:b/>
            <w:bCs/>
            <w:noProof/>
          </w:rPr>
          <w:t>m</w:t>
        </w:r>
        <w:r w:rsidR="0096048F" w:rsidRPr="00A17679">
          <w:rPr>
            <w:rStyle w:val="Hiperpovezava"/>
            <w:b/>
            <w:bCs/>
            <w:noProof/>
          </w:rPr>
          <w:t xml:space="preserve">anagement </w:t>
        </w:r>
        <w:r w:rsidR="00AA25A1">
          <w:rPr>
            <w:rStyle w:val="Hiperpovezava"/>
            <w:b/>
            <w:bCs/>
            <w:noProof/>
          </w:rPr>
          <w:t>p</w:t>
        </w:r>
        <w:r w:rsidR="0096048F" w:rsidRPr="00A17679">
          <w:rPr>
            <w:rStyle w:val="Hiperpovezava"/>
            <w:b/>
            <w:bCs/>
            <w:noProof/>
          </w:rPr>
          <w:t>rocedure</w:t>
        </w:r>
        <w:r w:rsidR="0096048F">
          <w:rPr>
            <w:noProof/>
            <w:webHidden/>
          </w:rPr>
          <w:tab/>
        </w:r>
        <w:r w:rsidR="0096048F">
          <w:rPr>
            <w:noProof/>
            <w:webHidden/>
          </w:rPr>
          <w:fldChar w:fldCharType="begin"/>
        </w:r>
        <w:r w:rsidR="0096048F">
          <w:rPr>
            <w:noProof/>
            <w:webHidden/>
          </w:rPr>
          <w:instrText xml:space="preserve"> PAGEREF _Toc57030140 \h </w:instrText>
        </w:r>
        <w:r w:rsidR="0096048F">
          <w:rPr>
            <w:noProof/>
            <w:webHidden/>
          </w:rPr>
        </w:r>
        <w:r w:rsidR="0096048F">
          <w:rPr>
            <w:noProof/>
            <w:webHidden/>
          </w:rPr>
          <w:fldChar w:fldCharType="separate"/>
        </w:r>
        <w:r w:rsidR="00416111">
          <w:rPr>
            <w:noProof/>
            <w:webHidden/>
          </w:rPr>
          <w:t>11</w:t>
        </w:r>
        <w:r w:rsidR="0096048F">
          <w:rPr>
            <w:noProof/>
            <w:webHidden/>
          </w:rPr>
          <w:fldChar w:fldCharType="end"/>
        </w:r>
      </w:hyperlink>
    </w:p>
    <w:p w14:paraId="3E779B76" w14:textId="77777777" w:rsidR="0096048F" w:rsidRPr="007F33AB" w:rsidRDefault="00803DB3" w:rsidP="00AA25A1">
      <w:pPr>
        <w:pStyle w:val="Kazalovsebine1"/>
        <w:rPr>
          <w:rFonts w:ascii="Calibri" w:hAnsi="Calibri" w:cs="Times New Roman"/>
          <w:noProof/>
        </w:rPr>
      </w:pPr>
      <w:hyperlink w:anchor="_Toc57030141" w:history="1">
        <w:r w:rsidR="0096048F" w:rsidRPr="00A17679">
          <w:rPr>
            <w:rStyle w:val="Hiperpovezava"/>
            <w:b/>
            <w:bCs/>
            <w:noProof/>
          </w:rPr>
          <w:t>7</w:t>
        </w:r>
        <w:r w:rsidR="0070433D">
          <w:rPr>
            <w:rStyle w:val="Hiperpovezava"/>
            <w:b/>
            <w:bCs/>
            <w:noProof/>
          </w:rPr>
          <w:t>.</w:t>
        </w:r>
        <w:r w:rsidR="0096048F" w:rsidRPr="00A17679">
          <w:rPr>
            <w:rFonts w:ascii="Calibri" w:hAnsi="Calibri" w:cs="Times New Roman"/>
            <w:b/>
            <w:bCs/>
            <w:noProof/>
          </w:rPr>
          <w:tab/>
        </w:r>
        <w:r w:rsidR="0096048F" w:rsidRPr="00A17679">
          <w:rPr>
            <w:rStyle w:val="Hiperpovezava"/>
            <w:b/>
            <w:bCs/>
            <w:noProof/>
          </w:rPr>
          <w:t>Licence issuance process</w:t>
        </w:r>
        <w:r w:rsidR="0096048F">
          <w:rPr>
            <w:noProof/>
            <w:webHidden/>
          </w:rPr>
          <w:tab/>
        </w:r>
        <w:r w:rsidR="0096048F">
          <w:rPr>
            <w:noProof/>
            <w:webHidden/>
          </w:rPr>
          <w:fldChar w:fldCharType="begin"/>
        </w:r>
        <w:r w:rsidR="0096048F">
          <w:rPr>
            <w:noProof/>
            <w:webHidden/>
          </w:rPr>
          <w:instrText xml:space="preserve"> PAGEREF _Toc57030141 \h </w:instrText>
        </w:r>
        <w:r w:rsidR="0096048F">
          <w:rPr>
            <w:noProof/>
            <w:webHidden/>
          </w:rPr>
        </w:r>
        <w:r w:rsidR="0096048F">
          <w:rPr>
            <w:noProof/>
            <w:webHidden/>
          </w:rPr>
          <w:fldChar w:fldCharType="separate"/>
        </w:r>
        <w:r w:rsidR="00416111">
          <w:rPr>
            <w:noProof/>
            <w:webHidden/>
          </w:rPr>
          <w:t>12</w:t>
        </w:r>
        <w:r w:rsidR="0096048F">
          <w:rPr>
            <w:noProof/>
            <w:webHidden/>
          </w:rPr>
          <w:fldChar w:fldCharType="end"/>
        </w:r>
      </w:hyperlink>
    </w:p>
    <w:p w14:paraId="0D93DB75" w14:textId="77777777" w:rsidR="0096048F" w:rsidRPr="007F33AB" w:rsidRDefault="00803DB3" w:rsidP="00AA25A1">
      <w:pPr>
        <w:pStyle w:val="Kazalovsebine1"/>
        <w:rPr>
          <w:rFonts w:ascii="Calibri" w:hAnsi="Calibri" w:cs="Times New Roman"/>
          <w:noProof/>
        </w:rPr>
      </w:pPr>
      <w:hyperlink w:anchor="_Toc57030142" w:history="1">
        <w:r w:rsidR="0096048F" w:rsidRPr="00A17679">
          <w:rPr>
            <w:rStyle w:val="Hiperpovezava"/>
            <w:b/>
            <w:bCs/>
            <w:noProof/>
          </w:rPr>
          <w:t>8</w:t>
        </w:r>
        <w:r w:rsidR="0070433D">
          <w:rPr>
            <w:rStyle w:val="Hiperpovezava"/>
            <w:b/>
            <w:bCs/>
            <w:noProof/>
          </w:rPr>
          <w:t>.</w:t>
        </w:r>
        <w:r w:rsidR="0096048F" w:rsidRPr="00A17679">
          <w:rPr>
            <w:rFonts w:ascii="Calibri" w:hAnsi="Calibri" w:cs="Times New Roman"/>
            <w:b/>
            <w:bCs/>
            <w:noProof/>
          </w:rPr>
          <w:tab/>
        </w:r>
        <w:r w:rsidR="0096048F" w:rsidRPr="00A17679">
          <w:rPr>
            <w:rStyle w:val="Hiperpovezava"/>
            <w:b/>
            <w:bCs/>
            <w:noProof/>
          </w:rPr>
          <w:t>Validity of licences</w:t>
        </w:r>
        <w:r w:rsidR="0096048F">
          <w:rPr>
            <w:noProof/>
            <w:webHidden/>
          </w:rPr>
          <w:tab/>
        </w:r>
        <w:r w:rsidR="0096048F">
          <w:rPr>
            <w:noProof/>
            <w:webHidden/>
          </w:rPr>
          <w:fldChar w:fldCharType="begin"/>
        </w:r>
        <w:r w:rsidR="0096048F">
          <w:rPr>
            <w:noProof/>
            <w:webHidden/>
          </w:rPr>
          <w:instrText xml:space="preserve"> PAGEREF _Toc57030142 \h </w:instrText>
        </w:r>
        <w:r w:rsidR="0096048F">
          <w:rPr>
            <w:noProof/>
            <w:webHidden/>
          </w:rPr>
        </w:r>
        <w:r w:rsidR="0096048F">
          <w:rPr>
            <w:noProof/>
            <w:webHidden/>
          </w:rPr>
          <w:fldChar w:fldCharType="separate"/>
        </w:r>
        <w:r w:rsidR="00416111">
          <w:rPr>
            <w:noProof/>
            <w:webHidden/>
          </w:rPr>
          <w:t>13</w:t>
        </w:r>
        <w:r w:rsidR="0096048F">
          <w:rPr>
            <w:noProof/>
            <w:webHidden/>
          </w:rPr>
          <w:fldChar w:fldCharType="end"/>
        </w:r>
      </w:hyperlink>
    </w:p>
    <w:p w14:paraId="7C56C5F5" w14:textId="77777777" w:rsidR="0096048F" w:rsidRPr="00A17679" w:rsidRDefault="00803DB3" w:rsidP="00AA25A1">
      <w:pPr>
        <w:pStyle w:val="Kazalovsebine1"/>
        <w:rPr>
          <w:rFonts w:ascii="Calibri" w:hAnsi="Calibri" w:cs="Times New Roman"/>
          <w:noProof/>
        </w:rPr>
      </w:pPr>
      <w:hyperlink w:anchor="_Toc57030143" w:history="1">
        <w:r w:rsidR="0096048F" w:rsidRPr="00A17679">
          <w:rPr>
            <w:rStyle w:val="Hiperpovezava"/>
            <w:b/>
            <w:bCs/>
            <w:noProof/>
          </w:rPr>
          <w:t>9</w:t>
        </w:r>
        <w:r w:rsidR="0070433D">
          <w:rPr>
            <w:rStyle w:val="Hiperpovezava"/>
            <w:b/>
            <w:bCs/>
            <w:noProof/>
          </w:rPr>
          <w:t>.</w:t>
        </w:r>
        <w:r w:rsidR="0096048F" w:rsidRPr="00A17679">
          <w:rPr>
            <w:rFonts w:ascii="Calibri" w:hAnsi="Calibri" w:cs="Times New Roman"/>
            <w:noProof/>
          </w:rPr>
          <w:tab/>
        </w:r>
        <w:r w:rsidR="0096048F" w:rsidRPr="00A17679">
          <w:rPr>
            <w:rStyle w:val="Hiperpovezava"/>
            <w:b/>
            <w:bCs/>
            <w:noProof/>
          </w:rPr>
          <w:t>Application for a PEFC trademarks usage licence</w:t>
        </w:r>
        <w:r w:rsidR="0096048F" w:rsidRPr="00A17679">
          <w:rPr>
            <w:noProof/>
            <w:webHidden/>
          </w:rPr>
          <w:tab/>
        </w:r>
        <w:r w:rsidR="0096048F" w:rsidRPr="00A17679">
          <w:rPr>
            <w:noProof/>
            <w:webHidden/>
          </w:rPr>
          <w:fldChar w:fldCharType="begin"/>
        </w:r>
        <w:r w:rsidR="0096048F" w:rsidRPr="00A17679">
          <w:rPr>
            <w:noProof/>
            <w:webHidden/>
          </w:rPr>
          <w:instrText xml:space="preserve"> PAGEREF _Toc57030143 \h </w:instrText>
        </w:r>
        <w:r w:rsidR="0096048F" w:rsidRPr="00A17679">
          <w:rPr>
            <w:noProof/>
            <w:webHidden/>
          </w:rPr>
        </w:r>
        <w:r w:rsidR="0096048F" w:rsidRPr="00A17679">
          <w:rPr>
            <w:noProof/>
            <w:webHidden/>
          </w:rPr>
          <w:fldChar w:fldCharType="separate"/>
        </w:r>
        <w:r w:rsidR="00416111">
          <w:rPr>
            <w:noProof/>
            <w:webHidden/>
          </w:rPr>
          <w:t>14</w:t>
        </w:r>
        <w:r w:rsidR="0096048F" w:rsidRPr="00A17679">
          <w:rPr>
            <w:noProof/>
            <w:webHidden/>
          </w:rPr>
          <w:fldChar w:fldCharType="end"/>
        </w:r>
      </w:hyperlink>
    </w:p>
    <w:p w14:paraId="27F53986" w14:textId="77777777" w:rsidR="0096048F" w:rsidRDefault="00803DB3" w:rsidP="00AA25A1">
      <w:pPr>
        <w:pStyle w:val="Kazalovsebine1"/>
        <w:rPr>
          <w:noProof/>
        </w:rPr>
      </w:pPr>
      <w:hyperlink w:anchor="_Toc57030144" w:history="1">
        <w:r w:rsidR="0096048F" w:rsidRPr="00A17679">
          <w:rPr>
            <w:rStyle w:val="Hiperpovezava"/>
            <w:b/>
            <w:bCs/>
            <w:noProof/>
          </w:rPr>
          <w:t>10</w:t>
        </w:r>
        <w:r w:rsidR="0070433D">
          <w:rPr>
            <w:rStyle w:val="Hiperpovezava"/>
            <w:b/>
            <w:bCs/>
            <w:noProof/>
          </w:rPr>
          <w:t>.</w:t>
        </w:r>
        <w:r w:rsidR="0096048F" w:rsidRPr="00A17679">
          <w:rPr>
            <w:rFonts w:ascii="Calibri" w:hAnsi="Calibri" w:cs="Times New Roman"/>
            <w:noProof/>
          </w:rPr>
          <w:tab/>
        </w:r>
        <w:r w:rsidR="0096048F" w:rsidRPr="00A17679">
          <w:rPr>
            <w:rStyle w:val="Hiperpovezava"/>
            <w:b/>
            <w:bCs/>
            <w:noProof/>
          </w:rPr>
          <w:t>One-off use of the PEFC trademarks</w:t>
        </w:r>
        <w:r w:rsidR="0096048F" w:rsidRPr="00A17679">
          <w:rPr>
            <w:noProof/>
            <w:webHidden/>
          </w:rPr>
          <w:tab/>
        </w:r>
        <w:r w:rsidR="0096048F" w:rsidRPr="00A17679">
          <w:rPr>
            <w:noProof/>
            <w:webHidden/>
          </w:rPr>
          <w:fldChar w:fldCharType="begin"/>
        </w:r>
        <w:r w:rsidR="0096048F" w:rsidRPr="00A17679">
          <w:rPr>
            <w:noProof/>
            <w:webHidden/>
          </w:rPr>
          <w:instrText xml:space="preserve"> PAGEREF _Toc57030144 \h </w:instrText>
        </w:r>
        <w:r w:rsidR="0096048F" w:rsidRPr="00A17679">
          <w:rPr>
            <w:noProof/>
            <w:webHidden/>
          </w:rPr>
        </w:r>
        <w:r w:rsidR="0096048F" w:rsidRPr="00A17679">
          <w:rPr>
            <w:noProof/>
            <w:webHidden/>
          </w:rPr>
          <w:fldChar w:fldCharType="separate"/>
        </w:r>
        <w:r w:rsidR="00416111">
          <w:rPr>
            <w:noProof/>
            <w:webHidden/>
          </w:rPr>
          <w:t>14</w:t>
        </w:r>
        <w:r w:rsidR="0096048F" w:rsidRPr="00A17679">
          <w:rPr>
            <w:noProof/>
            <w:webHidden/>
          </w:rPr>
          <w:fldChar w:fldCharType="end"/>
        </w:r>
      </w:hyperlink>
    </w:p>
    <w:p w14:paraId="05AC845A" w14:textId="77777777" w:rsidR="009328F1" w:rsidRPr="009328F1" w:rsidRDefault="009328F1" w:rsidP="009328F1">
      <w:pPr>
        <w:ind w:right="1416"/>
        <w:rPr>
          <w:noProof/>
        </w:rPr>
      </w:pPr>
    </w:p>
    <w:p w14:paraId="465E2CCA" w14:textId="77777777" w:rsidR="009328F1" w:rsidRPr="00A10558" w:rsidRDefault="00416111" w:rsidP="009328F1">
      <w:pPr>
        <w:pStyle w:val="TDNormaltext"/>
        <w:spacing w:line="276" w:lineRule="auto"/>
        <w:ind w:right="1416"/>
        <w:jc w:val="left"/>
        <w:rPr>
          <w:b/>
          <w:noProof/>
          <w:sz w:val="22"/>
        </w:rPr>
      </w:pPr>
      <w:r>
        <w:rPr>
          <w:b/>
          <w:noProof/>
          <w:sz w:val="22"/>
        </w:rPr>
        <w:lastRenderedPageBreak/>
        <w:t>Appendix 1</w:t>
      </w:r>
      <w:r w:rsidR="00803352">
        <w:rPr>
          <w:b/>
          <w:noProof/>
          <w:sz w:val="22"/>
        </w:rPr>
        <w:t xml:space="preserve">: </w:t>
      </w:r>
      <w:r w:rsidR="009328F1" w:rsidRPr="00A10558">
        <w:rPr>
          <w:b/>
          <w:noProof/>
          <w:sz w:val="22"/>
        </w:rPr>
        <w:t xml:space="preserve">PEFC trademarks usage contract – user group B: </w:t>
      </w:r>
      <w:r w:rsidR="009328F1">
        <w:rPr>
          <w:b/>
          <w:noProof/>
          <w:sz w:val="22"/>
        </w:rPr>
        <w:t>Sustainable forest management (</w:t>
      </w:r>
      <w:r w:rsidR="009328F1" w:rsidRPr="00A10558">
        <w:rPr>
          <w:b/>
          <w:noProof/>
          <w:sz w:val="22"/>
        </w:rPr>
        <w:t>SFM</w:t>
      </w:r>
      <w:r w:rsidR="009328F1">
        <w:rPr>
          <w:b/>
          <w:noProof/>
          <w:sz w:val="22"/>
        </w:rPr>
        <w:t>)</w:t>
      </w:r>
      <w:r w:rsidR="009328F1" w:rsidRPr="00A10558">
        <w:rPr>
          <w:b/>
          <w:noProof/>
          <w:sz w:val="22"/>
        </w:rPr>
        <w:t xml:space="preserve"> certified entities</w:t>
      </w:r>
      <w:r w:rsidR="009328F1">
        <w:rPr>
          <w:b/>
          <w:noProof/>
          <w:sz w:val="22"/>
        </w:rPr>
        <w:t xml:space="preserve"> </w:t>
      </w:r>
      <w:r w:rsidR="009328F1" w:rsidRPr="009328F1">
        <w:rPr>
          <w:bCs/>
          <w:noProof/>
          <w:sz w:val="22"/>
        </w:rPr>
        <w:t>…………………………………</w:t>
      </w:r>
      <w:r w:rsidR="009328F1">
        <w:rPr>
          <w:bCs/>
          <w:noProof/>
          <w:sz w:val="22"/>
        </w:rPr>
        <w:t>..</w:t>
      </w:r>
      <w:r w:rsidR="009328F1" w:rsidRPr="009328F1">
        <w:rPr>
          <w:bCs/>
          <w:noProof/>
          <w:sz w:val="22"/>
        </w:rPr>
        <w:t>…</w:t>
      </w:r>
      <w:r w:rsidR="00803352">
        <w:rPr>
          <w:bCs/>
          <w:noProof/>
          <w:sz w:val="22"/>
        </w:rPr>
        <w:t xml:space="preserve">... </w:t>
      </w:r>
      <w:r w:rsidR="009328F1" w:rsidRPr="009328F1">
        <w:rPr>
          <w:bCs/>
          <w:noProof/>
          <w:sz w:val="22"/>
        </w:rPr>
        <w:t>19</w:t>
      </w:r>
    </w:p>
    <w:p w14:paraId="25E90EC9" w14:textId="77777777" w:rsidR="009328F1" w:rsidRDefault="00416111" w:rsidP="009328F1">
      <w:pPr>
        <w:pStyle w:val="TDNormaltext"/>
        <w:spacing w:line="276" w:lineRule="auto"/>
        <w:ind w:right="1416"/>
        <w:jc w:val="left"/>
        <w:rPr>
          <w:b/>
          <w:noProof/>
          <w:sz w:val="22"/>
        </w:rPr>
      </w:pPr>
      <w:r>
        <w:rPr>
          <w:b/>
          <w:noProof/>
          <w:sz w:val="22"/>
        </w:rPr>
        <w:t>Appendix 2</w:t>
      </w:r>
      <w:r w:rsidR="00803352">
        <w:rPr>
          <w:b/>
          <w:noProof/>
          <w:sz w:val="22"/>
        </w:rPr>
        <w:t xml:space="preserve">: </w:t>
      </w:r>
      <w:r w:rsidR="009328F1" w:rsidRPr="00A10558">
        <w:rPr>
          <w:b/>
          <w:noProof/>
          <w:sz w:val="22"/>
        </w:rPr>
        <w:t xml:space="preserve">PEFC trademarks usage contract – user group C: </w:t>
      </w:r>
      <w:r w:rsidR="009328F1">
        <w:rPr>
          <w:b/>
          <w:noProof/>
          <w:sz w:val="22"/>
        </w:rPr>
        <w:t>C</w:t>
      </w:r>
      <w:r w:rsidR="009328F1" w:rsidRPr="00EF319D">
        <w:rPr>
          <w:b/>
          <w:noProof/>
          <w:sz w:val="22"/>
        </w:rPr>
        <w:t xml:space="preserve">hain of custody certified </w:t>
      </w:r>
      <w:r w:rsidR="009328F1">
        <w:rPr>
          <w:b/>
          <w:noProof/>
          <w:sz w:val="22"/>
        </w:rPr>
        <w:t>entities – individual</w:t>
      </w:r>
      <w:r w:rsidR="00803352">
        <w:rPr>
          <w:b/>
          <w:noProof/>
          <w:sz w:val="22"/>
        </w:rPr>
        <w:t xml:space="preserve"> </w:t>
      </w:r>
      <w:r w:rsidR="00803352" w:rsidRPr="00803352">
        <w:rPr>
          <w:bCs/>
          <w:noProof/>
          <w:sz w:val="22"/>
        </w:rPr>
        <w:t>………………………………………</w:t>
      </w:r>
      <w:r w:rsidR="00803352">
        <w:rPr>
          <w:bCs/>
          <w:noProof/>
          <w:sz w:val="22"/>
        </w:rPr>
        <w:t>.......</w:t>
      </w:r>
      <w:r w:rsidR="00803352" w:rsidRPr="00803352">
        <w:rPr>
          <w:bCs/>
          <w:noProof/>
          <w:sz w:val="22"/>
        </w:rPr>
        <w:t>…</w:t>
      </w:r>
      <w:r w:rsidR="00803352">
        <w:rPr>
          <w:bCs/>
          <w:noProof/>
          <w:sz w:val="22"/>
        </w:rPr>
        <w:t xml:space="preserve"> </w:t>
      </w:r>
      <w:r w:rsidR="00803352" w:rsidRPr="00803352">
        <w:rPr>
          <w:bCs/>
          <w:noProof/>
          <w:sz w:val="22"/>
        </w:rPr>
        <w:t>23</w:t>
      </w:r>
    </w:p>
    <w:p w14:paraId="78E900D8" w14:textId="77777777" w:rsidR="009328F1" w:rsidRPr="00A10558" w:rsidRDefault="00416111" w:rsidP="009328F1">
      <w:pPr>
        <w:pStyle w:val="TDNormaltext"/>
        <w:spacing w:line="276" w:lineRule="auto"/>
        <w:ind w:right="1416"/>
        <w:jc w:val="left"/>
        <w:rPr>
          <w:b/>
          <w:noProof/>
          <w:sz w:val="22"/>
        </w:rPr>
      </w:pPr>
      <w:r>
        <w:rPr>
          <w:b/>
          <w:noProof/>
          <w:sz w:val="22"/>
        </w:rPr>
        <w:t>Appendix 3</w:t>
      </w:r>
      <w:r w:rsidR="009328F1">
        <w:rPr>
          <w:b/>
          <w:noProof/>
          <w:sz w:val="22"/>
        </w:rPr>
        <w:t>:</w:t>
      </w:r>
      <w:r w:rsidR="00803352">
        <w:rPr>
          <w:b/>
          <w:noProof/>
          <w:sz w:val="22"/>
        </w:rPr>
        <w:t xml:space="preserve"> </w:t>
      </w:r>
      <w:r w:rsidR="009328F1" w:rsidRPr="00A10558">
        <w:rPr>
          <w:b/>
          <w:noProof/>
          <w:sz w:val="22"/>
        </w:rPr>
        <w:t xml:space="preserve">PEFC trademarks usage contract – user group C: </w:t>
      </w:r>
      <w:r w:rsidR="009328F1">
        <w:rPr>
          <w:b/>
          <w:noProof/>
          <w:sz w:val="22"/>
        </w:rPr>
        <w:t>C</w:t>
      </w:r>
      <w:r w:rsidR="009328F1" w:rsidRPr="00A10558">
        <w:rPr>
          <w:b/>
          <w:noProof/>
          <w:sz w:val="22"/>
        </w:rPr>
        <w:t>hain of</w:t>
      </w:r>
      <w:r w:rsidR="009328F1">
        <w:rPr>
          <w:b/>
          <w:noProof/>
          <w:sz w:val="22"/>
        </w:rPr>
        <w:t xml:space="preserve"> custody certified entities</w:t>
      </w:r>
      <w:r w:rsidR="009328F1" w:rsidRPr="00A10558">
        <w:rPr>
          <w:b/>
          <w:noProof/>
          <w:sz w:val="22"/>
        </w:rPr>
        <w:t xml:space="preserve"> – multi</w:t>
      </w:r>
      <w:r w:rsidR="009328F1">
        <w:rPr>
          <w:b/>
          <w:noProof/>
          <w:sz w:val="22"/>
        </w:rPr>
        <w:t>-</w:t>
      </w:r>
      <w:r w:rsidR="009328F1" w:rsidRPr="00A10558">
        <w:rPr>
          <w:b/>
          <w:noProof/>
          <w:sz w:val="22"/>
        </w:rPr>
        <w:t>site</w:t>
      </w:r>
      <w:r w:rsidR="00803352">
        <w:rPr>
          <w:b/>
          <w:noProof/>
          <w:sz w:val="22"/>
        </w:rPr>
        <w:t xml:space="preserve"> </w:t>
      </w:r>
      <w:r w:rsidR="00803352" w:rsidRPr="00803352">
        <w:rPr>
          <w:bCs/>
          <w:noProof/>
          <w:sz w:val="22"/>
        </w:rPr>
        <w:t>………………</w:t>
      </w:r>
      <w:r w:rsidR="00803352">
        <w:rPr>
          <w:bCs/>
          <w:noProof/>
          <w:sz w:val="22"/>
        </w:rPr>
        <w:t>….</w:t>
      </w:r>
      <w:r w:rsidR="00803352" w:rsidRPr="00803352">
        <w:rPr>
          <w:bCs/>
          <w:noProof/>
          <w:sz w:val="22"/>
        </w:rPr>
        <w:t>……………………………</w:t>
      </w:r>
      <w:r w:rsidR="00803352">
        <w:rPr>
          <w:bCs/>
          <w:noProof/>
          <w:sz w:val="22"/>
        </w:rPr>
        <w:t xml:space="preserve"> </w:t>
      </w:r>
      <w:r w:rsidR="00803352" w:rsidRPr="00803352">
        <w:rPr>
          <w:bCs/>
          <w:noProof/>
          <w:sz w:val="22"/>
        </w:rPr>
        <w:t>27</w:t>
      </w:r>
    </w:p>
    <w:p w14:paraId="1DD257C8" w14:textId="77777777" w:rsidR="009328F1" w:rsidRPr="00A10558" w:rsidRDefault="00416111" w:rsidP="009328F1">
      <w:pPr>
        <w:pStyle w:val="TDheading0"/>
        <w:spacing w:line="276" w:lineRule="auto"/>
        <w:ind w:right="1416"/>
        <w:rPr>
          <w:noProof/>
          <w:sz w:val="22"/>
          <w:szCs w:val="22"/>
        </w:rPr>
      </w:pPr>
      <w:r>
        <w:rPr>
          <w:noProof/>
          <w:sz w:val="22"/>
          <w:szCs w:val="22"/>
        </w:rPr>
        <w:t>Appendix 4</w:t>
      </w:r>
      <w:r w:rsidR="00803352">
        <w:rPr>
          <w:noProof/>
          <w:sz w:val="22"/>
          <w:szCs w:val="22"/>
        </w:rPr>
        <w:t xml:space="preserve">: </w:t>
      </w:r>
      <w:r w:rsidR="009328F1" w:rsidRPr="00A10558">
        <w:rPr>
          <w:noProof/>
          <w:sz w:val="22"/>
          <w:szCs w:val="22"/>
        </w:rPr>
        <w:t xml:space="preserve">PEFC </w:t>
      </w:r>
      <w:r w:rsidR="009328F1" w:rsidRPr="00E27193">
        <w:rPr>
          <w:noProof/>
          <w:sz w:val="22"/>
        </w:rPr>
        <w:t>t</w:t>
      </w:r>
      <w:r w:rsidR="009328F1" w:rsidRPr="004E7A58">
        <w:rPr>
          <w:noProof/>
          <w:sz w:val="22"/>
        </w:rPr>
        <w:t xml:space="preserve">rademarks </w:t>
      </w:r>
      <w:r w:rsidR="009328F1" w:rsidRPr="00EF319D">
        <w:rPr>
          <w:noProof/>
          <w:sz w:val="22"/>
        </w:rPr>
        <w:t xml:space="preserve">usage contract </w:t>
      </w:r>
      <w:r w:rsidR="009328F1" w:rsidRPr="00A10558">
        <w:rPr>
          <w:noProof/>
          <w:sz w:val="22"/>
          <w:szCs w:val="22"/>
        </w:rPr>
        <w:t xml:space="preserve">– user group D: </w:t>
      </w:r>
      <w:r w:rsidR="009328F1">
        <w:rPr>
          <w:noProof/>
          <w:sz w:val="22"/>
          <w:szCs w:val="22"/>
        </w:rPr>
        <w:t>O</w:t>
      </w:r>
      <w:r w:rsidR="00803352">
        <w:rPr>
          <w:noProof/>
          <w:sz w:val="22"/>
          <w:szCs w:val="22"/>
        </w:rPr>
        <w:t xml:space="preserve">ther user </w:t>
      </w:r>
      <w:r w:rsidR="00803352" w:rsidRPr="00803352">
        <w:rPr>
          <w:b w:val="0"/>
          <w:bCs/>
          <w:noProof/>
          <w:sz w:val="22"/>
          <w:szCs w:val="22"/>
        </w:rPr>
        <w:t>.</w:t>
      </w:r>
      <w:r w:rsidR="00803352">
        <w:rPr>
          <w:b w:val="0"/>
          <w:bCs/>
          <w:noProof/>
          <w:sz w:val="22"/>
          <w:szCs w:val="22"/>
        </w:rPr>
        <w:t xml:space="preserve">.. </w:t>
      </w:r>
      <w:r w:rsidR="00803352" w:rsidRPr="00803352">
        <w:rPr>
          <w:b w:val="0"/>
          <w:bCs/>
          <w:noProof/>
          <w:sz w:val="22"/>
          <w:szCs w:val="22"/>
        </w:rPr>
        <w:t>31</w:t>
      </w:r>
    </w:p>
    <w:p w14:paraId="297E4A21" w14:textId="77777777" w:rsidR="009328F1" w:rsidRPr="00803352" w:rsidRDefault="00416111" w:rsidP="009328F1">
      <w:pPr>
        <w:pStyle w:val="TDNormaltext"/>
        <w:spacing w:line="276" w:lineRule="auto"/>
        <w:ind w:right="1416"/>
        <w:jc w:val="left"/>
        <w:rPr>
          <w:b/>
          <w:bCs/>
          <w:noProof/>
        </w:rPr>
      </w:pPr>
      <w:r>
        <w:rPr>
          <w:b/>
          <w:bCs/>
          <w:noProof/>
          <w:sz w:val="22"/>
        </w:rPr>
        <w:t>Appendix 5</w:t>
      </w:r>
      <w:r w:rsidR="00803352">
        <w:rPr>
          <w:b/>
          <w:bCs/>
          <w:noProof/>
          <w:sz w:val="22"/>
        </w:rPr>
        <w:t xml:space="preserve">: </w:t>
      </w:r>
      <w:r w:rsidR="009328F1" w:rsidRPr="00803352">
        <w:rPr>
          <w:b/>
          <w:bCs/>
          <w:noProof/>
          <w:sz w:val="22"/>
        </w:rPr>
        <w:t>PEFC trademarks usage contract – user group D: Retailers and brand owners</w:t>
      </w:r>
      <w:r w:rsidR="00803352">
        <w:rPr>
          <w:b/>
          <w:bCs/>
          <w:noProof/>
          <w:sz w:val="22"/>
        </w:rPr>
        <w:t xml:space="preserve"> </w:t>
      </w:r>
      <w:r w:rsidR="00803352" w:rsidRPr="00803352">
        <w:rPr>
          <w:noProof/>
          <w:sz w:val="22"/>
        </w:rPr>
        <w:t>…………………………………………………………………………</w:t>
      </w:r>
      <w:r w:rsidR="00803352">
        <w:rPr>
          <w:noProof/>
          <w:sz w:val="22"/>
        </w:rPr>
        <w:t xml:space="preserve">… </w:t>
      </w:r>
      <w:r w:rsidR="00803352" w:rsidRPr="00803352">
        <w:rPr>
          <w:noProof/>
          <w:sz w:val="22"/>
        </w:rPr>
        <w:t>35</w:t>
      </w:r>
    </w:p>
    <w:p w14:paraId="6CEEAFD9" w14:textId="77777777" w:rsidR="009328F1" w:rsidRPr="009328F1" w:rsidRDefault="009328F1" w:rsidP="009328F1">
      <w:pPr>
        <w:rPr>
          <w:noProof/>
        </w:rPr>
      </w:pPr>
    </w:p>
    <w:p w14:paraId="1BDD0C33" w14:textId="77777777" w:rsidR="00F8178A" w:rsidRDefault="00F8178A" w:rsidP="00211788">
      <w:pPr>
        <w:spacing w:line="276" w:lineRule="auto"/>
        <w:rPr>
          <w:noProof/>
        </w:rPr>
      </w:pPr>
    </w:p>
    <w:p w14:paraId="0A29B774" w14:textId="77777777" w:rsidR="00F8178A" w:rsidRPr="00A10558" w:rsidRDefault="00F8178A" w:rsidP="00211788">
      <w:pPr>
        <w:spacing w:line="276" w:lineRule="auto"/>
        <w:rPr>
          <w:noProof/>
        </w:rPr>
      </w:pPr>
    </w:p>
    <w:p w14:paraId="7D6F9615" w14:textId="77777777" w:rsidR="00760780" w:rsidRPr="00981C2C" w:rsidRDefault="00806C3E" w:rsidP="00211788">
      <w:pPr>
        <w:pStyle w:val="TDNormaltext"/>
        <w:spacing w:line="276" w:lineRule="auto"/>
        <w:jc w:val="left"/>
      </w:pPr>
      <w:r w:rsidRPr="001E4427">
        <w:fldChar w:fldCharType="end"/>
      </w:r>
    </w:p>
    <w:p w14:paraId="3CDDA5A1" w14:textId="77777777" w:rsidR="00894690" w:rsidRPr="00A10558" w:rsidRDefault="00894690" w:rsidP="00211788">
      <w:pPr>
        <w:pStyle w:val="TDheading0"/>
        <w:spacing w:line="276" w:lineRule="auto"/>
        <w:rPr>
          <w:sz w:val="22"/>
          <w:szCs w:val="22"/>
        </w:rPr>
      </w:pPr>
    </w:p>
    <w:p w14:paraId="1E27F106" w14:textId="77777777" w:rsidR="008C1D52" w:rsidRPr="00AE3B41" w:rsidRDefault="00AE3B41" w:rsidP="00E74B00">
      <w:pPr>
        <w:pStyle w:val="TDheading0"/>
        <w:spacing w:before="500" w:after="200" w:line="276" w:lineRule="auto"/>
        <w:rPr>
          <w:color w:val="004D8F"/>
          <w:sz w:val="30"/>
          <w:szCs w:val="30"/>
        </w:rPr>
      </w:pPr>
      <w:bookmarkStart w:id="2" w:name="_Toc208305238"/>
      <w:r>
        <w:br w:type="page"/>
      </w:r>
      <w:r w:rsidR="008C1D52" w:rsidRPr="00AE3B41">
        <w:rPr>
          <w:color w:val="004D8F"/>
          <w:sz w:val="30"/>
          <w:szCs w:val="30"/>
        </w:rPr>
        <w:lastRenderedPageBreak/>
        <w:t>Foreword</w:t>
      </w:r>
      <w:bookmarkEnd w:id="2"/>
    </w:p>
    <w:p w14:paraId="7D563D5B" w14:textId="77777777" w:rsidR="008C1D52" w:rsidRPr="00695206" w:rsidRDefault="003303E9" w:rsidP="00695206">
      <w:pPr>
        <w:pStyle w:val="TDNormaltext"/>
        <w:spacing w:after="200" w:line="276" w:lineRule="auto"/>
        <w:jc w:val="left"/>
        <w:rPr>
          <w:szCs w:val="20"/>
        </w:rPr>
      </w:pPr>
      <w:r w:rsidRPr="00695206">
        <w:rPr>
          <w:szCs w:val="20"/>
        </w:rPr>
        <w:t>PEFC</w:t>
      </w:r>
      <w:r w:rsidR="00B56C05" w:rsidRPr="00695206">
        <w:rPr>
          <w:szCs w:val="20"/>
        </w:rPr>
        <w:t xml:space="preserve">, </w:t>
      </w:r>
      <w:r w:rsidRPr="00695206">
        <w:rPr>
          <w:szCs w:val="20"/>
        </w:rPr>
        <w:t xml:space="preserve">the </w:t>
      </w:r>
      <w:r w:rsidR="00B56C05" w:rsidRPr="00695206">
        <w:rPr>
          <w:szCs w:val="20"/>
        </w:rPr>
        <w:t xml:space="preserve">Programme for the Endorsement of Forest Certification, </w:t>
      </w:r>
      <w:r w:rsidR="008C1D52" w:rsidRPr="00695206">
        <w:rPr>
          <w:szCs w:val="20"/>
        </w:rPr>
        <w:t xml:space="preserve">is </w:t>
      </w:r>
      <w:r w:rsidR="00425F37" w:rsidRPr="00695206">
        <w:rPr>
          <w:szCs w:val="20"/>
        </w:rPr>
        <w:t>a worldwide</w:t>
      </w:r>
      <w:r w:rsidR="008C1D52" w:rsidRPr="00695206">
        <w:rPr>
          <w:szCs w:val="20"/>
        </w:rPr>
        <w:t xml:space="preserve"> organisation promoting sustainable forest management through forest certification and labelling of forest</w:t>
      </w:r>
      <w:r w:rsidRPr="00695206">
        <w:rPr>
          <w:szCs w:val="20"/>
        </w:rPr>
        <w:t xml:space="preserve"> and tree</w:t>
      </w:r>
      <w:r w:rsidR="008C1D52" w:rsidRPr="00695206">
        <w:rPr>
          <w:szCs w:val="20"/>
        </w:rPr>
        <w:t xml:space="preserve"> based products. Products with </w:t>
      </w:r>
      <w:r w:rsidRPr="00695206">
        <w:rPr>
          <w:szCs w:val="20"/>
        </w:rPr>
        <w:t xml:space="preserve">a </w:t>
      </w:r>
      <w:r w:rsidR="008C1D52" w:rsidRPr="00695206">
        <w:rPr>
          <w:szCs w:val="20"/>
        </w:rPr>
        <w:t xml:space="preserve">PEFC claim and/or label deliver confidence that </w:t>
      </w:r>
      <w:r w:rsidRPr="00695206">
        <w:rPr>
          <w:szCs w:val="20"/>
        </w:rPr>
        <w:t xml:space="preserve">the </w:t>
      </w:r>
      <w:r w:rsidR="008C1D52" w:rsidRPr="00695206">
        <w:rPr>
          <w:szCs w:val="20"/>
        </w:rPr>
        <w:t xml:space="preserve">raw material originates in </w:t>
      </w:r>
      <w:r w:rsidRPr="00695206">
        <w:rPr>
          <w:szCs w:val="20"/>
        </w:rPr>
        <w:t xml:space="preserve">a </w:t>
      </w:r>
      <w:r w:rsidR="008C1D52" w:rsidRPr="00695206">
        <w:rPr>
          <w:szCs w:val="20"/>
        </w:rPr>
        <w:t>sustainably managed forest.</w:t>
      </w:r>
    </w:p>
    <w:p w14:paraId="707CC584" w14:textId="77777777" w:rsidR="008C1D52" w:rsidRPr="00695206" w:rsidRDefault="008C1D52" w:rsidP="00695206">
      <w:pPr>
        <w:pStyle w:val="TDNormaltext"/>
        <w:spacing w:after="200" w:line="276" w:lineRule="auto"/>
        <w:jc w:val="left"/>
        <w:rPr>
          <w:szCs w:val="20"/>
        </w:rPr>
      </w:pPr>
      <w:r w:rsidRPr="00695206">
        <w:rPr>
          <w:szCs w:val="20"/>
        </w:rPr>
        <w:t xml:space="preserve">The PEFC Council provides endorsement of national forest certification </w:t>
      </w:r>
      <w:r w:rsidR="002A6595" w:rsidRPr="00695206">
        <w:rPr>
          <w:szCs w:val="20"/>
        </w:rPr>
        <w:t>systems</w:t>
      </w:r>
      <w:r w:rsidR="003303E9" w:rsidRPr="00695206">
        <w:rPr>
          <w:szCs w:val="20"/>
        </w:rPr>
        <w:t>,</w:t>
      </w:r>
      <w:r w:rsidR="002A6595" w:rsidRPr="00695206">
        <w:rPr>
          <w:szCs w:val="20"/>
        </w:rPr>
        <w:t xml:space="preserve"> </w:t>
      </w:r>
      <w:r w:rsidRPr="00695206">
        <w:rPr>
          <w:szCs w:val="20"/>
        </w:rPr>
        <w:t>which are required to comply with the PEFC Council requirements</w:t>
      </w:r>
      <w:r w:rsidR="003303E9" w:rsidRPr="00695206">
        <w:rPr>
          <w:szCs w:val="20"/>
        </w:rPr>
        <w:t>,</w:t>
      </w:r>
      <w:r w:rsidRPr="00695206">
        <w:rPr>
          <w:szCs w:val="20"/>
        </w:rPr>
        <w:t xml:space="preserve"> subject to regular evaluations.</w:t>
      </w:r>
    </w:p>
    <w:p w14:paraId="7DB243B9" w14:textId="77777777" w:rsidR="00DE0808" w:rsidRPr="00695206" w:rsidRDefault="00CE3877" w:rsidP="00695206">
      <w:pPr>
        <w:pStyle w:val="Pripombabesedilo"/>
        <w:spacing w:after="200" w:line="276" w:lineRule="auto"/>
      </w:pPr>
      <w:r w:rsidRPr="00695206">
        <w:t>This document provides guidance on the issuance of the PEFC trademarks</w:t>
      </w:r>
      <w:r w:rsidR="000E3B41" w:rsidRPr="00695206">
        <w:t xml:space="preserve"> usage</w:t>
      </w:r>
      <w:r w:rsidRPr="00695206">
        <w:t xml:space="preserve"> licences in compliance with PEFC ST 2001, </w:t>
      </w:r>
      <w:r w:rsidRPr="00695206">
        <w:rPr>
          <w:i/>
        </w:rPr>
        <w:t>Trademarks Rules</w:t>
      </w:r>
      <w:r w:rsidRPr="00695206">
        <w:t>, and PEFC ST 2002</w:t>
      </w:r>
      <w:r w:rsidR="000E3B41" w:rsidRPr="00695206">
        <w:t>,</w:t>
      </w:r>
      <w:r w:rsidRPr="00695206">
        <w:t xml:space="preserve"> </w:t>
      </w:r>
      <w:r w:rsidRPr="00695206">
        <w:rPr>
          <w:i/>
        </w:rPr>
        <w:t>Chain of Custody</w:t>
      </w:r>
      <w:r w:rsidRPr="00695206">
        <w:t xml:space="preserve">. </w:t>
      </w:r>
    </w:p>
    <w:p w14:paraId="3ADD0A44" w14:textId="77777777" w:rsidR="00CE3877" w:rsidRPr="00695206" w:rsidRDefault="008B375A" w:rsidP="00695206">
      <w:pPr>
        <w:pStyle w:val="Pripombabesedilo"/>
        <w:spacing w:after="200" w:line="276" w:lineRule="auto"/>
      </w:pPr>
      <w:r w:rsidRPr="00695206">
        <w:t>L</w:t>
      </w:r>
      <w:r w:rsidR="00CE3877" w:rsidRPr="00695206">
        <w:t xml:space="preserve">icence holders </w:t>
      </w:r>
      <w:r w:rsidRPr="00695206">
        <w:t xml:space="preserve">belonging to </w:t>
      </w:r>
      <w:r w:rsidR="00DE0808" w:rsidRPr="00695206">
        <w:t xml:space="preserve">Group </w:t>
      </w:r>
      <w:r w:rsidR="00D25D4C">
        <w:t>B</w:t>
      </w:r>
      <w:r w:rsidRPr="00695206">
        <w:t xml:space="preserve"> and D </w:t>
      </w:r>
      <w:r w:rsidR="00CE3877" w:rsidRPr="00695206">
        <w:t xml:space="preserve">have until the 14 February 2022 </w:t>
      </w:r>
      <w:r w:rsidR="005C669F" w:rsidRPr="00695206">
        <w:t xml:space="preserve">to </w:t>
      </w:r>
      <w:r w:rsidR="00CE3877" w:rsidRPr="00695206">
        <w:t>sign</w:t>
      </w:r>
      <w:r w:rsidR="005C669F" w:rsidRPr="00695206">
        <w:t xml:space="preserve"> the</w:t>
      </w:r>
      <w:r w:rsidR="00CE3877" w:rsidRPr="00695206">
        <w:t xml:space="preserve"> new PEFC trademarks us</w:t>
      </w:r>
      <w:r w:rsidR="0019265E" w:rsidRPr="00695206">
        <w:t>age</w:t>
      </w:r>
      <w:r w:rsidR="00CE3877" w:rsidRPr="00695206">
        <w:t xml:space="preserve"> contracts that will replace their </w:t>
      </w:r>
      <w:r w:rsidR="005C669F" w:rsidRPr="00695206">
        <w:t xml:space="preserve">current </w:t>
      </w:r>
      <w:r w:rsidR="00CE3877" w:rsidRPr="00695206">
        <w:t xml:space="preserve">PEFC logo </w:t>
      </w:r>
      <w:r w:rsidR="000E3B41" w:rsidRPr="00695206">
        <w:t>usage</w:t>
      </w:r>
      <w:r w:rsidR="00CE3877" w:rsidRPr="00695206">
        <w:t xml:space="preserve"> contracts</w:t>
      </w:r>
      <w:r w:rsidR="00DE0808" w:rsidRPr="00695206">
        <w:t>,</w:t>
      </w:r>
      <w:r w:rsidR="00CE3877" w:rsidRPr="00695206">
        <w:t xml:space="preserve"> in order to comply with this document as well as with the</w:t>
      </w:r>
      <w:r w:rsidR="005C669F" w:rsidRPr="00695206">
        <w:t xml:space="preserve"> respective</w:t>
      </w:r>
      <w:r w:rsidR="00CE3877" w:rsidRPr="00695206">
        <w:t xml:space="preserve"> standard</w:t>
      </w:r>
      <w:r w:rsidR="005C669F" w:rsidRPr="00695206">
        <w:t>s</w:t>
      </w:r>
      <w:r w:rsidR="00CE3877" w:rsidRPr="00695206">
        <w:t xml:space="preserve"> mentioned</w:t>
      </w:r>
      <w:r w:rsidR="00945668" w:rsidRPr="00695206">
        <w:t xml:space="preserve"> above</w:t>
      </w:r>
      <w:r w:rsidR="00CE3877" w:rsidRPr="00695206">
        <w:t xml:space="preserve">. </w:t>
      </w:r>
      <w:r w:rsidR="0019265E" w:rsidRPr="00695206">
        <w:t>Chain of custody certified entities</w:t>
      </w:r>
      <w:r w:rsidRPr="00695206">
        <w:t xml:space="preserve"> have until 14 February 2023 </w:t>
      </w:r>
      <w:r w:rsidR="0019265E" w:rsidRPr="00695206">
        <w:t xml:space="preserve">to sign new PEFC trademarks usage contracts </w:t>
      </w:r>
      <w:r w:rsidR="004331F2" w:rsidRPr="00695206">
        <w:t>once</w:t>
      </w:r>
      <w:r w:rsidR="0019265E" w:rsidRPr="00695206">
        <w:t xml:space="preserve"> they get certified against the 2020 version of PEFC ST 2002</w:t>
      </w:r>
      <w:r w:rsidR="0019265E" w:rsidRPr="00695206">
        <w:rPr>
          <w:i/>
        </w:rPr>
        <w:t>, Chain of Custody</w:t>
      </w:r>
      <w:r w:rsidR="000E3B41" w:rsidRPr="00695206">
        <w:rPr>
          <w:i/>
        </w:rPr>
        <w:t>,</w:t>
      </w:r>
      <w:r w:rsidR="0019265E" w:rsidRPr="00695206">
        <w:rPr>
          <w:i/>
        </w:rPr>
        <w:t xml:space="preserve"> </w:t>
      </w:r>
      <w:r w:rsidR="0019265E" w:rsidRPr="00695206">
        <w:t>and PEFC ST 2001</w:t>
      </w:r>
      <w:r w:rsidR="0019265E" w:rsidRPr="00695206">
        <w:rPr>
          <w:i/>
        </w:rPr>
        <w:t xml:space="preserve">, PEFC Trademarks </w:t>
      </w:r>
      <w:r w:rsidR="00BC0DE7" w:rsidRPr="00695206">
        <w:rPr>
          <w:i/>
        </w:rPr>
        <w:t>Rules - R</w:t>
      </w:r>
      <w:r w:rsidR="0019265E" w:rsidRPr="00695206">
        <w:rPr>
          <w:i/>
        </w:rPr>
        <w:t>equirements</w:t>
      </w:r>
      <w:r w:rsidR="0019265E" w:rsidRPr="00695206">
        <w:t>.</w:t>
      </w:r>
    </w:p>
    <w:p w14:paraId="4CDFA87F" w14:textId="77777777" w:rsidR="003915E7" w:rsidRDefault="003915E7" w:rsidP="00E74B00">
      <w:pPr>
        <w:pStyle w:val="TDheading0"/>
        <w:spacing w:before="500" w:after="200" w:line="276" w:lineRule="auto"/>
        <w:rPr>
          <w:b w:val="0"/>
          <w:sz w:val="22"/>
          <w:szCs w:val="22"/>
        </w:rPr>
      </w:pPr>
      <w:bookmarkStart w:id="3" w:name="_Toc208305239"/>
      <w:r>
        <w:rPr>
          <w:b w:val="0"/>
          <w:sz w:val="22"/>
          <w:szCs w:val="22"/>
        </w:rPr>
        <w:br w:type="page"/>
      </w:r>
    </w:p>
    <w:p w14:paraId="3B4FE927" w14:textId="77777777" w:rsidR="00D023F3" w:rsidRPr="00695206" w:rsidRDefault="00B04816" w:rsidP="00E74B00">
      <w:pPr>
        <w:pStyle w:val="TDheading0"/>
        <w:spacing w:before="500" w:after="200" w:line="276" w:lineRule="auto"/>
        <w:rPr>
          <w:color w:val="004D8F"/>
          <w:sz w:val="30"/>
          <w:szCs w:val="30"/>
        </w:rPr>
      </w:pPr>
      <w:r w:rsidRPr="00695206">
        <w:rPr>
          <w:color w:val="004D8F"/>
          <w:sz w:val="30"/>
          <w:szCs w:val="30"/>
        </w:rPr>
        <w:lastRenderedPageBreak/>
        <w:t>Introduction</w:t>
      </w:r>
      <w:bookmarkEnd w:id="3"/>
    </w:p>
    <w:p w14:paraId="03B04EEB" w14:textId="77777777" w:rsidR="008C1D52" w:rsidRPr="00695206" w:rsidRDefault="008C1D52" w:rsidP="00695206">
      <w:pPr>
        <w:pStyle w:val="TDNormaltext"/>
        <w:spacing w:after="200" w:line="276" w:lineRule="auto"/>
        <w:jc w:val="left"/>
        <w:rPr>
          <w:szCs w:val="20"/>
        </w:rPr>
      </w:pPr>
      <w:r w:rsidRPr="00695206">
        <w:rPr>
          <w:szCs w:val="20"/>
        </w:rPr>
        <w:t xml:space="preserve">The PEFC </w:t>
      </w:r>
      <w:r w:rsidR="00D31C33" w:rsidRPr="00695206">
        <w:rPr>
          <w:szCs w:val="20"/>
        </w:rPr>
        <w:t>trademarks</w:t>
      </w:r>
      <w:r w:rsidRPr="00695206">
        <w:rPr>
          <w:szCs w:val="20"/>
        </w:rPr>
        <w:t xml:space="preserve"> provide information relating to the origin of forest </w:t>
      </w:r>
      <w:r w:rsidR="00846717" w:rsidRPr="00695206">
        <w:rPr>
          <w:szCs w:val="20"/>
        </w:rPr>
        <w:t xml:space="preserve">and tree </w:t>
      </w:r>
      <w:r w:rsidRPr="00695206">
        <w:rPr>
          <w:szCs w:val="20"/>
        </w:rPr>
        <w:t>based product</w:t>
      </w:r>
      <w:r w:rsidR="00D25D4C">
        <w:rPr>
          <w:szCs w:val="20"/>
        </w:rPr>
        <w:t>s</w:t>
      </w:r>
      <w:r w:rsidRPr="00695206">
        <w:rPr>
          <w:szCs w:val="20"/>
        </w:rPr>
        <w:t xml:space="preserve"> in sustainably managed forest</w:t>
      </w:r>
      <w:r w:rsidR="00846717" w:rsidRPr="00695206">
        <w:rPr>
          <w:szCs w:val="20"/>
        </w:rPr>
        <w:t>s</w:t>
      </w:r>
      <w:r w:rsidR="00C561B6" w:rsidRPr="00695206">
        <w:rPr>
          <w:szCs w:val="20"/>
        </w:rPr>
        <w:t xml:space="preserve">, recycled </w:t>
      </w:r>
      <w:r w:rsidRPr="00695206">
        <w:rPr>
          <w:szCs w:val="20"/>
        </w:rPr>
        <w:t xml:space="preserve">and other </w:t>
      </w:r>
      <w:r w:rsidR="007E2A22" w:rsidRPr="00695206">
        <w:rPr>
          <w:szCs w:val="20"/>
        </w:rPr>
        <w:t>non-controversial</w:t>
      </w:r>
      <w:r w:rsidRPr="00695206">
        <w:rPr>
          <w:szCs w:val="20"/>
        </w:rPr>
        <w:t xml:space="preserve"> sources. </w:t>
      </w:r>
      <w:r w:rsidR="00846717" w:rsidRPr="00695206">
        <w:rPr>
          <w:szCs w:val="20"/>
        </w:rPr>
        <w:t>Trademarks information drives purchasers and potential purchasers to choose products based on environmental, as well as other considerations.</w:t>
      </w:r>
    </w:p>
    <w:p w14:paraId="1DD0475E" w14:textId="77777777" w:rsidR="003915E7" w:rsidRDefault="00AC477B" w:rsidP="003915E7">
      <w:pPr>
        <w:pStyle w:val="TDNormaltext"/>
        <w:spacing w:after="200" w:line="276" w:lineRule="auto"/>
        <w:jc w:val="left"/>
        <w:rPr>
          <w:szCs w:val="20"/>
        </w:rPr>
      </w:pPr>
      <w:r w:rsidRPr="00695206">
        <w:rPr>
          <w:szCs w:val="20"/>
        </w:rPr>
        <w:t xml:space="preserve">The PEFC </w:t>
      </w:r>
      <w:r w:rsidR="00B76CE9" w:rsidRPr="00695206">
        <w:rPr>
          <w:szCs w:val="20"/>
        </w:rPr>
        <w:t xml:space="preserve">trademarks </w:t>
      </w:r>
      <w:r w:rsidRPr="00695206">
        <w:rPr>
          <w:szCs w:val="20"/>
        </w:rPr>
        <w:t xml:space="preserve">can only be used based on a PEFC </w:t>
      </w:r>
      <w:r w:rsidR="00B76CE9" w:rsidRPr="00695206">
        <w:rPr>
          <w:szCs w:val="20"/>
        </w:rPr>
        <w:t>trademarks</w:t>
      </w:r>
      <w:r w:rsidR="00354E6E" w:rsidRPr="00695206">
        <w:rPr>
          <w:szCs w:val="20"/>
        </w:rPr>
        <w:t xml:space="preserve"> usage</w:t>
      </w:r>
      <w:r w:rsidR="00B76CE9" w:rsidRPr="00695206">
        <w:rPr>
          <w:szCs w:val="20"/>
        </w:rPr>
        <w:t xml:space="preserve"> </w:t>
      </w:r>
      <w:r w:rsidRPr="00695206">
        <w:rPr>
          <w:szCs w:val="20"/>
        </w:rPr>
        <w:t>licen</w:t>
      </w:r>
      <w:r w:rsidR="0096506E" w:rsidRPr="00695206">
        <w:rPr>
          <w:szCs w:val="20"/>
        </w:rPr>
        <w:t>c</w:t>
      </w:r>
      <w:r w:rsidRPr="00695206">
        <w:rPr>
          <w:szCs w:val="20"/>
        </w:rPr>
        <w:t xml:space="preserve">e issued by the PEFC Council or a PEFC </w:t>
      </w:r>
      <w:r w:rsidR="00C561B6" w:rsidRPr="00695206">
        <w:rPr>
          <w:szCs w:val="20"/>
        </w:rPr>
        <w:t>a</w:t>
      </w:r>
      <w:r w:rsidRPr="00695206">
        <w:rPr>
          <w:szCs w:val="20"/>
        </w:rPr>
        <w:t>uthorised body.</w:t>
      </w:r>
      <w:bookmarkStart w:id="4" w:name="_Toc208305240"/>
      <w:bookmarkStart w:id="5" w:name="_Toc239146979"/>
      <w:bookmarkStart w:id="6" w:name="_Toc57030120"/>
    </w:p>
    <w:p w14:paraId="5A4EAB40" w14:textId="77777777" w:rsidR="009C2CA7" w:rsidRPr="00E74B00" w:rsidRDefault="009C2CA7" w:rsidP="003915E7">
      <w:pPr>
        <w:pStyle w:val="TDheading0"/>
        <w:numPr>
          <w:ilvl w:val="0"/>
          <w:numId w:val="2"/>
        </w:numPr>
        <w:spacing w:before="500" w:after="200" w:line="276" w:lineRule="auto"/>
        <w:ind w:left="426" w:hanging="426"/>
        <w:rPr>
          <w:color w:val="004D8F"/>
          <w:sz w:val="30"/>
          <w:szCs w:val="30"/>
        </w:rPr>
      </w:pPr>
      <w:r w:rsidRPr="00E74B00">
        <w:rPr>
          <w:color w:val="004D8F"/>
          <w:sz w:val="30"/>
          <w:szCs w:val="30"/>
        </w:rPr>
        <w:t>Scope</w:t>
      </w:r>
      <w:bookmarkEnd w:id="4"/>
      <w:bookmarkEnd w:id="5"/>
      <w:bookmarkEnd w:id="6"/>
    </w:p>
    <w:p w14:paraId="170CA8BE" w14:textId="70D7AA23" w:rsidR="00744EE8" w:rsidRPr="00E74B00" w:rsidRDefault="00DA536B" w:rsidP="00E74B00">
      <w:pPr>
        <w:pStyle w:val="TDNormaltext"/>
        <w:spacing w:after="200" w:line="276" w:lineRule="auto"/>
        <w:jc w:val="left"/>
        <w:rPr>
          <w:szCs w:val="20"/>
        </w:rPr>
      </w:pPr>
      <w:r w:rsidRPr="00E74B00">
        <w:rPr>
          <w:szCs w:val="20"/>
        </w:rPr>
        <w:t>This</w:t>
      </w:r>
      <w:r w:rsidR="00744EE8" w:rsidRPr="00E74B00">
        <w:rPr>
          <w:szCs w:val="20"/>
        </w:rPr>
        <w:t xml:space="preserve"> </w:t>
      </w:r>
      <w:r w:rsidRPr="00E74B00">
        <w:rPr>
          <w:szCs w:val="20"/>
        </w:rPr>
        <w:t>document</w:t>
      </w:r>
      <w:r w:rsidR="00744EE8" w:rsidRPr="00E74B00">
        <w:rPr>
          <w:szCs w:val="20"/>
        </w:rPr>
        <w:t xml:space="preserve"> </w:t>
      </w:r>
      <w:r w:rsidR="00E75549" w:rsidRPr="00E74B00">
        <w:rPr>
          <w:szCs w:val="20"/>
        </w:rPr>
        <w:t xml:space="preserve">sets out </w:t>
      </w:r>
      <w:r w:rsidR="00744EE8" w:rsidRPr="00E74B00">
        <w:rPr>
          <w:szCs w:val="20"/>
        </w:rPr>
        <w:t xml:space="preserve">the rules for the issuance of PEFC </w:t>
      </w:r>
      <w:r w:rsidR="0096506E" w:rsidRPr="00E74B00">
        <w:rPr>
          <w:szCs w:val="20"/>
        </w:rPr>
        <w:t xml:space="preserve">trademarks </w:t>
      </w:r>
      <w:r w:rsidR="009C0AC8" w:rsidRPr="00E74B00">
        <w:rPr>
          <w:szCs w:val="20"/>
        </w:rPr>
        <w:t>us</w:t>
      </w:r>
      <w:r w:rsidR="0096506E" w:rsidRPr="00E74B00">
        <w:rPr>
          <w:szCs w:val="20"/>
        </w:rPr>
        <w:t>age</w:t>
      </w:r>
      <w:r w:rsidR="00396CD3" w:rsidRPr="00E74B00">
        <w:rPr>
          <w:szCs w:val="20"/>
        </w:rPr>
        <w:t xml:space="preserve"> </w:t>
      </w:r>
      <w:r w:rsidR="00744EE8" w:rsidRPr="00E74B00">
        <w:rPr>
          <w:szCs w:val="20"/>
        </w:rPr>
        <w:t>licen</w:t>
      </w:r>
      <w:r w:rsidR="0096506E" w:rsidRPr="00E74B00">
        <w:rPr>
          <w:szCs w:val="20"/>
        </w:rPr>
        <w:t>c</w:t>
      </w:r>
      <w:r w:rsidR="00744EE8" w:rsidRPr="00E74B00">
        <w:rPr>
          <w:szCs w:val="20"/>
        </w:rPr>
        <w:t xml:space="preserve">es, hereafter </w:t>
      </w:r>
      <w:r w:rsidR="00B9012B" w:rsidRPr="00E74B00">
        <w:rPr>
          <w:szCs w:val="20"/>
        </w:rPr>
        <w:t>“</w:t>
      </w:r>
      <w:r w:rsidR="00744EE8" w:rsidRPr="00E74B00">
        <w:rPr>
          <w:szCs w:val="20"/>
        </w:rPr>
        <w:t>licen</w:t>
      </w:r>
      <w:r w:rsidR="0096506E" w:rsidRPr="00E74B00">
        <w:rPr>
          <w:szCs w:val="20"/>
        </w:rPr>
        <w:t>c</w:t>
      </w:r>
      <w:r w:rsidR="00744EE8" w:rsidRPr="00E74B00">
        <w:rPr>
          <w:szCs w:val="20"/>
        </w:rPr>
        <w:t>es</w:t>
      </w:r>
      <w:r w:rsidR="00B9012B" w:rsidRPr="00E74B00">
        <w:rPr>
          <w:szCs w:val="20"/>
        </w:rPr>
        <w:t>”</w:t>
      </w:r>
      <w:r w:rsidR="00744EE8" w:rsidRPr="00E74B00">
        <w:rPr>
          <w:szCs w:val="20"/>
        </w:rPr>
        <w:t xml:space="preserve">, by </w:t>
      </w:r>
      <w:r w:rsidR="001F1EBE" w:rsidRPr="001F1EBE">
        <w:rPr>
          <w:szCs w:val="20"/>
        </w:rPr>
        <w:t xml:space="preserve">the </w:t>
      </w:r>
      <w:r w:rsidR="00635F27">
        <w:rPr>
          <w:szCs w:val="20"/>
        </w:rPr>
        <w:t xml:space="preserve">Institute for Forest Certification </w:t>
      </w:r>
      <w:r w:rsidR="00744EE8" w:rsidRPr="00E74B00">
        <w:rPr>
          <w:szCs w:val="20"/>
        </w:rPr>
        <w:t xml:space="preserve">to </w:t>
      </w:r>
      <w:r w:rsidR="00396CD3" w:rsidRPr="00E74B00">
        <w:rPr>
          <w:szCs w:val="20"/>
        </w:rPr>
        <w:t xml:space="preserve">ensure </w:t>
      </w:r>
      <w:r w:rsidR="00744EE8" w:rsidRPr="00E74B00">
        <w:rPr>
          <w:szCs w:val="20"/>
        </w:rPr>
        <w:t>legal</w:t>
      </w:r>
      <w:r w:rsidR="00CB7BB7" w:rsidRPr="00E74B00">
        <w:rPr>
          <w:szCs w:val="20"/>
        </w:rPr>
        <w:t>ly</w:t>
      </w:r>
      <w:r w:rsidR="00744EE8" w:rsidRPr="00E74B00">
        <w:rPr>
          <w:szCs w:val="20"/>
        </w:rPr>
        <w:t xml:space="preserve"> complian</w:t>
      </w:r>
      <w:r w:rsidR="00CB7BB7" w:rsidRPr="00E74B00">
        <w:rPr>
          <w:szCs w:val="20"/>
        </w:rPr>
        <w:t>t</w:t>
      </w:r>
      <w:r w:rsidR="00744EE8" w:rsidRPr="00E74B00">
        <w:rPr>
          <w:szCs w:val="20"/>
        </w:rPr>
        <w:t xml:space="preserve"> </w:t>
      </w:r>
      <w:r w:rsidR="009C0AC8" w:rsidRPr="00E74B00">
        <w:rPr>
          <w:szCs w:val="20"/>
        </w:rPr>
        <w:t>use</w:t>
      </w:r>
      <w:r w:rsidR="00852C34" w:rsidRPr="00E74B00">
        <w:rPr>
          <w:szCs w:val="20"/>
        </w:rPr>
        <w:t xml:space="preserve"> </w:t>
      </w:r>
      <w:r w:rsidR="00B9012B" w:rsidRPr="00E74B00">
        <w:rPr>
          <w:szCs w:val="20"/>
        </w:rPr>
        <w:t xml:space="preserve">of the </w:t>
      </w:r>
      <w:r w:rsidR="00744EE8" w:rsidRPr="00E74B00">
        <w:rPr>
          <w:szCs w:val="20"/>
        </w:rPr>
        <w:t xml:space="preserve">PEFC </w:t>
      </w:r>
      <w:r w:rsidR="0096506E" w:rsidRPr="00E74B00">
        <w:rPr>
          <w:szCs w:val="20"/>
        </w:rPr>
        <w:t xml:space="preserve">trademarks </w:t>
      </w:r>
      <w:r w:rsidR="00B9012B" w:rsidRPr="00E74B00">
        <w:rPr>
          <w:szCs w:val="20"/>
        </w:rPr>
        <w:t>in accordance with the PEFC</w:t>
      </w:r>
      <w:r w:rsidR="00BC0DE7" w:rsidRPr="00E74B00">
        <w:rPr>
          <w:szCs w:val="20"/>
        </w:rPr>
        <w:t xml:space="preserve"> ST 2001,</w:t>
      </w:r>
      <w:r w:rsidR="00B9012B" w:rsidRPr="00E74B00">
        <w:rPr>
          <w:szCs w:val="20"/>
        </w:rPr>
        <w:t xml:space="preserve"> </w:t>
      </w:r>
      <w:r w:rsidR="0096506E" w:rsidRPr="001D7B6B">
        <w:rPr>
          <w:i/>
          <w:iCs/>
          <w:szCs w:val="20"/>
        </w:rPr>
        <w:t>Trademarks Rules - Requirements</w:t>
      </w:r>
      <w:r w:rsidR="00744EE8" w:rsidRPr="00E74B00">
        <w:rPr>
          <w:szCs w:val="20"/>
        </w:rPr>
        <w:t>.</w:t>
      </w:r>
    </w:p>
    <w:p w14:paraId="5BB2497A" w14:textId="77777777" w:rsidR="00744EE8" w:rsidRPr="00E74B00" w:rsidRDefault="00DA536B" w:rsidP="00E74B00">
      <w:pPr>
        <w:pStyle w:val="TDNormaltext"/>
        <w:spacing w:after="200" w:line="276" w:lineRule="auto"/>
        <w:jc w:val="left"/>
        <w:rPr>
          <w:szCs w:val="20"/>
        </w:rPr>
      </w:pPr>
      <w:r w:rsidRPr="00E74B00">
        <w:rPr>
          <w:szCs w:val="20"/>
        </w:rPr>
        <w:t>This</w:t>
      </w:r>
      <w:r w:rsidR="00744EE8" w:rsidRPr="00E74B00">
        <w:rPr>
          <w:szCs w:val="20"/>
        </w:rPr>
        <w:t xml:space="preserve"> </w:t>
      </w:r>
      <w:r w:rsidRPr="00E74B00">
        <w:rPr>
          <w:szCs w:val="20"/>
        </w:rPr>
        <w:t>document</w:t>
      </w:r>
      <w:r w:rsidR="00744EE8" w:rsidRPr="00E74B00">
        <w:rPr>
          <w:szCs w:val="20"/>
        </w:rPr>
        <w:t xml:space="preserve"> </w:t>
      </w:r>
      <w:r w:rsidRPr="00E74B00">
        <w:rPr>
          <w:szCs w:val="20"/>
        </w:rPr>
        <w:t>is</w:t>
      </w:r>
      <w:r w:rsidR="00744EE8" w:rsidRPr="00E74B00">
        <w:rPr>
          <w:szCs w:val="20"/>
        </w:rPr>
        <w:t xml:space="preserve"> based on PEFC ST 2001</w:t>
      </w:r>
      <w:r w:rsidRPr="00E74B00">
        <w:rPr>
          <w:szCs w:val="20"/>
        </w:rPr>
        <w:t xml:space="preserve"> and PEFC GD 1004</w:t>
      </w:r>
      <w:r w:rsidR="00744EE8" w:rsidRPr="00E74B00">
        <w:rPr>
          <w:szCs w:val="20"/>
        </w:rPr>
        <w:t>.</w:t>
      </w:r>
    </w:p>
    <w:p w14:paraId="61B9BFF5" w14:textId="77777777" w:rsidR="003C5A09" w:rsidRPr="00E74B00" w:rsidRDefault="003C5A09" w:rsidP="00E74B00">
      <w:pPr>
        <w:pStyle w:val="TDNormaltext"/>
        <w:spacing w:after="200" w:line="276" w:lineRule="auto"/>
        <w:jc w:val="left"/>
        <w:rPr>
          <w:szCs w:val="20"/>
        </w:rPr>
      </w:pPr>
      <w:r w:rsidRPr="00E74B00">
        <w:rPr>
          <w:szCs w:val="20"/>
        </w:rPr>
        <w:t xml:space="preserve">The PEFC </w:t>
      </w:r>
      <w:r w:rsidR="0006379D">
        <w:rPr>
          <w:szCs w:val="20"/>
        </w:rPr>
        <w:t>authorised body</w:t>
      </w:r>
      <w:r w:rsidRPr="00E74B00">
        <w:rPr>
          <w:szCs w:val="20"/>
        </w:rPr>
        <w:t xml:space="preserve"> only issues </w:t>
      </w:r>
      <w:r w:rsidR="00CB7BB7" w:rsidRPr="00E74B00">
        <w:rPr>
          <w:szCs w:val="20"/>
        </w:rPr>
        <w:t>licen</w:t>
      </w:r>
      <w:r w:rsidR="0096506E" w:rsidRPr="00E74B00">
        <w:rPr>
          <w:szCs w:val="20"/>
        </w:rPr>
        <w:t>c</w:t>
      </w:r>
      <w:r w:rsidR="00CB7BB7" w:rsidRPr="00E74B00">
        <w:rPr>
          <w:szCs w:val="20"/>
        </w:rPr>
        <w:t>e</w:t>
      </w:r>
      <w:r w:rsidRPr="00E74B00">
        <w:rPr>
          <w:szCs w:val="20"/>
        </w:rPr>
        <w:t xml:space="preserve">s to entities located in </w:t>
      </w:r>
      <w:r w:rsidR="00537030">
        <w:rPr>
          <w:szCs w:val="20"/>
        </w:rPr>
        <w:t>the same</w:t>
      </w:r>
      <w:r w:rsidR="0006379D">
        <w:rPr>
          <w:szCs w:val="20"/>
        </w:rPr>
        <w:t xml:space="preserve"> country</w:t>
      </w:r>
      <w:r w:rsidRPr="00E74B00">
        <w:rPr>
          <w:szCs w:val="20"/>
        </w:rPr>
        <w:t xml:space="preserve"> </w:t>
      </w:r>
      <w:r w:rsidR="00537030">
        <w:rPr>
          <w:szCs w:val="20"/>
        </w:rPr>
        <w:t>as it is based</w:t>
      </w:r>
      <w:r w:rsidRPr="00E74B00">
        <w:rPr>
          <w:szCs w:val="20"/>
        </w:rPr>
        <w:t xml:space="preserve">.  </w:t>
      </w:r>
    </w:p>
    <w:p w14:paraId="2E0616C3" w14:textId="77777777" w:rsidR="00452242" w:rsidRPr="00E74B00" w:rsidRDefault="00537030" w:rsidP="00E74B00">
      <w:pPr>
        <w:pStyle w:val="TDNormaltext"/>
        <w:spacing w:after="200" w:line="276" w:lineRule="auto"/>
        <w:jc w:val="left"/>
        <w:rPr>
          <w:szCs w:val="20"/>
        </w:rPr>
      </w:pPr>
      <w:r>
        <w:rPr>
          <w:szCs w:val="20"/>
        </w:rPr>
        <w:t>O</w:t>
      </w:r>
      <w:r w:rsidR="003C5A09" w:rsidRPr="00E74B00">
        <w:rPr>
          <w:szCs w:val="20"/>
        </w:rPr>
        <w:t xml:space="preserve">rganisations shall apply to the </w:t>
      </w:r>
      <w:r w:rsidR="00B9012B" w:rsidRPr="00E74B00">
        <w:rPr>
          <w:szCs w:val="20"/>
        </w:rPr>
        <w:t xml:space="preserve">relevant national </w:t>
      </w:r>
      <w:r w:rsidR="003C5A09" w:rsidRPr="00E74B00">
        <w:rPr>
          <w:szCs w:val="20"/>
        </w:rPr>
        <w:t>PEFC authorised body to obtain the licen</w:t>
      </w:r>
      <w:r w:rsidR="0096506E" w:rsidRPr="00E74B00">
        <w:rPr>
          <w:szCs w:val="20"/>
        </w:rPr>
        <w:t>c</w:t>
      </w:r>
      <w:r w:rsidR="003C5A09" w:rsidRPr="00E74B00">
        <w:rPr>
          <w:szCs w:val="20"/>
        </w:rPr>
        <w:t>e.</w:t>
      </w:r>
    </w:p>
    <w:p w14:paraId="3AA3FAE0" w14:textId="77777777" w:rsidR="00272F1B" w:rsidRPr="00E74B00" w:rsidRDefault="00272F1B" w:rsidP="005A3719">
      <w:pPr>
        <w:pStyle w:val="TDheading0"/>
        <w:numPr>
          <w:ilvl w:val="0"/>
          <w:numId w:val="2"/>
        </w:numPr>
        <w:spacing w:before="500" w:after="200" w:line="276" w:lineRule="auto"/>
        <w:ind w:left="426" w:hanging="426"/>
        <w:rPr>
          <w:color w:val="004D8F"/>
          <w:sz w:val="30"/>
          <w:szCs w:val="30"/>
        </w:rPr>
      </w:pPr>
      <w:bookmarkStart w:id="7" w:name="_Toc239146980"/>
      <w:bookmarkStart w:id="8" w:name="_Toc57030121"/>
      <w:r w:rsidRPr="00E74B00">
        <w:rPr>
          <w:color w:val="004D8F"/>
          <w:sz w:val="30"/>
          <w:szCs w:val="30"/>
        </w:rPr>
        <w:t>Normative references</w:t>
      </w:r>
      <w:bookmarkEnd w:id="7"/>
      <w:bookmarkEnd w:id="8"/>
    </w:p>
    <w:p w14:paraId="3FDC3A84" w14:textId="77777777" w:rsidR="00272F1B" w:rsidRPr="00E74B00" w:rsidRDefault="00272F1B" w:rsidP="00E74B00">
      <w:pPr>
        <w:pStyle w:val="TDNormaltext"/>
        <w:spacing w:after="200" w:line="276" w:lineRule="auto"/>
        <w:jc w:val="left"/>
        <w:rPr>
          <w:i/>
          <w:iCs/>
          <w:szCs w:val="20"/>
        </w:rPr>
      </w:pPr>
      <w:r w:rsidRPr="00E74B00">
        <w:rPr>
          <w:szCs w:val="20"/>
        </w:rPr>
        <w:t>PEFC ST 2001</w:t>
      </w:r>
      <w:r w:rsidR="006452C4" w:rsidRPr="00E74B00">
        <w:rPr>
          <w:szCs w:val="20"/>
        </w:rPr>
        <w:t xml:space="preserve">, </w:t>
      </w:r>
      <w:r w:rsidRPr="00E74B00">
        <w:rPr>
          <w:i/>
          <w:iCs/>
          <w:szCs w:val="20"/>
        </w:rPr>
        <w:t xml:space="preserve">PEFC </w:t>
      </w:r>
      <w:r w:rsidR="0096506E" w:rsidRPr="00E74B00">
        <w:rPr>
          <w:i/>
          <w:iCs/>
          <w:szCs w:val="20"/>
        </w:rPr>
        <w:t>Trademarks Rules – Requirements</w:t>
      </w:r>
    </w:p>
    <w:p w14:paraId="7EBDBD4E" w14:textId="77777777" w:rsidR="00354E6E" w:rsidRPr="00E74B00" w:rsidRDefault="003C5A09" w:rsidP="00E74B00">
      <w:pPr>
        <w:pStyle w:val="TDNormaltext"/>
        <w:spacing w:after="200" w:line="276" w:lineRule="auto"/>
        <w:jc w:val="left"/>
        <w:rPr>
          <w:szCs w:val="20"/>
        </w:rPr>
      </w:pPr>
      <w:r w:rsidRPr="00E74B00">
        <w:rPr>
          <w:szCs w:val="20"/>
        </w:rPr>
        <w:t xml:space="preserve">PEFC GD 1004, </w:t>
      </w:r>
      <w:r w:rsidRPr="00E74B00">
        <w:rPr>
          <w:i/>
          <w:iCs/>
          <w:szCs w:val="20"/>
        </w:rPr>
        <w:t>Administration of PEFC Scheme</w:t>
      </w:r>
    </w:p>
    <w:p w14:paraId="501453FE" w14:textId="77777777" w:rsidR="00CD59D7" w:rsidRPr="00E74B00" w:rsidRDefault="00CD59D7" w:rsidP="005A3719">
      <w:pPr>
        <w:pStyle w:val="TDheading0"/>
        <w:numPr>
          <w:ilvl w:val="0"/>
          <w:numId w:val="2"/>
        </w:numPr>
        <w:spacing w:before="500" w:after="200" w:line="276" w:lineRule="auto"/>
        <w:ind w:left="426" w:hanging="426"/>
        <w:rPr>
          <w:color w:val="004D8F"/>
          <w:sz w:val="30"/>
          <w:szCs w:val="30"/>
        </w:rPr>
      </w:pPr>
      <w:bookmarkStart w:id="9" w:name="_Toc208305242"/>
      <w:bookmarkStart w:id="10" w:name="_Toc239146981"/>
      <w:bookmarkStart w:id="11" w:name="_Toc57030122"/>
      <w:r w:rsidRPr="00E74B00">
        <w:rPr>
          <w:color w:val="004D8F"/>
          <w:sz w:val="30"/>
          <w:szCs w:val="30"/>
        </w:rPr>
        <w:t xml:space="preserve">Terms and </w:t>
      </w:r>
      <w:r w:rsidR="00AA25A1">
        <w:rPr>
          <w:color w:val="004D8F"/>
          <w:sz w:val="30"/>
          <w:szCs w:val="30"/>
        </w:rPr>
        <w:t>d</w:t>
      </w:r>
      <w:r w:rsidRPr="00E74B00">
        <w:rPr>
          <w:color w:val="004D8F"/>
          <w:sz w:val="30"/>
          <w:szCs w:val="30"/>
        </w:rPr>
        <w:t>efinitions</w:t>
      </w:r>
      <w:bookmarkEnd w:id="9"/>
      <w:bookmarkEnd w:id="10"/>
      <w:bookmarkEnd w:id="11"/>
    </w:p>
    <w:p w14:paraId="36E71E73" w14:textId="77777777" w:rsidR="00426A08" w:rsidRPr="001E4427" w:rsidRDefault="00DF41EE" w:rsidP="005170A6">
      <w:pPr>
        <w:pStyle w:val="TDHeading2"/>
      </w:pPr>
      <w:bookmarkStart w:id="12" w:name="_Toc239146982"/>
      <w:bookmarkStart w:id="13" w:name="_Toc247708569"/>
      <w:bookmarkStart w:id="14" w:name="_Toc57030123"/>
      <w:r w:rsidRPr="001E4427">
        <w:t>Accredited certificate</w:t>
      </w:r>
      <w:bookmarkEnd w:id="12"/>
      <w:bookmarkEnd w:id="13"/>
      <w:bookmarkEnd w:id="14"/>
    </w:p>
    <w:p w14:paraId="5B880030" w14:textId="77777777" w:rsidR="00AC7E9D" w:rsidRPr="00F020EF" w:rsidRDefault="00DF41EE" w:rsidP="00F020EF">
      <w:pPr>
        <w:pStyle w:val="TDNormaltext"/>
        <w:spacing w:after="200" w:line="276" w:lineRule="auto"/>
        <w:jc w:val="left"/>
        <w:rPr>
          <w:szCs w:val="20"/>
        </w:rPr>
      </w:pPr>
      <w:r w:rsidRPr="00F020EF">
        <w:rPr>
          <w:szCs w:val="20"/>
        </w:rPr>
        <w:t xml:space="preserve">A certificate issued by a certification body within the scope of its accreditation </w:t>
      </w:r>
      <w:r w:rsidR="00396CD3" w:rsidRPr="00F020EF">
        <w:rPr>
          <w:szCs w:val="20"/>
        </w:rPr>
        <w:t xml:space="preserve">that </w:t>
      </w:r>
      <w:r w:rsidRPr="00F020EF">
        <w:rPr>
          <w:szCs w:val="20"/>
        </w:rPr>
        <w:t>bears the accreditation body’s symbol.</w:t>
      </w:r>
    </w:p>
    <w:p w14:paraId="0B7C062F" w14:textId="77777777" w:rsidR="00AC7E9D" w:rsidRPr="001E4427" w:rsidRDefault="00AC7E9D" w:rsidP="005170A6">
      <w:pPr>
        <w:pStyle w:val="TDHeading2"/>
      </w:pPr>
      <w:bookmarkStart w:id="15" w:name="_Toc57030124"/>
      <w:r w:rsidRPr="001E4427">
        <w:t>Endorsement</w:t>
      </w:r>
      <w:r w:rsidR="008316C4" w:rsidRPr="001E4427">
        <w:t xml:space="preserve"> and mutual recognition</w:t>
      </w:r>
      <w:bookmarkEnd w:id="15"/>
    </w:p>
    <w:p w14:paraId="3005FD43" w14:textId="77777777" w:rsidR="008316C4" w:rsidRPr="00F020EF" w:rsidRDefault="008316C4" w:rsidP="00F020EF">
      <w:pPr>
        <w:pStyle w:val="TDNormaltext"/>
        <w:spacing w:after="200" w:line="276" w:lineRule="auto"/>
        <w:jc w:val="left"/>
        <w:rPr>
          <w:szCs w:val="20"/>
        </w:rPr>
      </w:pPr>
      <w:r w:rsidRPr="00F020EF">
        <w:rPr>
          <w:szCs w:val="20"/>
        </w:rPr>
        <w:t>The endorsement of a system means that the members of the PEFC Council have determined that the system meets the requirements of the PEFC Council. The endorsement procedure ensures that the members vote on each other’s system</w:t>
      </w:r>
      <w:r w:rsidR="00685E73">
        <w:rPr>
          <w:szCs w:val="20"/>
        </w:rPr>
        <w:t>s</w:t>
      </w:r>
      <w:r w:rsidRPr="00F020EF">
        <w:rPr>
          <w:szCs w:val="20"/>
        </w:rPr>
        <w:t xml:space="preserve">. </w:t>
      </w:r>
      <w:r w:rsidR="004471C2" w:rsidRPr="00F020EF">
        <w:rPr>
          <w:szCs w:val="20"/>
        </w:rPr>
        <w:t>Therefore,</w:t>
      </w:r>
      <w:r w:rsidRPr="00F020EF">
        <w:rPr>
          <w:szCs w:val="20"/>
        </w:rPr>
        <w:t xml:space="preserve"> the members of the PEFC Council recognize each other’s systems under the PEFC Council mutual recognition umbrella</w:t>
      </w:r>
      <w:r w:rsidR="002738AE" w:rsidRPr="00F020EF">
        <w:rPr>
          <w:szCs w:val="20"/>
        </w:rPr>
        <w:t>.</w:t>
      </w:r>
    </w:p>
    <w:p w14:paraId="70D1B20D" w14:textId="77777777" w:rsidR="00AC7E9D" w:rsidRPr="002A40FC" w:rsidRDefault="00AC7E9D" w:rsidP="002A40FC">
      <w:pPr>
        <w:pStyle w:val="TDNormaltext"/>
        <w:spacing w:after="200" w:line="276" w:lineRule="auto"/>
        <w:jc w:val="left"/>
        <w:rPr>
          <w:szCs w:val="20"/>
        </w:rPr>
      </w:pPr>
      <w:r w:rsidRPr="00F020EF">
        <w:rPr>
          <w:szCs w:val="20"/>
        </w:rPr>
        <w:t xml:space="preserve">The requirements for the endorsement are described </w:t>
      </w:r>
      <w:r w:rsidR="001053F1" w:rsidRPr="00F020EF">
        <w:rPr>
          <w:szCs w:val="20"/>
        </w:rPr>
        <w:t xml:space="preserve">in the PEFC technical documentation </w:t>
      </w:r>
      <w:r w:rsidRPr="00F020EF">
        <w:rPr>
          <w:szCs w:val="20"/>
        </w:rPr>
        <w:t>PEFC GD 100</w:t>
      </w:r>
      <w:r w:rsidR="001053F1" w:rsidRPr="00F020EF">
        <w:rPr>
          <w:szCs w:val="20"/>
        </w:rPr>
        <w:t>7,</w:t>
      </w:r>
      <w:r w:rsidRPr="00F020EF">
        <w:rPr>
          <w:szCs w:val="20"/>
        </w:rPr>
        <w:t xml:space="preserve"> </w:t>
      </w:r>
      <w:r w:rsidRPr="007155B0">
        <w:rPr>
          <w:i/>
          <w:iCs/>
          <w:szCs w:val="20"/>
        </w:rPr>
        <w:t>Endorsement and Mutual Recognition of Certification Systems and their Revision</w:t>
      </w:r>
      <w:r w:rsidRPr="00F020EF">
        <w:rPr>
          <w:szCs w:val="20"/>
        </w:rPr>
        <w:t xml:space="preserve">. </w:t>
      </w:r>
    </w:p>
    <w:p w14:paraId="37A89E33" w14:textId="77777777" w:rsidR="00AC7E9D" w:rsidRPr="001E4427" w:rsidRDefault="00AC7E9D" w:rsidP="005170A6">
      <w:pPr>
        <w:pStyle w:val="TDHeading2"/>
      </w:pPr>
      <w:bookmarkStart w:id="16" w:name="_Toc57030125"/>
      <w:r w:rsidRPr="001E4427">
        <w:t>Forest certification system</w:t>
      </w:r>
      <w:bookmarkEnd w:id="16"/>
    </w:p>
    <w:p w14:paraId="5AC9DF92" w14:textId="77777777" w:rsidR="00AC7E9D" w:rsidRPr="002A40FC" w:rsidRDefault="00AC7E9D" w:rsidP="002A40FC">
      <w:pPr>
        <w:pStyle w:val="TDNormaltext"/>
        <w:spacing w:after="200" w:line="276" w:lineRule="auto"/>
        <w:jc w:val="left"/>
        <w:rPr>
          <w:szCs w:val="20"/>
        </w:rPr>
      </w:pPr>
      <w:r w:rsidRPr="002A40FC">
        <w:rPr>
          <w:szCs w:val="20"/>
        </w:rPr>
        <w:t xml:space="preserve">The set of standards and related procedures necessary to carry out forest certification activities. </w:t>
      </w:r>
    </w:p>
    <w:p w14:paraId="0D92C41A" w14:textId="77777777" w:rsidR="00AC7E9D" w:rsidRPr="002A40FC" w:rsidRDefault="001F7880" w:rsidP="00273C8C">
      <w:pPr>
        <w:pStyle w:val="TDNormaltext"/>
        <w:spacing w:after="200" w:line="276" w:lineRule="auto"/>
        <w:jc w:val="left"/>
        <w:rPr>
          <w:szCs w:val="20"/>
        </w:rPr>
      </w:pPr>
      <w:r w:rsidRPr="00273C8C">
        <w:rPr>
          <w:b/>
          <w:bCs/>
          <w:i/>
          <w:iCs/>
          <w:color w:val="004D8F"/>
          <w:szCs w:val="20"/>
        </w:rPr>
        <w:lastRenderedPageBreak/>
        <w:t>Note 1:</w:t>
      </w:r>
      <w:r w:rsidR="00273C8C">
        <w:rPr>
          <w:szCs w:val="20"/>
        </w:rPr>
        <w:tab/>
        <w:t xml:space="preserve"> </w:t>
      </w:r>
      <w:r w:rsidR="00AC7E9D" w:rsidRPr="002A40FC">
        <w:rPr>
          <w:szCs w:val="20"/>
        </w:rPr>
        <w:t>A forest certification system consists of one or more forest management standards, a chain of custody standard and all other standards and documents necessary to carry out certification activities such as certification and accreditation procedures, standard development requirements</w:t>
      </w:r>
      <w:r w:rsidR="00BD2414">
        <w:rPr>
          <w:szCs w:val="20"/>
        </w:rPr>
        <w:t>,</w:t>
      </w:r>
      <w:r w:rsidR="00AC7E9D" w:rsidRPr="002A40FC">
        <w:rPr>
          <w:szCs w:val="20"/>
        </w:rPr>
        <w:t xml:space="preserve"> etc.</w:t>
      </w:r>
    </w:p>
    <w:p w14:paraId="5279C7AD" w14:textId="77777777" w:rsidR="0077712D" w:rsidRPr="00273C8C" w:rsidRDefault="00611643" w:rsidP="005170A6">
      <w:pPr>
        <w:pStyle w:val="TDHeading2"/>
      </w:pPr>
      <w:bookmarkStart w:id="17" w:name="_Toc54533357"/>
      <w:bookmarkStart w:id="18" w:name="_Toc54533360"/>
      <w:bookmarkStart w:id="19" w:name="_Toc54533361"/>
      <w:bookmarkStart w:id="20" w:name="_Toc57030126"/>
      <w:bookmarkEnd w:id="17"/>
      <w:bookmarkEnd w:id="18"/>
      <w:bookmarkEnd w:id="19"/>
      <w:r w:rsidRPr="00273C8C">
        <w:t>PEFC authorised body</w:t>
      </w:r>
      <w:bookmarkEnd w:id="20"/>
    </w:p>
    <w:p w14:paraId="24EE1476" w14:textId="39C5C981" w:rsidR="0077712D" w:rsidRPr="007155B0" w:rsidRDefault="0077712D" w:rsidP="007155B0">
      <w:pPr>
        <w:pStyle w:val="TDNormaltext"/>
        <w:spacing w:after="200" w:line="276" w:lineRule="auto"/>
        <w:jc w:val="left"/>
        <w:rPr>
          <w:szCs w:val="20"/>
        </w:rPr>
      </w:pPr>
      <w:r w:rsidRPr="007155B0">
        <w:rPr>
          <w:szCs w:val="20"/>
        </w:rPr>
        <w:t xml:space="preserve">The authorised body is an entity that has permission from the PEFC Council to issue </w:t>
      </w:r>
      <w:r w:rsidRPr="007155B0">
        <w:rPr>
          <w:b/>
          <w:bCs/>
          <w:szCs w:val="20"/>
        </w:rPr>
        <w:t xml:space="preserve">PEFC trademarks </w:t>
      </w:r>
      <w:r w:rsidR="005610E0" w:rsidRPr="007155B0">
        <w:rPr>
          <w:b/>
          <w:bCs/>
          <w:szCs w:val="20"/>
        </w:rPr>
        <w:t xml:space="preserve">usage </w:t>
      </w:r>
      <w:r w:rsidRPr="007155B0">
        <w:rPr>
          <w:b/>
          <w:bCs/>
          <w:szCs w:val="20"/>
        </w:rPr>
        <w:t xml:space="preserve">licences </w:t>
      </w:r>
      <w:r w:rsidRPr="007155B0">
        <w:rPr>
          <w:szCs w:val="20"/>
        </w:rPr>
        <w:t xml:space="preserve">and to notify certification bodies on behalf of the PEFC Council. </w:t>
      </w:r>
      <w:r w:rsidR="0069796C" w:rsidRPr="007155B0">
        <w:rPr>
          <w:szCs w:val="20"/>
        </w:rPr>
        <w:t>Usually,</w:t>
      </w:r>
      <w:r w:rsidRPr="007155B0">
        <w:rPr>
          <w:szCs w:val="20"/>
        </w:rPr>
        <w:t xml:space="preserve"> the authorised bodies are the </w:t>
      </w:r>
      <w:r w:rsidRPr="007155B0">
        <w:rPr>
          <w:b/>
          <w:bCs/>
          <w:szCs w:val="20"/>
        </w:rPr>
        <w:t>PEFC National Governing Bodies</w:t>
      </w:r>
      <w:r w:rsidR="002738AE" w:rsidRPr="007155B0">
        <w:rPr>
          <w:szCs w:val="20"/>
        </w:rPr>
        <w:t>.</w:t>
      </w:r>
    </w:p>
    <w:p w14:paraId="5C93B9D3" w14:textId="77777777" w:rsidR="005B717D" w:rsidRPr="00D465CC" w:rsidRDefault="00B04528" w:rsidP="005170A6">
      <w:pPr>
        <w:pStyle w:val="TDHeading2"/>
      </w:pPr>
      <w:bookmarkStart w:id="21" w:name="_Toc57030127"/>
      <w:r w:rsidRPr="00D465CC">
        <w:t xml:space="preserve">PEFC </w:t>
      </w:r>
      <w:r w:rsidR="00760356" w:rsidRPr="00D465CC">
        <w:t>N</w:t>
      </w:r>
      <w:r w:rsidRPr="00D465CC">
        <w:t xml:space="preserve">ational </w:t>
      </w:r>
      <w:r w:rsidR="00760356" w:rsidRPr="00D465CC">
        <w:t>G</w:t>
      </w:r>
      <w:r w:rsidRPr="00D465CC">
        <w:t>overning</w:t>
      </w:r>
      <w:r w:rsidR="00760356" w:rsidRPr="00D465CC">
        <w:t xml:space="preserve"> B</w:t>
      </w:r>
      <w:r w:rsidRPr="00D465CC">
        <w:t>od</w:t>
      </w:r>
      <w:r w:rsidR="002738AE" w:rsidRPr="00D465CC">
        <w:t>ies</w:t>
      </w:r>
      <w:bookmarkEnd w:id="21"/>
    </w:p>
    <w:p w14:paraId="2A4CAE04" w14:textId="77777777" w:rsidR="0077712D" w:rsidRPr="00D465CC" w:rsidRDefault="0077712D" w:rsidP="00D465CC">
      <w:pPr>
        <w:pStyle w:val="TDNormaltext"/>
        <w:spacing w:after="200" w:line="276" w:lineRule="auto"/>
        <w:jc w:val="left"/>
        <w:rPr>
          <w:szCs w:val="20"/>
        </w:rPr>
      </w:pPr>
      <w:r w:rsidRPr="00D465CC">
        <w:rPr>
          <w:szCs w:val="20"/>
        </w:rPr>
        <w:t>The PEFC National Governing Bodies (PEFC NGB</w:t>
      </w:r>
      <w:r w:rsidR="00F965B3" w:rsidRPr="00D465CC">
        <w:rPr>
          <w:szCs w:val="20"/>
        </w:rPr>
        <w:t>s</w:t>
      </w:r>
      <w:r w:rsidRPr="00D465CC">
        <w:rPr>
          <w:szCs w:val="20"/>
        </w:rPr>
        <w:t xml:space="preserve">) are independent, national organisations established to develop and implement a PEFC </w:t>
      </w:r>
      <w:r w:rsidR="008E19C9" w:rsidRPr="00D465CC">
        <w:rPr>
          <w:b/>
          <w:bCs/>
          <w:szCs w:val="20"/>
        </w:rPr>
        <w:t xml:space="preserve">forest certification </w:t>
      </w:r>
      <w:r w:rsidRPr="00D465CC">
        <w:rPr>
          <w:b/>
          <w:bCs/>
          <w:szCs w:val="20"/>
        </w:rPr>
        <w:t>system</w:t>
      </w:r>
      <w:r w:rsidRPr="00D465CC">
        <w:rPr>
          <w:szCs w:val="20"/>
        </w:rPr>
        <w:t xml:space="preserve"> within their country. A list of the PEFC NGBs and their contact details can be found at the PEFC website</w:t>
      </w:r>
      <w:r w:rsidR="004221ED" w:rsidRPr="00D465CC">
        <w:rPr>
          <w:szCs w:val="20"/>
        </w:rPr>
        <w:t>,</w:t>
      </w:r>
      <w:r w:rsidR="008E19C9" w:rsidRPr="00D465CC">
        <w:rPr>
          <w:szCs w:val="20"/>
        </w:rPr>
        <w:t xml:space="preserve"> </w:t>
      </w:r>
      <w:hyperlink r:id="rId10" w:history="1">
        <w:r w:rsidR="008E19C9" w:rsidRPr="00216F70">
          <w:rPr>
            <w:color w:val="004D8F"/>
            <w:szCs w:val="20"/>
          </w:rPr>
          <w:t>www.treee.es/pefcnationalmembers</w:t>
        </w:r>
      </w:hyperlink>
      <w:r w:rsidRPr="00D465CC">
        <w:rPr>
          <w:szCs w:val="20"/>
        </w:rPr>
        <w:t>.</w:t>
      </w:r>
      <w:r w:rsidR="00D8626C" w:rsidRPr="00D465CC">
        <w:rPr>
          <w:szCs w:val="20"/>
        </w:rPr>
        <w:t xml:space="preserve"> </w:t>
      </w:r>
      <w:r w:rsidRPr="00D465CC">
        <w:rPr>
          <w:szCs w:val="20"/>
        </w:rPr>
        <w:t>PEFC NGBs are often also the “</w:t>
      </w:r>
      <w:r w:rsidRPr="00D465CC">
        <w:rPr>
          <w:b/>
          <w:bCs/>
          <w:szCs w:val="20"/>
        </w:rPr>
        <w:t>PEFC authorised body</w:t>
      </w:r>
      <w:r w:rsidRPr="00D465CC">
        <w:rPr>
          <w:szCs w:val="20"/>
        </w:rPr>
        <w:t>”.</w:t>
      </w:r>
    </w:p>
    <w:p w14:paraId="5ABCAB8A" w14:textId="77777777" w:rsidR="00894690" w:rsidRPr="00D465CC" w:rsidRDefault="00894690" w:rsidP="005170A6">
      <w:pPr>
        <w:pStyle w:val="TDHeading2"/>
      </w:pPr>
      <w:bookmarkStart w:id="22" w:name="_Toc57030128"/>
      <w:r w:rsidRPr="00D465CC">
        <w:t>PEFC recognised certificate</w:t>
      </w:r>
      <w:bookmarkEnd w:id="22"/>
    </w:p>
    <w:p w14:paraId="130DB00B" w14:textId="77777777" w:rsidR="00894690" w:rsidRPr="00DB2509" w:rsidRDefault="00894690" w:rsidP="005A3719">
      <w:pPr>
        <w:pStyle w:val="TDNormaltext"/>
        <w:numPr>
          <w:ilvl w:val="0"/>
          <w:numId w:val="3"/>
        </w:numPr>
        <w:spacing w:after="200" w:line="276" w:lineRule="auto"/>
        <w:ind w:left="567"/>
        <w:jc w:val="left"/>
        <w:rPr>
          <w:szCs w:val="20"/>
        </w:rPr>
      </w:pPr>
      <w:r w:rsidRPr="00DB2509">
        <w:rPr>
          <w:szCs w:val="20"/>
        </w:rPr>
        <w:t xml:space="preserve">A valid accredited forest management certificate issued by a PEFC notified certification body against a forest management system/standard that is endorsed by </w:t>
      </w:r>
      <w:r w:rsidR="00BD2414">
        <w:rPr>
          <w:szCs w:val="20"/>
        </w:rPr>
        <w:t xml:space="preserve">the </w:t>
      </w:r>
      <w:r w:rsidRPr="00DB2509">
        <w:rPr>
          <w:szCs w:val="20"/>
        </w:rPr>
        <w:t>PEFC</w:t>
      </w:r>
      <w:r w:rsidR="007E4CF2" w:rsidRPr="00DB2509">
        <w:rPr>
          <w:szCs w:val="20"/>
        </w:rPr>
        <w:t xml:space="preserve"> Council</w:t>
      </w:r>
      <w:r w:rsidRPr="00DB2509">
        <w:rPr>
          <w:szCs w:val="20"/>
        </w:rPr>
        <w:t>.</w:t>
      </w:r>
    </w:p>
    <w:p w14:paraId="0F27407C" w14:textId="77777777" w:rsidR="00894690" w:rsidRPr="00DB2509" w:rsidRDefault="00894690" w:rsidP="005A3719">
      <w:pPr>
        <w:pStyle w:val="TDNormaltext"/>
        <w:numPr>
          <w:ilvl w:val="0"/>
          <w:numId w:val="3"/>
        </w:numPr>
        <w:spacing w:after="200" w:line="276" w:lineRule="auto"/>
        <w:ind w:left="567"/>
        <w:jc w:val="left"/>
        <w:rPr>
          <w:szCs w:val="20"/>
        </w:rPr>
      </w:pPr>
      <w:r w:rsidRPr="00DB2509">
        <w:rPr>
          <w:szCs w:val="20"/>
        </w:rPr>
        <w:t xml:space="preserve">A valid accredited chain of custody certificate issued by a PEFC notified certification body against the PEFC International Chain of Custody standard or another chain of custody standard that is endorsed by </w:t>
      </w:r>
      <w:r w:rsidR="00BD2414">
        <w:rPr>
          <w:szCs w:val="20"/>
        </w:rPr>
        <w:t xml:space="preserve">the </w:t>
      </w:r>
      <w:r w:rsidRPr="00DB2509">
        <w:rPr>
          <w:szCs w:val="20"/>
        </w:rPr>
        <w:t>PEFC</w:t>
      </w:r>
      <w:r w:rsidR="007E4CF2" w:rsidRPr="00DB2509">
        <w:rPr>
          <w:szCs w:val="20"/>
        </w:rPr>
        <w:t xml:space="preserve"> Council</w:t>
      </w:r>
      <w:r w:rsidRPr="00DB2509">
        <w:rPr>
          <w:szCs w:val="20"/>
        </w:rPr>
        <w:t>.</w:t>
      </w:r>
    </w:p>
    <w:p w14:paraId="6FE18825" w14:textId="77777777" w:rsidR="00D50614" w:rsidRPr="00DB2509" w:rsidRDefault="00894690" w:rsidP="00DB2509">
      <w:pPr>
        <w:pStyle w:val="TDNormaltext"/>
        <w:spacing w:after="200" w:line="276" w:lineRule="auto"/>
        <w:jc w:val="left"/>
        <w:rPr>
          <w:szCs w:val="20"/>
        </w:rPr>
      </w:pPr>
      <w:r w:rsidRPr="00DB2509">
        <w:rPr>
          <w:b/>
          <w:bCs/>
          <w:i/>
          <w:iCs/>
          <w:color w:val="004D8F"/>
          <w:szCs w:val="20"/>
        </w:rPr>
        <w:t>Note 1:</w:t>
      </w:r>
      <w:r w:rsidR="00DB2509">
        <w:rPr>
          <w:b/>
          <w:bCs/>
          <w:i/>
          <w:iCs/>
          <w:color w:val="004D8F"/>
          <w:szCs w:val="20"/>
        </w:rPr>
        <w:t xml:space="preserve"> </w:t>
      </w:r>
      <w:r w:rsidRPr="00DB2509">
        <w:rPr>
          <w:b/>
          <w:bCs/>
          <w:i/>
          <w:iCs/>
          <w:color w:val="004D8F"/>
          <w:szCs w:val="20"/>
        </w:rPr>
        <w:t xml:space="preserve"> </w:t>
      </w:r>
      <w:r w:rsidRPr="00DB2509">
        <w:rPr>
          <w:szCs w:val="20"/>
        </w:rPr>
        <w:t xml:space="preserve">PEFC endorsed </w:t>
      </w:r>
      <w:r w:rsidRPr="00DB2509">
        <w:rPr>
          <w:b/>
          <w:bCs/>
          <w:szCs w:val="20"/>
        </w:rPr>
        <w:t>forest certification systems</w:t>
      </w:r>
      <w:r w:rsidRPr="00DB2509">
        <w:rPr>
          <w:szCs w:val="20"/>
        </w:rPr>
        <w:t xml:space="preserve"> and chain of custody standards are found at the PEFC website </w:t>
      </w:r>
      <w:hyperlink r:id="rId11" w:history="1">
        <w:r w:rsidR="008E19C9" w:rsidRPr="00216F70">
          <w:rPr>
            <w:color w:val="004D8F"/>
            <w:szCs w:val="20"/>
          </w:rPr>
          <w:t>www.treee.es/pefcnationalmembers</w:t>
        </w:r>
      </w:hyperlink>
      <w:r w:rsidR="008E19C9" w:rsidRPr="00216F70">
        <w:rPr>
          <w:szCs w:val="20"/>
        </w:rPr>
        <w:t>.</w:t>
      </w:r>
      <w:r w:rsidR="008E19C9" w:rsidRPr="00DB2509">
        <w:rPr>
          <w:szCs w:val="20"/>
        </w:rPr>
        <w:t xml:space="preserve"> </w:t>
      </w:r>
    </w:p>
    <w:p w14:paraId="3A30EF00" w14:textId="77777777" w:rsidR="00276399" w:rsidRDefault="00894690" w:rsidP="004339D2">
      <w:pPr>
        <w:pStyle w:val="TDNormaltext"/>
        <w:spacing w:after="200" w:line="276" w:lineRule="auto"/>
        <w:jc w:val="left"/>
        <w:rPr>
          <w:rFonts w:eastAsia="AkzidenzGroteskBE-Bold"/>
          <w:color w:val="000000"/>
          <w:szCs w:val="20"/>
          <w:lang w:eastAsia="fr-FR"/>
        </w:rPr>
      </w:pPr>
      <w:r w:rsidRPr="00DB2509">
        <w:rPr>
          <w:b/>
          <w:bCs/>
          <w:i/>
          <w:iCs/>
          <w:color w:val="004D8F"/>
          <w:szCs w:val="20"/>
        </w:rPr>
        <w:t>Note 2:</w:t>
      </w:r>
      <w:r w:rsidRPr="00DB2509">
        <w:rPr>
          <w:szCs w:val="20"/>
        </w:rPr>
        <w:t xml:space="preserve"> </w:t>
      </w:r>
      <w:r w:rsidR="00DB2509">
        <w:rPr>
          <w:szCs w:val="20"/>
        </w:rPr>
        <w:t xml:space="preserve"> </w:t>
      </w:r>
      <w:r w:rsidRPr="00DB2509">
        <w:rPr>
          <w:szCs w:val="20"/>
        </w:rPr>
        <w:t>In case of a group or multi-site certificate where it is confirmed in a separate document, such as an appendix to the certificate or a sub-certificate, that a site or a group participant is covered by the certificate, the separate document and the certificate together are considered the site’s/participant’s PEFC recognised certificate.</w:t>
      </w:r>
    </w:p>
    <w:p w14:paraId="024D9AB6" w14:textId="77777777" w:rsidR="00E057C4" w:rsidRPr="00D465CC" w:rsidRDefault="00276399" w:rsidP="005170A6">
      <w:pPr>
        <w:pStyle w:val="TDHeading2"/>
      </w:pPr>
      <w:bookmarkStart w:id="23" w:name="_Toc57030129"/>
      <w:r w:rsidRPr="00D465CC">
        <w:t>PEFC trademarks usage contract</w:t>
      </w:r>
      <w:bookmarkEnd w:id="23"/>
      <w:r w:rsidRPr="00D465CC">
        <w:t xml:space="preserve"> </w:t>
      </w:r>
    </w:p>
    <w:p w14:paraId="7634E512" w14:textId="77777777" w:rsidR="00276399" w:rsidRPr="004339D2" w:rsidRDefault="00276399" w:rsidP="004339D2">
      <w:pPr>
        <w:pStyle w:val="TDNormaltext"/>
        <w:spacing w:after="200" w:line="276" w:lineRule="auto"/>
        <w:jc w:val="left"/>
        <w:rPr>
          <w:szCs w:val="20"/>
        </w:rPr>
      </w:pPr>
      <w:bookmarkStart w:id="24" w:name="_Toc57030130"/>
      <w:r w:rsidRPr="004339D2">
        <w:rPr>
          <w:szCs w:val="20"/>
        </w:rPr>
        <w:t>The PEFC trademarks usage contract</w:t>
      </w:r>
      <w:r w:rsidR="00E057C4" w:rsidRPr="004339D2">
        <w:rPr>
          <w:szCs w:val="20"/>
        </w:rPr>
        <w:t xml:space="preserve"> is the agreement between the organisation applying for trademarks usage and the PEFC Council or a </w:t>
      </w:r>
      <w:r w:rsidR="00E057C4" w:rsidRPr="004339D2">
        <w:rPr>
          <w:b/>
          <w:bCs/>
          <w:szCs w:val="20"/>
        </w:rPr>
        <w:t>PEFC authorised body</w:t>
      </w:r>
      <w:r w:rsidR="003F067A" w:rsidRPr="004339D2">
        <w:rPr>
          <w:b/>
          <w:bCs/>
          <w:szCs w:val="20"/>
        </w:rPr>
        <w:t xml:space="preserve"> </w:t>
      </w:r>
      <w:r w:rsidR="003F067A" w:rsidRPr="004339D2">
        <w:rPr>
          <w:szCs w:val="20"/>
        </w:rPr>
        <w:t xml:space="preserve">issuing the </w:t>
      </w:r>
      <w:r w:rsidR="003F067A" w:rsidRPr="004339D2">
        <w:rPr>
          <w:b/>
          <w:bCs/>
          <w:szCs w:val="20"/>
        </w:rPr>
        <w:t>PEFC trademarks usage licence</w:t>
      </w:r>
      <w:r w:rsidR="00E057C4" w:rsidRPr="004339D2">
        <w:rPr>
          <w:szCs w:val="20"/>
        </w:rPr>
        <w:t>.</w:t>
      </w:r>
      <w:bookmarkEnd w:id="24"/>
    </w:p>
    <w:p w14:paraId="6644E324" w14:textId="77777777" w:rsidR="00862A92" w:rsidRPr="00D465CC" w:rsidRDefault="00611643" w:rsidP="005170A6">
      <w:pPr>
        <w:pStyle w:val="TDHeading2"/>
      </w:pPr>
      <w:bookmarkStart w:id="25" w:name="_Toc57030131"/>
      <w:r w:rsidRPr="00D465CC">
        <w:t>PEFC trademarks</w:t>
      </w:r>
      <w:bookmarkEnd w:id="25"/>
      <w:r w:rsidR="006936FD" w:rsidRPr="00D465CC">
        <w:tab/>
      </w:r>
    </w:p>
    <w:p w14:paraId="7BCAD9BB" w14:textId="77777777" w:rsidR="00862A92" w:rsidRPr="004339D2" w:rsidRDefault="00862A92" w:rsidP="004339D2">
      <w:pPr>
        <w:pStyle w:val="TDNormaltext"/>
        <w:spacing w:after="200" w:line="276" w:lineRule="auto"/>
        <w:jc w:val="left"/>
        <w:rPr>
          <w:szCs w:val="20"/>
        </w:rPr>
      </w:pPr>
      <w:r w:rsidRPr="004339D2">
        <w:rPr>
          <w:szCs w:val="20"/>
        </w:rPr>
        <w:t>The PEFC trademarks are symbols that represent the visual identity of PEFC. They are registered and belong to the PEFC Council. There are two PEFC trademarks:</w:t>
      </w:r>
    </w:p>
    <w:p w14:paraId="300FCC3A" w14:textId="77777777" w:rsidR="00862A92" w:rsidRPr="004339D2" w:rsidRDefault="00862A92" w:rsidP="005A3719">
      <w:pPr>
        <w:pStyle w:val="TDNormaltext"/>
        <w:numPr>
          <w:ilvl w:val="0"/>
          <w:numId w:val="3"/>
        </w:numPr>
        <w:spacing w:after="200" w:line="276" w:lineRule="auto"/>
        <w:ind w:left="567"/>
        <w:jc w:val="left"/>
        <w:rPr>
          <w:szCs w:val="20"/>
        </w:rPr>
      </w:pPr>
      <w:r w:rsidRPr="004339D2">
        <w:rPr>
          <w:szCs w:val="20"/>
        </w:rPr>
        <w:t>The initials “PEFC”; and</w:t>
      </w:r>
    </w:p>
    <w:p w14:paraId="691A991F" w14:textId="77777777" w:rsidR="002D3B4A" w:rsidRPr="004339D2" w:rsidRDefault="00862A92" w:rsidP="005A3719">
      <w:pPr>
        <w:pStyle w:val="TDNormaltext"/>
        <w:numPr>
          <w:ilvl w:val="0"/>
          <w:numId w:val="3"/>
        </w:numPr>
        <w:spacing w:after="200" w:line="276" w:lineRule="auto"/>
        <w:ind w:left="567"/>
        <w:jc w:val="left"/>
        <w:rPr>
          <w:szCs w:val="20"/>
        </w:rPr>
      </w:pPr>
      <w:r w:rsidRPr="004339D2">
        <w:rPr>
          <w:szCs w:val="20"/>
        </w:rPr>
        <w:t>The PEFC logo. It consists of two trees surrounded by an arrow. The “PEFC” initials stand underneath it. The PEFC logo shall always be used within PEFC labels</w:t>
      </w:r>
      <w:r w:rsidR="00D50614" w:rsidRPr="004339D2">
        <w:rPr>
          <w:szCs w:val="20"/>
        </w:rPr>
        <w:t>.</w:t>
      </w:r>
    </w:p>
    <w:p w14:paraId="3C71221D" w14:textId="77777777" w:rsidR="00862A92" w:rsidRPr="001E4427" w:rsidRDefault="00AE3B41" w:rsidP="00692386">
      <w:pPr>
        <w:pStyle w:val="TDNormaltext"/>
        <w:jc w:val="left"/>
      </w:pPr>
      <w:r w:rsidRPr="001E4427">
        <w:rPr>
          <w:noProof/>
          <w:lang w:val="sl-SI" w:eastAsia="sl-SI"/>
        </w:rPr>
        <w:drawing>
          <wp:inline distT="0" distB="0" distL="0" distR="0" wp14:anchorId="482072F0" wp14:editId="1FE64E5C">
            <wp:extent cx="1111348" cy="1111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1024" cy="1121024"/>
                    </a:xfrm>
                    <a:prstGeom prst="rect">
                      <a:avLst/>
                    </a:prstGeom>
                    <a:noFill/>
                    <a:ln>
                      <a:noFill/>
                    </a:ln>
                  </pic:spPr>
                </pic:pic>
              </a:graphicData>
            </a:graphic>
          </wp:inline>
        </w:drawing>
      </w:r>
    </w:p>
    <w:p w14:paraId="5B3682EF" w14:textId="77777777" w:rsidR="006936FD" w:rsidRPr="00D465CC" w:rsidRDefault="006936FD" w:rsidP="005170A6">
      <w:pPr>
        <w:pStyle w:val="TDHeading2"/>
      </w:pPr>
      <w:bookmarkStart w:id="26" w:name="_Toc57030132"/>
      <w:r w:rsidRPr="00D465CC">
        <w:lastRenderedPageBreak/>
        <w:t xml:space="preserve">PEFC </w:t>
      </w:r>
      <w:r w:rsidR="001548F3" w:rsidRPr="00D465CC">
        <w:t>trademarks</w:t>
      </w:r>
      <w:r w:rsidR="005610E0" w:rsidRPr="00D465CC">
        <w:t xml:space="preserve"> usage</w:t>
      </w:r>
      <w:r w:rsidR="001548F3" w:rsidRPr="00D465CC">
        <w:t xml:space="preserve"> </w:t>
      </w:r>
      <w:r w:rsidRPr="00D465CC">
        <w:t>licence</w:t>
      </w:r>
      <w:bookmarkEnd w:id="26"/>
    </w:p>
    <w:p w14:paraId="5549E0D7" w14:textId="77777777" w:rsidR="00611643" w:rsidRPr="004339D2" w:rsidRDefault="00012870" w:rsidP="004339D2">
      <w:pPr>
        <w:pStyle w:val="TDNormaltext"/>
        <w:spacing w:after="200" w:line="276" w:lineRule="auto"/>
        <w:jc w:val="left"/>
        <w:rPr>
          <w:szCs w:val="20"/>
        </w:rPr>
      </w:pPr>
      <w:r w:rsidRPr="004339D2">
        <w:rPr>
          <w:szCs w:val="20"/>
        </w:rPr>
        <w:t>The PEFC trademarks</w:t>
      </w:r>
      <w:r w:rsidR="005610E0" w:rsidRPr="004339D2">
        <w:rPr>
          <w:szCs w:val="20"/>
        </w:rPr>
        <w:t xml:space="preserve"> usage</w:t>
      </w:r>
      <w:r w:rsidRPr="004339D2">
        <w:rPr>
          <w:szCs w:val="20"/>
        </w:rPr>
        <w:t xml:space="preserve"> licence gives right to the licence holder to use the </w:t>
      </w:r>
      <w:r w:rsidRPr="004339D2">
        <w:rPr>
          <w:b/>
          <w:bCs/>
          <w:szCs w:val="20"/>
        </w:rPr>
        <w:t>PEFC trademarks</w:t>
      </w:r>
      <w:r w:rsidRPr="004339D2">
        <w:rPr>
          <w:szCs w:val="20"/>
        </w:rPr>
        <w:t xml:space="preserve"> </w:t>
      </w:r>
      <w:r w:rsidR="004221ED" w:rsidRPr="004339D2">
        <w:rPr>
          <w:szCs w:val="20"/>
        </w:rPr>
        <w:t xml:space="preserve">in accordance with </w:t>
      </w:r>
      <w:r w:rsidRPr="004339D2">
        <w:rPr>
          <w:szCs w:val="20"/>
        </w:rPr>
        <w:t xml:space="preserve">PEFC ST 2001, </w:t>
      </w:r>
      <w:r w:rsidRPr="004339D2">
        <w:rPr>
          <w:i/>
          <w:iCs/>
          <w:szCs w:val="20"/>
        </w:rPr>
        <w:t>Trademarks Rules – Requirements</w:t>
      </w:r>
      <w:r w:rsidRPr="004339D2">
        <w:rPr>
          <w:szCs w:val="20"/>
        </w:rPr>
        <w:t xml:space="preserve"> and to the </w:t>
      </w:r>
      <w:r w:rsidRPr="004339D2">
        <w:rPr>
          <w:b/>
          <w:bCs/>
          <w:szCs w:val="20"/>
        </w:rPr>
        <w:t xml:space="preserve">PEFC </w:t>
      </w:r>
      <w:r w:rsidR="005610E0" w:rsidRPr="004339D2">
        <w:rPr>
          <w:b/>
          <w:bCs/>
          <w:szCs w:val="20"/>
        </w:rPr>
        <w:t>t</w:t>
      </w:r>
      <w:r w:rsidRPr="004339D2">
        <w:rPr>
          <w:b/>
          <w:bCs/>
          <w:szCs w:val="20"/>
        </w:rPr>
        <w:t xml:space="preserve">rademarks </w:t>
      </w:r>
      <w:r w:rsidR="005610E0" w:rsidRPr="004339D2">
        <w:rPr>
          <w:b/>
          <w:bCs/>
          <w:szCs w:val="20"/>
        </w:rPr>
        <w:t>u</w:t>
      </w:r>
      <w:r w:rsidRPr="004339D2">
        <w:rPr>
          <w:b/>
          <w:bCs/>
          <w:szCs w:val="20"/>
        </w:rPr>
        <w:t xml:space="preserve">sage </w:t>
      </w:r>
      <w:r w:rsidR="005610E0" w:rsidRPr="004339D2">
        <w:rPr>
          <w:b/>
          <w:bCs/>
          <w:szCs w:val="20"/>
        </w:rPr>
        <w:t>c</w:t>
      </w:r>
      <w:r w:rsidRPr="004339D2">
        <w:rPr>
          <w:b/>
          <w:bCs/>
          <w:szCs w:val="20"/>
        </w:rPr>
        <w:t>ontract</w:t>
      </w:r>
      <w:r w:rsidRPr="004339D2">
        <w:rPr>
          <w:szCs w:val="20"/>
        </w:rPr>
        <w:t xml:space="preserve">. </w:t>
      </w:r>
    </w:p>
    <w:p w14:paraId="0E438607" w14:textId="77777777" w:rsidR="00BE30ED" w:rsidRPr="00D465CC" w:rsidRDefault="00BE30ED" w:rsidP="005170A6">
      <w:pPr>
        <w:pStyle w:val="TDHeading2"/>
      </w:pPr>
      <w:bookmarkStart w:id="27" w:name="_Toc57030133"/>
      <w:r w:rsidRPr="00D465CC">
        <w:t>Off</w:t>
      </w:r>
      <w:r w:rsidRPr="00D465CC">
        <w:rPr>
          <w:rFonts w:ascii="Cambria Math" w:hAnsi="Cambria Math" w:cs="Cambria Math"/>
        </w:rPr>
        <w:t>‑</w:t>
      </w:r>
      <w:r w:rsidRPr="00D465CC">
        <w:t>product usage</w:t>
      </w:r>
      <w:bookmarkEnd w:id="27"/>
    </w:p>
    <w:p w14:paraId="4F797FED" w14:textId="77777777" w:rsidR="00BE30ED" w:rsidRPr="00E3625B" w:rsidRDefault="00BE30ED" w:rsidP="00E3625B">
      <w:pPr>
        <w:pStyle w:val="TDNormaltext"/>
        <w:spacing w:after="200" w:line="276" w:lineRule="auto"/>
        <w:jc w:val="left"/>
        <w:rPr>
          <w:szCs w:val="20"/>
        </w:rPr>
      </w:pPr>
      <w:r w:rsidRPr="00E3625B">
        <w:rPr>
          <w:szCs w:val="20"/>
        </w:rPr>
        <w:t xml:space="preserve">The use of the </w:t>
      </w:r>
      <w:r w:rsidRPr="00E3625B">
        <w:rPr>
          <w:b/>
          <w:bCs/>
          <w:szCs w:val="20"/>
        </w:rPr>
        <w:t>PEFC trademarks</w:t>
      </w:r>
      <w:r w:rsidRPr="00E3625B">
        <w:rPr>
          <w:szCs w:val="20"/>
        </w:rPr>
        <w:t xml:space="preserve">, other than </w:t>
      </w:r>
      <w:r w:rsidRPr="00E3625B">
        <w:rPr>
          <w:b/>
          <w:bCs/>
          <w:szCs w:val="20"/>
        </w:rPr>
        <w:t>on</w:t>
      </w:r>
      <w:r w:rsidRPr="00E3625B">
        <w:rPr>
          <w:rFonts w:ascii="Cambria Math" w:hAnsi="Cambria Math" w:cs="Cambria Math"/>
          <w:b/>
          <w:bCs/>
          <w:szCs w:val="20"/>
        </w:rPr>
        <w:t>‑</w:t>
      </w:r>
      <w:r w:rsidRPr="00E3625B">
        <w:rPr>
          <w:b/>
          <w:bCs/>
          <w:szCs w:val="20"/>
        </w:rPr>
        <w:t>product usage</w:t>
      </w:r>
      <w:r w:rsidRPr="00E3625B">
        <w:rPr>
          <w:szCs w:val="20"/>
        </w:rPr>
        <w:t xml:space="preserve">, that is not referring to a specific product or the origin of raw material in a PEFC certified forest. </w:t>
      </w:r>
    </w:p>
    <w:p w14:paraId="032D8895" w14:textId="77777777" w:rsidR="00BE30ED" w:rsidRPr="00D465CC" w:rsidRDefault="00BE30ED" w:rsidP="005170A6">
      <w:pPr>
        <w:pStyle w:val="TDHeading2"/>
      </w:pPr>
      <w:bookmarkStart w:id="28" w:name="_Toc57030134"/>
      <w:r w:rsidRPr="00D465CC">
        <w:t>On</w:t>
      </w:r>
      <w:r w:rsidRPr="00D465CC">
        <w:rPr>
          <w:rFonts w:ascii="Cambria Math" w:hAnsi="Cambria Math" w:cs="Cambria Math"/>
        </w:rPr>
        <w:t>‑</w:t>
      </w:r>
      <w:r w:rsidRPr="00D465CC">
        <w:t>product usage</w:t>
      </w:r>
      <w:bookmarkEnd w:id="28"/>
    </w:p>
    <w:p w14:paraId="04DD7BAC" w14:textId="77777777" w:rsidR="00BE30ED" w:rsidRPr="00E3625B" w:rsidRDefault="00BE30ED" w:rsidP="00E3625B">
      <w:pPr>
        <w:pStyle w:val="TDNormaltext"/>
        <w:spacing w:after="200" w:line="276" w:lineRule="auto"/>
        <w:jc w:val="left"/>
        <w:rPr>
          <w:szCs w:val="20"/>
        </w:rPr>
      </w:pPr>
      <w:r w:rsidRPr="00E3625B">
        <w:rPr>
          <w:szCs w:val="20"/>
        </w:rPr>
        <w:t xml:space="preserve">The use of the </w:t>
      </w:r>
      <w:r w:rsidRPr="00E3625B">
        <w:rPr>
          <w:b/>
          <w:bCs/>
          <w:szCs w:val="20"/>
        </w:rPr>
        <w:t>PEFC trademarks</w:t>
      </w:r>
      <w:r w:rsidRPr="00E3625B">
        <w:rPr>
          <w:szCs w:val="20"/>
        </w:rPr>
        <w:t xml:space="preserve"> in reference to the PEFC certified material of a product or that can be perceived or understood by buyers or the public as referring to PEFC certified material. On-product usage can be direct (when the </w:t>
      </w:r>
      <w:r w:rsidRPr="00E3625B">
        <w:rPr>
          <w:b/>
          <w:bCs/>
          <w:szCs w:val="20"/>
        </w:rPr>
        <w:t>PEFC trademarks</w:t>
      </w:r>
      <w:r w:rsidRPr="00E3625B">
        <w:rPr>
          <w:szCs w:val="20"/>
        </w:rPr>
        <w:t xml:space="preserve"> are placed on tangible products) or indirect (the trademarks refer to tangible products although they are not placed directly on the product).</w:t>
      </w:r>
    </w:p>
    <w:p w14:paraId="3FDE2A29" w14:textId="77777777" w:rsidR="00306B2B" w:rsidRPr="00D465CC" w:rsidRDefault="00306B2B" w:rsidP="005170A6">
      <w:pPr>
        <w:pStyle w:val="TDHeading2"/>
      </w:pPr>
      <w:bookmarkStart w:id="29" w:name="_Toc57030135"/>
      <w:r w:rsidRPr="00D465CC">
        <w:t>Retailers</w:t>
      </w:r>
      <w:r w:rsidR="002D3B4A" w:rsidRPr="00D465CC">
        <w:t xml:space="preserve"> and brand owners</w:t>
      </w:r>
      <w:bookmarkEnd w:id="29"/>
    </w:p>
    <w:p w14:paraId="49044BF7" w14:textId="77777777" w:rsidR="00306B2B" w:rsidRPr="00E3625B" w:rsidRDefault="00306B2B" w:rsidP="00E3625B">
      <w:pPr>
        <w:pStyle w:val="TDNormaltext"/>
        <w:spacing w:after="200" w:line="276" w:lineRule="auto"/>
        <w:jc w:val="left"/>
        <w:rPr>
          <w:szCs w:val="20"/>
        </w:rPr>
      </w:pPr>
      <w:r w:rsidRPr="00E3625B">
        <w:rPr>
          <w:szCs w:val="20"/>
        </w:rPr>
        <w:t>Entity procuring PEFC certified finished products from PEFC certified companies and selling them to consumers.</w:t>
      </w:r>
    </w:p>
    <w:p w14:paraId="44E30E8F" w14:textId="77777777" w:rsidR="00A25321" w:rsidRPr="001E4427" w:rsidRDefault="00A25321" w:rsidP="00692386">
      <w:pPr>
        <w:pStyle w:val="TDNormaltext"/>
        <w:jc w:val="left"/>
        <w:rPr>
          <w:rStyle w:val="TDNote"/>
          <w:sz w:val="22"/>
          <w:szCs w:val="22"/>
        </w:rPr>
      </w:pPr>
    </w:p>
    <w:p w14:paraId="55B256E5" w14:textId="77777777" w:rsidR="000C2C83" w:rsidRPr="009E771B" w:rsidRDefault="000C2C83" w:rsidP="005A3719">
      <w:pPr>
        <w:pStyle w:val="TDheading0"/>
        <w:numPr>
          <w:ilvl w:val="0"/>
          <w:numId w:val="2"/>
        </w:numPr>
        <w:spacing w:before="500" w:after="200" w:line="276" w:lineRule="auto"/>
        <w:ind w:left="426" w:hanging="426"/>
        <w:rPr>
          <w:color w:val="004D8F"/>
          <w:sz w:val="30"/>
          <w:szCs w:val="30"/>
        </w:rPr>
      </w:pPr>
      <w:r w:rsidRPr="001E4427">
        <w:rPr>
          <w:color w:val="FF0000"/>
        </w:rPr>
        <w:br w:type="page"/>
      </w:r>
      <w:bookmarkStart w:id="30" w:name="_Toc18396233"/>
      <w:bookmarkStart w:id="31" w:name="_Toc18396485"/>
      <w:bookmarkStart w:id="32" w:name="_Toc18396607"/>
      <w:bookmarkStart w:id="33" w:name="_Toc18396693"/>
      <w:bookmarkStart w:id="34" w:name="_Toc18396853"/>
      <w:bookmarkStart w:id="35" w:name="_Toc239146984"/>
      <w:bookmarkStart w:id="36" w:name="_Toc57030136"/>
      <w:r w:rsidRPr="009E771B">
        <w:rPr>
          <w:color w:val="004D8F"/>
          <w:sz w:val="30"/>
          <w:szCs w:val="30"/>
        </w:rPr>
        <w:lastRenderedPageBreak/>
        <w:t>Conditions for issuance of licen</w:t>
      </w:r>
      <w:r w:rsidR="0096506E" w:rsidRPr="009E771B">
        <w:rPr>
          <w:color w:val="004D8F"/>
          <w:sz w:val="30"/>
          <w:szCs w:val="30"/>
        </w:rPr>
        <w:t>c</w:t>
      </w:r>
      <w:r w:rsidRPr="009E771B">
        <w:rPr>
          <w:color w:val="004D8F"/>
          <w:sz w:val="30"/>
          <w:szCs w:val="30"/>
        </w:rPr>
        <w:t>e</w:t>
      </w:r>
      <w:bookmarkEnd w:id="30"/>
      <w:bookmarkEnd w:id="31"/>
      <w:bookmarkEnd w:id="32"/>
      <w:bookmarkEnd w:id="33"/>
      <w:bookmarkEnd w:id="34"/>
      <w:bookmarkEnd w:id="35"/>
      <w:r w:rsidR="00D960BD" w:rsidRPr="009E771B">
        <w:rPr>
          <w:color w:val="004D8F"/>
          <w:sz w:val="30"/>
          <w:szCs w:val="30"/>
        </w:rPr>
        <w:t>s</w:t>
      </w:r>
      <w:bookmarkEnd w:id="36"/>
    </w:p>
    <w:p w14:paraId="35BC6BF4" w14:textId="77777777" w:rsidR="000C2C83" w:rsidRPr="001E4427" w:rsidRDefault="00B8415A" w:rsidP="005170A6">
      <w:pPr>
        <w:pStyle w:val="TDHeading2"/>
      </w:pPr>
      <w:bookmarkStart w:id="37" w:name="_Toc18396234"/>
      <w:bookmarkStart w:id="38" w:name="_Toc18396486"/>
      <w:bookmarkStart w:id="39" w:name="_Toc18396608"/>
      <w:bookmarkStart w:id="40" w:name="_Toc18396694"/>
      <w:bookmarkStart w:id="41" w:name="_Toc18396854"/>
      <w:bookmarkStart w:id="42" w:name="_Toc239146985"/>
      <w:bookmarkStart w:id="43" w:name="_Toc57030137"/>
      <w:r w:rsidRPr="001E4427">
        <w:t>General c</w:t>
      </w:r>
      <w:r w:rsidR="000C2C83" w:rsidRPr="001E4427">
        <w:t>onditions</w:t>
      </w:r>
      <w:bookmarkEnd w:id="37"/>
      <w:bookmarkEnd w:id="38"/>
      <w:bookmarkEnd w:id="39"/>
      <w:bookmarkEnd w:id="40"/>
      <w:bookmarkEnd w:id="41"/>
      <w:bookmarkEnd w:id="42"/>
      <w:bookmarkEnd w:id="43"/>
    </w:p>
    <w:p w14:paraId="1886448A" w14:textId="77777777" w:rsidR="00EF7E2F" w:rsidRPr="005170A6" w:rsidRDefault="009F727A" w:rsidP="005170A6">
      <w:pPr>
        <w:pStyle w:val="TDNormaltext"/>
        <w:spacing w:after="200" w:line="276" w:lineRule="auto"/>
        <w:jc w:val="left"/>
        <w:rPr>
          <w:szCs w:val="20"/>
        </w:rPr>
      </w:pPr>
      <w:r w:rsidRPr="005170A6">
        <w:rPr>
          <w:szCs w:val="20"/>
        </w:rPr>
        <w:t xml:space="preserve">An entity applying for the </w:t>
      </w:r>
      <w:r w:rsidR="00D41499" w:rsidRPr="005170A6">
        <w:rPr>
          <w:szCs w:val="20"/>
        </w:rPr>
        <w:t>licen</w:t>
      </w:r>
      <w:r w:rsidR="00964478" w:rsidRPr="005170A6">
        <w:rPr>
          <w:szCs w:val="20"/>
        </w:rPr>
        <w:t>c</w:t>
      </w:r>
      <w:r w:rsidR="00D41499" w:rsidRPr="005170A6">
        <w:rPr>
          <w:szCs w:val="20"/>
        </w:rPr>
        <w:t xml:space="preserve">e </w:t>
      </w:r>
      <w:r w:rsidR="00852C34" w:rsidRPr="005170A6">
        <w:rPr>
          <w:szCs w:val="20"/>
        </w:rPr>
        <w:t>shall</w:t>
      </w:r>
      <w:r w:rsidR="00BD2414">
        <w:rPr>
          <w:szCs w:val="20"/>
        </w:rPr>
        <w:t>:</w:t>
      </w:r>
    </w:p>
    <w:p w14:paraId="72000DE3" w14:textId="77777777" w:rsidR="003016D2" w:rsidRDefault="00D41499" w:rsidP="003016D2">
      <w:pPr>
        <w:pStyle w:val="TDNormaltext"/>
        <w:numPr>
          <w:ilvl w:val="0"/>
          <w:numId w:val="4"/>
        </w:numPr>
        <w:spacing w:after="200" w:line="276" w:lineRule="auto"/>
        <w:ind w:left="567"/>
        <w:jc w:val="left"/>
        <w:rPr>
          <w:szCs w:val="20"/>
        </w:rPr>
      </w:pPr>
      <w:r w:rsidRPr="005170A6">
        <w:rPr>
          <w:szCs w:val="20"/>
        </w:rPr>
        <w:t xml:space="preserve">be </w:t>
      </w:r>
      <w:r w:rsidR="009F727A" w:rsidRPr="005170A6">
        <w:rPr>
          <w:szCs w:val="20"/>
        </w:rPr>
        <w:t xml:space="preserve">a </w:t>
      </w:r>
      <w:r w:rsidR="000C2C83" w:rsidRPr="005170A6">
        <w:rPr>
          <w:szCs w:val="20"/>
        </w:rPr>
        <w:t xml:space="preserve">legal </w:t>
      </w:r>
      <w:r w:rsidR="00EF7E2F" w:rsidRPr="005170A6">
        <w:rPr>
          <w:szCs w:val="20"/>
        </w:rPr>
        <w:t>entit</w:t>
      </w:r>
      <w:r w:rsidR="009F727A" w:rsidRPr="005170A6">
        <w:rPr>
          <w:szCs w:val="20"/>
        </w:rPr>
        <w:t>y</w:t>
      </w:r>
    </w:p>
    <w:p w14:paraId="0721C0AB" w14:textId="613B37AC" w:rsidR="000C2C83" w:rsidRPr="003016D2" w:rsidRDefault="009F727A" w:rsidP="003016D2">
      <w:pPr>
        <w:pStyle w:val="TDNormaltext"/>
        <w:numPr>
          <w:ilvl w:val="0"/>
          <w:numId w:val="4"/>
        </w:numPr>
        <w:spacing w:after="200" w:line="276" w:lineRule="auto"/>
        <w:ind w:left="567"/>
        <w:jc w:val="left"/>
        <w:rPr>
          <w:szCs w:val="20"/>
        </w:rPr>
      </w:pPr>
      <w:r w:rsidRPr="003016D2">
        <w:rPr>
          <w:szCs w:val="20"/>
        </w:rPr>
        <w:t xml:space="preserve">agree that the </w:t>
      </w:r>
      <w:r w:rsidR="0013237A">
        <w:rPr>
          <w:szCs w:val="20"/>
        </w:rPr>
        <w:t xml:space="preserve">Institute for Forest Certification </w:t>
      </w:r>
      <w:r w:rsidRPr="003016D2">
        <w:rPr>
          <w:szCs w:val="20"/>
        </w:rPr>
        <w:t>collects and makes publicly available the entity’s identification and other information as</w:t>
      </w:r>
      <w:r w:rsidR="00BD2414" w:rsidRPr="003016D2">
        <w:rPr>
          <w:szCs w:val="20"/>
        </w:rPr>
        <w:t xml:space="preserve"> specified by the PEFC Council</w:t>
      </w:r>
    </w:p>
    <w:p w14:paraId="34E915B2" w14:textId="77777777" w:rsidR="000C2C83" w:rsidRPr="001E4427" w:rsidRDefault="00B8415A" w:rsidP="005170A6">
      <w:pPr>
        <w:pStyle w:val="TDHeading2"/>
      </w:pPr>
      <w:bookmarkStart w:id="44" w:name="_Toc18396235"/>
      <w:bookmarkStart w:id="45" w:name="_Toc18396487"/>
      <w:bookmarkStart w:id="46" w:name="_Toc18396609"/>
      <w:bookmarkStart w:id="47" w:name="_Toc18396695"/>
      <w:bookmarkStart w:id="48" w:name="_Toc18396855"/>
      <w:bookmarkStart w:id="49" w:name="_Toc239146986"/>
      <w:bookmarkStart w:id="50" w:name="_Toc57030138"/>
      <w:r w:rsidRPr="001E4427">
        <w:t>Special c</w:t>
      </w:r>
      <w:r w:rsidR="000C2C83" w:rsidRPr="001E4427">
        <w:t>onditions</w:t>
      </w:r>
      <w:bookmarkEnd w:id="44"/>
      <w:bookmarkEnd w:id="45"/>
      <w:bookmarkEnd w:id="46"/>
      <w:bookmarkEnd w:id="47"/>
      <w:bookmarkEnd w:id="48"/>
      <w:bookmarkEnd w:id="49"/>
      <w:bookmarkEnd w:id="50"/>
    </w:p>
    <w:p w14:paraId="6CF222A1" w14:textId="77777777" w:rsidR="003645C3" w:rsidRPr="00801CE1" w:rsidRDefault="003645C3" w:rsidP="00801CE1">
      <w:pPr>
        <w:pStyle w:val="TDNormaltext"/>
        <w:spacing w:after="200" w:line="276" w:lineRule="auto"/>
        <w:jc w:val="left"/>
        <w:rPr>
          <w:szCs w:val="20"/>
        </w:rPr>
      </w:pPr>
      <w:r w:rsidRPr="00801CE1">
        <w:rPr>
          <w:b/>
          <w:bCs/>
          <w:szCs w:val="20"/>
        </w:rPr>
        <w:t xml:space="preserve">User </w:t>
      </w:r>
      <w:r w:rsidR="00692386" w:rsidRPr="00801CE1">
        <w:rPr>
          <w:b/>
          <w:bCs/>
          <w:szCs w:val="20"/>
        </w:rPr>
        <w:t xml:space="preserve">Group </w:t>
      </w:r>
      <w:r w:rsidRPr="00801CE1">
        <w:rPr>
          <w:b/>
          <w:bCs/>
          <w:szCs w:val="20"/>
        </w:rPr>
        <w:t xml:space="preserve">B: </w:t>
      </w:r>
      <w:r w:rsidR="00684BF1" w:rsidRPr="00801CE1">
        <w:rPr>
          <w:szCs w:val="20"/>
        </w:rPr>
        <w:t>Entities certified against a PEFC endorsed sustainable forest management (SFM) standard</w:t>
      </w:r>
      <w:r w:rsidR="00CB7BB7" w:rsidRPr="00801CE1">
        <w:rPr>
          <w:szCs w:val="20"/>
        </w:rPr>
        <w:t>,</w:t>
      </w:r>
      <w:r w:rsidR="009C0AC8" w:rsidRPr="00801CE1">
        <w:rPr>
          <w:szCs w:val="20"/>
        </w:rPr>
        <w:t xml:space="preserve"> shall</w:t>
      </w:r>
      <w:r w:rsidR="00D75A58" w:rsidRPr="00801CE1">
        <w:rPr>
          <w:szCs w:val="20"/>
        </w:rPr>
        <w:t>:</w:t>
      </w:r>
    </w:p>
    <w:p w14:paraId="202779F2" w14:textId="77777777" w:rsidR="003645C3" w:rsidRPr="00801CE1" w:rsidRDefault="009C0AC8" w:rsidP="005A3719">
      <w:pPr>
        <w:pStyle w:val="TDNormaltext"/>
        <w:numPr>
          <w:ilvl w:val="0"/>
          <w:numId w:val="5"/>
        </w:numPr>
        <w:spacing w:after="200" w:line="276" w:lineRule="auto"/>
        <w:ind w:left="567"/>
        <w:jc w:val="left"/>
        <w:rPr>
          <w:szCs w:val="20"/>
        </w:rPr>
      </w:pPr>
      <w:r w:rsidRPr="00801CE1">
        <w:rPr>
          <w:szCs w:val="20"/>
        </w:rPr>
        <w:t xml:space="preserve">hold </w:t>
      </w:r>
      <w:r w:rsidR="003645C3" w:rsidRPr="00801CE1">
        <w:rPr>
          <w:szCs w:val="20"/>
        </w:rPr>
        <w:t xml:space="preserve">a valid </w:t>
      </w:r>
      <w:r w:rsidR="00A90E95" w:rsidRPr="00801CE1">
        <w:rPr>
          <w:b/>
          <w:bCs/>
          <w:szCs w:val="20"/>
        </w:rPr>
        <w:t>PEFC</w:t>
      </w:r>
      <w:r w:rsidR="009F727A" w:rsidRPr="00801CE1">
        <w:rPr>
          <w:b/>
          <w:bCs/>
          <w:szCs w:val="20"/>
        </w:rPr>
        <w:t xml:space="preserve"> </w:t>
      </w:r>
      <w:r w:rsidR="00A90E95" w:rsidRPr="00801CE1">
        <w:rPr>
          <w:b/>
          <w:bCs/>
          <w:szCs w:val="20"/>
        </w:rPr>
        <w:t>recognis</w:t>
      </w:r>
      <w:r w:rsidR="00B8415A" w:rsidRPr="00801CE1">
        <w:rPr>
          <w:b/>
          <w:bCs/>
          <w:szCs w:val="20"/>
        </w:rPr>
        <w:t>ed forest manage</w:t>
      </w:r>
      <w:r w:rsidR="004701EE" w:rsidRPr="00801CE1">
        <w:rPr>
          <w:b/>
          <w:bCs/>
          <w:szCs w:val="20"/>
        </w:rPr>
        <w:t>ment certificate</w:t>
      </w:r>
    </w:p>
    <w:p w14:paraId="257DEB58" w14:textId="4F47AACD" w:rsidR="003645C3" w:rsidRPr="00801CE1" w:rsidRDefault="003645C3" w:rsidP="005A3719">
      <w:pPr>
        <w:pStyle w:val="TDNormaltext"/>
        <w:numPr>
          <w:ilvl w:val="0"/>
          <w:numId w:val="5"/>
        </w:numPr>
        <w:spacing w:after="200" w:line="276" w:lineRule="auto"/>
        <w:ind w:left="567"/>
        <w:jc w:val="left"/>
        <w:rPr>
          <w:szCs w:val="20"/>
        </w:rPr>
      </w:pPr>
      <w:r w:rsidRPr="00801CE1">
        <w:rPr>
          <w:szCs w:val="20"/>
        </w:rPr>
        <w:t>sign</w:t>
      </w:r>
      <w:r w:rsidR="009C0AC8" w:rsidRPr="00801CE1">
        <w:rPr>
          <w:szCs w:val="20"/>
        </w:rPr>
        <w:t xml:space="preserve"> </w:t>
      </w:r>
      <w:r w:rsidRPr="00801CE1">
        <w:rPr>
          <w:szCs w:val="20"/>
        </w:rPr>
        <w:t xml:space="preserve">the </w:t>
      </w:r>
      <w:r w:rsidRPr="00801CE1">
        <w:rPr>
          <w:b/>
          <w:bCs/>
          <w:szCs w:val="20"/>
        </w:rPr>
        <w:t xml:space="preserve">PEFC </w:t>
      </w:r>
      <w:r w:rsidR="000878AE" w:rsidRPr="00801CE1">
        <w:rPr>
          <w:b/>
          <w:bCs/>
          <w:szCs w:val="20"/>
        </w:rPr>
        <w:t>trademarks usage contract</w:t>
      </w:r>
      <w:r w:rsidR="000878AE" w:rsidRPr="00801CE1">
        <w:rPr>
          <w:szCs w:val="20"/>
        </w:rPr>
        <w:t xml:space="preserve"> </w:t>
      </w:r>
      <w:r w:rsidRPr="00801CE1">
        <w:rPr>
          <w:szCs w:val="20"/>
        </w:rPr>
        <w:t xml:space="preserve">with the </w:t>
      </w:r>
      <w:r w:rsidR="0013237A">
        <w:rPr>
          <w:szCs w:val="20"/>
        </w:rPr>
        <w:t xml:space="preserve">Institute for Forest Certification </w:t>
      </w:r>
      <w:r w:rsidRPr="00801CE1">
        <w:rPr>
          <w:szCs w:val="20"/>
        </w:rPr>
        <w:t>(</w:t>
      </w:r>
      <w:r w:rsidR="003C5A09" w:rsidRPr="00801CE1">
        <w:rPr>
          <w:szCs w:val="20"/>
        </w:rPr>
        <w:t>Appendix</w:t>
      </w:r>
      <w:r w:rsidRPr="00801CE1">
        <w:rPr>
          <w:szCs w:val="20"/>
        </w:rPr>
        <w:t xml:space="preserve"> </w:t>
      </w:r>
      <w:r w:rsidR="00BD4BB0" w:rsidRPr="00801CE1">
        <w:rPr>
          <w:szCs w:val="20"/>
        </w:rPr>
        <w:t>2</w:t>
      </w:r>
      <w:r w:rsidRPr="00801CE1">
        <w:rPr>
          <w:szCs w:val="20"/>
        </w:rPr>
        <w:t>)</w:t>
      </w:r>
    </w:p>
    <w:p w14:paraId="6ABA4BCF" w14:textId="77777777" w:rsidR="000C2C83" w:rsidRPr="00801CE1" w:rsidRDefault="000C2C83" w:rsidP="00801CE1">
      <w:pPr>
        <w:pStyle w:val="TDNormaltext"/>
        <w:spacing w:after="200" w:line="276" w:lineRule="auto"/>
        <w:jc w:val="left"/>
        <w:rPr>
          <w:szCs w:val="20"/>
        </w:rPr>
      </w:pPr>
      <w:r w:rsidRPr="00801CE1">
        <w:rPr>
          <w:b/>
          <w:bCs/>
          <w:szCs w:val="20"/>
        </w:rPr>
        <w:t xml:space="preserve">User </w:t>
      </w:r>
      <w:r w:rsidR="00692386" w:rsidRPr="00801CE1">
        <w:rPr>
          <w:b/>
          <w:bCs/>
          <w:szCs w:val="20"/>
        </w:rPr>
        <w:t xml:space="preserve">Group </w:t>
      </w:r>
      <w:r w:rsidRPr="00801CE1">
        <w:rPr>
          <w:b/>
          <w:bCs/>
          <w:szCs w:val="20"/>
        </w:rPr>
        <w:t xml:space="preserve">C: </w:t>
      </w:r>
      <w:r w:rsidR="00684BF1" w:rsidRPr="00801CE1">
        <w:rPr>
          <w:szCs w:val="20"/>
        </w:rPr>
        <w:t>Entities certified against the PEFC International Chain of Custody standard or a chain of custody standard endorsed by PEFC</w:t>
      </w:r>
      <w:r w:rsidR="00CB7BB7" w:rsidRPr="00801CE1">
        <w:rPr>
          <w:szCs w:val="20"/>
        </w:rPr>
        <w:t>,</w:t>
      </w:r>
      <w:r w:rsidR="009C0AC8" w:rsidRPr="00801CE1">
        <w:rPr>
          <w:szCs w:val="20"/>
        </w:rPr>
        <w:t xml:space="preserve"> shall</w:t>
      </w:r>
    </w:p>
    <w:p w14:paraId="07FB30ED" w14:textId="77777777" w:rsidR="000C2C83" w:rsidRPr="00801CE1" w:rsidRDefault="009C0AC8" w:rsidP="005A3719">
      <w:pPr>
        <w:pStyle w:val="TDNormaltext"/>
        <w:numPr>
          <w:ilvl w:val="0"/>
          <w:numId w:val="6"/>
        </w:numPr>
        <w:spacing w:after="200" w:line="276" w:lineRule="auto"/>
        <w:ind w:left="567"/>
        <w:jc w:val="left"/>
        <w:rPr>
          <w:szCs w:val="20"/>
        </w:rPr>
      </w:pPr>
      <w:r w:rsidRPr="00801CE1">
        <w:rPr>
          <w:szCs w:val="20"/>
        </w:rPr>
        <w:t xml:space="preserve">hold </w:t>
      </w:r>
      <w:r w:rsidR="003645C3" w:rsidRPr="00801CE1">
        <w:rPr>
          <w:szCs w:val="20"/>
        </w:rPr>
        <w:t xml:space="preserve">a valid </w:t>
      </w:r>
      <w:r w:rsidRPr="00801CE1">
        <w:rPr>
          <w:b/>
          <w:bCs/>
          <w:szCs w:val="20"/>
        </w:rPr>
        <w:t>PEFC</w:t>
      </w:r>
      <w:r w:rsidR="009F727A" w:rsidRPr="00801CE1">
        <w:rPr>
          <w:b/>
          <w:bCs/>
          <w:szCs w:val="20"/>
        </w:rPr>
        <w:t xml:space="preserve"> </w:t>
      </w:r>
      <w:r w:rsidR="00A90E95" w:rsidRPr="00801CE1">
        <w:rPr>
          <w:b/>
          <w:bCs/>
          <w:szCs w:val="20"/>
        </w:rPr>
        <w:t>recognis</w:t>
      </w:r>
      <w:r w:rsidR="004701EE" w:rsidRPr="00801CE1">
        <w:rPr>
          <w:b/>
          <w:bCs/>
          <w:szCs w:val="20"/>
        </w:rPr>
        <w:t xml:space="preserve">ed </w:t>
      </w:r>
      <w:r w:rsidR="0011694A" w:rsidRPr="00801CE1">
        <w:rPr>
          <w:b/>
          <w:bCs/>
          <w:szCs w:val="20"/>
        </w:rPr>
        <w:t>chain of custody certificate</w:t>
      </w:r>
    </w:p>
    <w:p w14:paraId="4A9096B7" w14:textId="71B537D5" w:rsidR="00F1413D" w:rsidRPr="00801CE1" w:rsidRDefault="00CB7BB7" w:rsidP="005A3719">
      <w:pPr>
        <w:pStyle w:val="TDNormaltext"/>
        <w:numPr>
          <w:ilvl w:val="0"/>
          <w:numId w:val="6"/>
        </w:numPr>
        <w:spacing w:after="200" w:line="276" w:lineRule="auto"/>
        <w:ind w:left="567"/>
        <w:jc w:val="left"/>
        <w:rPr>
          <w:szCs w:val="20"/>
        </w:rPr>
      </w:pPr>
      <w:r w:rsidRPr="00801CE1">
        <w:rPr>
          <w:szCs w:val="20"/>
        </w:rPr>
        <w:t>sign the</w:t>
      </w:r>
      <w:r w:rsidR="000C2C83" w:rsidRPr="00801CE1">
        <w:rPr>
          <w:szCs w:val="20"/>
        </w:rPr>
        <w:t xml:space="preserve"> </w:t>
      </w:r>
      <w:r w:rsidR="000C2C83" w:rsidRPr="00801CE1">
        <w:rPr>
          <w:b/>
          <w:bCs/>
          <w:szCs w:val="20"/>
        </w:rPr>
        <w:t xml:space="preserve">PEFC </w:t>
      </w:r>
      <w:r w:rsidR="000878AE" w:rsidRPr="00801CE1">
        <w:rPr>
          <w:b/>
          <w:bCs/>
          <w:szCs w:val="20"/>
        </w:rPr>
        <w:t>trademarks usage contract</w:t>
      </w:r>
      <w:r w:rsidR="000878AE" w:rsidRPr="00801CE1">
        <w:rPr>
          <w:szCs w:val="20"/>
        </w:rPr>
        <w:t xml:space="preserve"> </w:t>
      </w:r>
      <w:r w:rsidR="000C2C83" w:rsidRPr="00801CE1">
        <w:rPr>
          <w:szCs w:val="20"/>
        </w:rPr>
        <w:t xml:space="preserve">with the </w:t>
      </w:r>
      <w:r w:rsidR="0013237A">
        <w:rPr>
          <w:szCs w:val="20"/>
        </w:rPr>
        <w:t xml:space="preserve">Institute for Forest Certification </w:t>
      </w:r>
      <w:r w:rsidR="000C2C83" w:rsidRPr="00801CE1">
        <w:rPr>
          <w:szCs w:val="20"/>
        </w:rPr>
        <w:t xml:space="preserve">(Appendix </w:t>
      </w:r>
      <w:r w:rsidR="00BD4BB0" w:rsidRPr="00801CE1">
        <w:rPr>
          <w:szCs w:val="20"/>
        </w:rPr>
        <w:t>3</w:t>
      </w:r>
      <w:r w:rsidR="000C2C83" w:rsidRPr="00801CE1">
        <w:rPr>
          <w:szCs w:val="20"/>
        </w:rPr>
        <w:t>)</w:t>
      </w:r>
    </w:p>
    <w:p w14:paraId="27F2C12D" w14:textId="3D2E8B6A" w:rsidR="00F1413D" w:rsidRPr="00801CE1" w:rsidRDefault="00F1413D" w:rsidP="00801CE1">
      <w:pPr>
        <w:pStyle w:val="TDNormaltext"/>
        <w:spacing w:after="200" w:line="276" w:lineRule="auto"/>
        <w:jc w:val="left"/>
        <w:rPr>
          <w:szCs w:val="20"/>
        </w:rPr>
      </w:pPr>
      <w:r w:rsidRPr="00801CE1">
        <w:rPr>
          <w:szCs w:val="20"/>
        </w:rPr>
        <w:t>The holder of multi</w:t>
      </w:r>
      <w:r w:rsidR="004A775F" w:rsidRPr="00801CE1">
        <w:rPr>
          <w:szCs w:val="20"/>
        </w:rPr>
        <w:t>-</w:t>
      </w:r>
      <w:r w:rsidRPr="00801CE1">
        <w:rPr>
          <w:szCs w:val="20"/>
        </w:rPr>
        <w:t>site chain of custody certificat</w:t>
      </w:r>
      <w:r w:rsidR="00B25697" w:rsidRPr="00801CE1">
        <w:rPr>
          <w:szCs w:val="20"/>
        </w:rPr>
        <w:t>e</w:t>
      </w:r>
      <w:r w:rsidRPr="00801CE1">
        <w:rPr>
          <w:szCs w:val="20"/>
        </w:rPr>
        <w:t xml:space="preserve"> </w:t>
      </w:r>
      <w:r w:rsidR="004A775F" w:rsidRPr="00801CE1">
        <w:rPr>
          <w:szCs w:val="20"/>
        </w:rPr>
        <w:t>operating with franchises or companies where the sites are linked through a common ownership, management or other organisational link</w:t>
      </w:r>
      <w:r w:rsidR="00692386" w:rsidRPr="00801CE1">
        <w:rPr>
          <w:szCs w:val="20"/>
        </w:rPr>
        <w:t>,</w:t>
      </w:r>
      <w:r w:rsidR="004A775F" w:rsidRPr="00801CE1">
        <w:rPr>
          <w:szCs w:val="20"/>
        </w:rPr>
        <w:t xml:space="preserve"> </w:t>
      </w:r>
      <w:r w:rsidRPr="00801CE1">
        <w:rPr>
          <w:szCs w:val="20"/>
        </w:rPr>
        <w:t>can apply for</w:t>
      </w:r>
      <w:r w:rsidR="00C706A6" w:rsidRPr="00801CE1">
        <w:rPr>
          <w:szCs w:val="20"/>
        </w:rPr>
        <w:t xml:space="preserve"> a</w:t>
      </w:r>
      <w:r w:rsidRPr="00801CE1">
        <w:rPr>
          <w:szCs w:val="20"/>
        </w:rPr>
        <w:t xml:space="preserve"> </w:t>
      </w:r>
      <w:r w:rsidR="00743916" w:rsidRPr="00801CE1">
        <w:rPr>
          <w:szCs w:val="20"/>
        </w:rPr>
        <w:t xml:space="preserve">PEFC trademarks usage </w:t>
      </w:r>
      <w:r w:rsidRPr="00801CE1">
        <w:rPr>
          <w:szCs w:val="20"/>
        </w:rPr>
        <w:t>multi-</w:t>
      </w:r>
      <w:r w:rsidR="00CB7BB7" w:rsidRPr="00801CE1">
        <w:rPr>
          <w:szCs w:val="20"/>
        </w:rPr>
        <w:t>licen</w:t>
      </w:r>
      <w:r w:rsidR="005B3E12" w:rsidRPr="00801CE1">
        <w:rPr>
          <w:szCs w:val="20"/>
        </w:rPr>
        <w:t>c</w:t>
      </w:r>
      <w:r w:rsidR="00CB7BB7" w:rsidRPr="00801CE1">
        <w:rPr>
          <w:szCs w:val="20"/>
        </w:rPr>
        <w:t>e</w:t>
      </w:r>
      <w:r w:rsidRPr="00801CE1">
        <w:rPr>
          <w:szCs w:val="20"/>
        </w:rPr>
        <w:t xml:space="preserve"> </w:t>
      </w:r>
      <w:r w:rsidR="00A84001" w:rsidRPr="00801CE1">
        <w:rPr>
          <w:szCs w:val="20"/>
        </w:rPr>
        <w:t xml:space="preserve">and sign a </w:t>
      </w:r>
      <w:r w:rsidR="00A84001" w:rsidRPr="00801CE1">
        <w:rPr>
          <w:b/>
          <w:bCs/>
          <w:szCs w:val="20"/>
        </w:rPr>
        <w:t>PEFC trademarks usage contract</w:t>
      </w:r>
      <w:r w:rsidR="00A84001" w:rsidRPr="00801CE1">
        <w:rPr>
          <w:szCs w:val="20"/>
        </w:rPr>
        <w:t xml:space="preserve"> with the </w:t>
      </w:r>
      <w:r w:rsidR="0013237A">
        <w:rPr>
          <w:szCs w:val="20"/>
        </w:rPr>
        <w:t xml:space="preserve">Institute for Forest Certification </w:t>
      </w:r>
      <w:r w:rsidR="00A84001" w:rsidRPr="00801CE1">
        <w:rPr>
          <w:szCs w:val="20"/>
        </w:rPr>
        <w:t xml:space="preserve">(Appendix 4) </w:t>
      </w:r>
      <w:r w:rsidRPr="00801CE1">
        <w:rPr>
          <w:szCs w:val="20"/>
        </w:rPr>
        <w:t xml:space="preserve">covering the whole or a part of the </w:t>
      </w:r>
      <w:r w:rsidR="009F727A" w:rsidRPr="00801CE1">
        <w:rPr>
          <w:szCs w:val="20"/>
        </w:rPr>
        <w:t xml:space="preserve">scope of the </w:t>
      </w:r>
      <w:r w:rsidRPr="00801CE1">
        <w:rPr>
          <w:szCs w:val="20"/>
        </w:rPr>
        <w:t>multi-site certificat</w:t>
      </w:r>
      <w:r w:rsidR="00E962A1" w:rsidRPr="00801CE1">
        <w:rPr>
          <w:szCs w:val="20"/>
        </w:rPr>
        <w:t>e</w:t>
      </w:r>
      <w:r w:rsidRPr="00801CE1">
        <w:rPr>
          <w:szCs w:val="20"/>
        </w:rPr>
        <w:t xml:space="preserve"> provided that:</w:t>
      </w:r>
    </w:p>
    <w:p w14:paraId="26E994E5" w14:textId="77777777" w:rsidR="00F1413D" w:rsidRPr="00801CE1" w:rsidRDefault="00F1413D" w:rsidP="005A3719">
      <w:pPr>
        <w:pStyle w:val="TDNormaltext"/>
        <w:numPr>
          <w:ilvl w:val="0"/>
          <w:numId w:val="7"/>
        </w:numPr>
        <w:spacing w:after="200" w:line="276" w:lineRule="auto"/>
        <w:jc w:val="left"/>
        <w:rPr>
          <w:szCs w:val="20"/>
        </w:rPr>
      </w:pPr>
      <w:r w:rsidRPr="00801CE1">
        <w:rPr>
          <w:szCs w:val="20"/>
        </w:rPr>
        <w:t>the central office and the sites are a part of a single legal entity</w:t>
      </w:r>
      <w:r w:rsidR="00BD2414">
        <w:rPr>
          <w:szCs w:val="20"/>
        </w:rPr>
        <w:t>,</w:t>
      </w:r>
      <w:r w:rsidRPr="00801CE1">
        <w:rPr>
          <w:szCs w:val="20"/>
        </w:rPr>
        <w:t xml:space="preserve"> or</w:t>
      </w:r>
    </w:p>
    <w:p w14:paraId="6A01DBD9" w14:textId="77777777" w:rsidR="006E28AC" w:rsidRPr="00801CE1" w:rsidRDefault="00F1413D" w:rsidP="005A3719">
      <w:pPr>
        <w:pStyle w:val="TDNormaltext"/>
        <w:numPr>
          <w:ilvl w:val="0"/>
          <w:numId w:val="7"/>
        </w:numPr>
        <w:spacing w:after="200" w:line="276" w:lineRule="auto"/>
        <w:jc w:val="left"/>
        <w:rPr>
          <w:szCs w:val="20"/>
        </w:rPr>
      </w:pPr>
      <w:r w:rsidRPr="00801CE1">
        <w:rPr>
          <w:szCs w:val="20"/>
        </w:rPr>
        <w:t>the central office and the sites are a part of a single company with a single management and</w:t>
      </w:r>
      <w:r w:rsidR="00861CC5" w:rsidRPr="00801CE1">
        <w:rPr>
          <w:szCs w:val="20"/>
        </w:rPr>
        <w:t xml:space="preserve"> </w:t>
      </w:r>
      <w:r w:rsidRPr="00801CE1">
        <w:rPr>
          <w:szCs w:val="20"/>
        </w:rPr>
        <w:t>organisational structure</w:t>
      </w:r>
    </w:p>
    <w:p w14:paraId="645BF8AF" w14:textId="77777777" w:rsidR="006E28AC" w:rsidRPr="00801CE1" w:rsidRDefault="006E28AC" w:rsidP="00801CE1">
      <w:pPr>
        <w:pStyle w:val="TDNormaltext"/>
        <w:spacing w:after="200" w:line="276" w:lineRule="auto"/>
        <w:jc w:val="left"/>
        <w:rPr>
          <w:szCs w:val="20"/>
        </w:rPr>
      </w:pPr>
      <w:r w:rsidRPr="00801CE1">
        <w:rPr>
          <w:szCs w:val="20"/>
        </w:rPr>
        <w:t>The independent legal entities forming part of a multi-site producer group chain of custody certificat</w:t>
      </w:r>
      <w:r w:rsidR="00E962A1" w:rsidRPr="00801CE1">
        <w:rPr>
          <w:szCs w:val="20"/>
        </w:rPr>
        <w:t>e</w:t>
      </w:r>
      <w:r w:rsidRPr="00801CE1">
        <w:rPr>
          <w:szCs w:val="20"/>
        </w:rPr>
        <w:t xml:space="preserve"> shall apply for individual trademarks</w:t>
      </w:r>
      <w:r w:rsidR="005D6C34" w:rsidRPr="00801CE1">
        <w:rPr>
          <w:szCs w:val="20"/>
        </w:rPr>
        <w:t xml:space="preserve"> usage</w:t>
      </w:r>
      <w:r w:rsidRPr="00801CE1">
        <w:rPr>
          <w:szCs w:val="20"/>
        </w:rPr>
        <w:t xml:space="preserve"> licences.</w:t>
      </w:r>
    </w:p>
    <w:p w14:paraId="37603E25" w14:textId="77777777" w:rsidR="000C2C83" w:rsidRPr="00801CE1" w:rsidRDefault="000C2C83" w:rsidP="00801CE1">
      <w:pPr>
        <w:pStyle w:val="TDNormaltext"/>
        <w:spacing w:after="200" w:line="276" w:lineRule="auto"/>
        <w:jc w:val="left"/>
        <w:rPr>
          <w:szCs w:val="20"/>
        </w:rPr>
      </w:pPr>
      <w:r w:rsidRPr="00801CE1">
        <w:rPr>
          <w:b/>
          <w:bCs/>
          <w:szCs w:val="20"/>
        </w:rPr>
        <w:t xml:space="preserve">User </w:t>
      </w:r>
      <w:r w:rsidR="00692386" w:rsidRPr="00801CE1">
        <w:rPr>
          <w:b/>
          <w:bCs/>
          <w:szCs w:val="20"/>
        </w:rPr>
        <w:t xml:space="preserve">Group </w:t>
      </w:r>
      <w:r w:rsidRPr="00801CE1">
        <w:rPr>
          <w:b/>
          <w:bCs/>
          <w:szCs w:val="20"/>
        </w:rPr>
        <w:t>D:</w:t>
      </w:r>
      <w:r w:rsidRPr="00801CE1">
        <w:rPr>
          <w:szCs w:val="20"/>
        </w:rPr>
        <w:t xml:space="preserve"> Other users</w:t>
      </w:r>
      <w:r w:rsidR="00CA6EC7" w:rsidRPr="00801CE1">
        <w:rPr>
          <w:szCs w:val="20"/>
        </w:rPr>
        <w:t xml:space="preserve"> (</w:t>
      </w:r>
      <w:r w:rsidR="00B011DB" w:rsidRPr="00801CE1">
        <w:rPr>
          <w:szCs w:val="20"/>
        </w:rPr>
        <w:t>excluding</w:t>
      </w:r>
      <w:r w:rsidR="00CA6EC7" w:rsidRPr="00801CE1">
        <w:rPr>
          <w:szCs w:val="20"/>
        </w:rPr>
        <w:t xml:space="preserve"> retailers), </w:t>
      </w:r>
      <w:r w:rsidR="00E9233F" w:rsidRPr="00801CE1">
        <w:rPr>
          <w:szCs w:val="20"/>
        </w:rPr>
        <w:t>shall</w:t>
      </w:r>
      <w:r w:rsidR="00D75A58" w:rsidRPr="00801CE1">
        <w:rPr>
          <w:szCs w:val="20"/>
        </w:rPr>
        <w:t>:</w:t>
      </w:r>
    </w:p>
    <w:p w14:paraId="023CF2DA" w14:textId="77777777" w:rsidR="006D4C50" w:rsidRPr="00801CE1" w:rsidRDefault="00D75A58" w:rsidP="005A3719">
      <w:pPr>
        <w:pStyle w:val="TDNormaltext"/>
        <w:numPr>
          <w:ilvl w:val="0"/>
          <w:numId w:val="8"/>
        </w:numPr>
        <w:spacing w:after="200" w:line="276" w:lineRule="auto"/>
        <w:jc w:val="left"/>
        <w:rPr>
          <w:szCs w:val="20"/>
        </w:rPr>
      </w:pPr>
      <w:r w:rsidRPr="00801CE1">
        <w:rPr>
          <w:szCs w:val="20"/>
        </w:rPr>
        <w:t>Be o</w:t>
      </w:r>
      <w:r w:rsidR="00074AE7" w:rsidRPr="00801CE1">
        <w:rPr>
          <w:szCs w:val="20"/>
        </w:rPr>
        <w:t xml:space="preserve">rganisations and other entities not classified under PEFC trademarks </w:t>
      </w:r>
      <w:r w:rsidR="00BD2414">
        <w:rPr>
          <w:szCs w:val="20"/>
        </w:rPr>
        <w:t>g</w:t>
      </w:r>
      <w:r w:rsidR="00074AE7" w:rsidRPr="00801CE1">
        <w:rPr>
          <w:szCs w:val="20"/>
        </w:rPr>
        <w:t>roups A, B and C</w:t>
      </w:r>
    </w:p>
    <w:p w14:paraId="773D4DC3" w14:textId="77777777" w:rsidR="00801CE1" w:rsidRDefault="00D75A58" w:rsidP="005A3719">
      <w:pPr>
        <w:pStyle w:val="TDNormaltext"/>
        <w:numPr>
          <w:ilvl w:val="0"/>
          <w:numId w:val="8"/>
        </w:numPr>
        <w:spacing w:after="200" w:line="276" w:lineRule="auto"/>
        <w:jc w:val="left"/>
        <w:rPr>
          <w:szCs w:val="20"/>
        </w:rPr>
      </w:pPr>
      <w:r w:rsidRPr="00801CE1">
        <w:rPr>
          <w:szCs w:val="20"/>
        </w:rPr>
        <w:t xml:space="preserve">Be </w:t>
      </w:r>
      <w:r w:rsidR="00074AE7" w:rsidRPr="00801CE1">
        <w:rPr>
          <w:szCs w:val="20"/>
        </w:rPr>
        <w:t>organisations such as trade and industry associations, research and educational institutions, certification bodies, accreditation bodies, governmental organisations, NGOs, etc. Group D also covers organisations within the forest and tree based products chain, where the chain of custody certification does not apply as they are end users of forest and tree based products or are selling the products with claims and/or labels placed on the product by their suppliers</w:t>
      </w:r>
    </w:p>
    <w:p w14:paraId="05DD375E" w14:textId="5201897F" w:rsidR="003C5A09" w:rsidRPr="00801CE1" w:rsidRDefault="000C2C83" w:rsidP="005A3719">
      <w:pPr>
        <w:pStyle w:val="TDNormaltext"/>
        <w:numPr>
          <w:ilvl w:val="0"/>
          <w:numId w:val="8"/>
        </w:numPr>
        <w:spacing w:after="200" w:line="276" w:lineRule="auto"/>
        <w:jc w:val="left"/>
        <w:rPr>
          <w:szCs w:val="20"/>
        </w:rPr>
      </w:pPr>
      <w:r w:rsidRPr="00801CE1">
        <w:rPr>
          <w:szCs w:val="20"/>
        </w:rPr>
        <w:t xml:space="preserve">sign the </w:t>
      </w:r>
      <w:r w:rsidRPr="00801CE1">
        <w:rPr>
          <w:b/>
          <w:bCs/>
          <w:szCs w:val="20"/>
        </w:rPr>
        <w:t xml:space="preserve">PEFC </w:t>
      </w:r>
      <w:r w:rsidR="009D31EA" w:rsidRPr="00801CE1">
        <w:rPr>
          <w:b/>
          <w:bCs/>
          <w:szCs w:val="20"/>
        </w:rPr>
        <w:t>trademarks usage c</w:t>
      </w:r>
      <w:r w:rsidRPr="00801CE1">
        <w:rPr>
          <w:b/>
          <w:bCs/>
          <w:szCs w:val="20"/>
        </w:rPr>
        <w:t>ontract</w:t>
      </w:r>
      <w:r w:rsidRPr="00801CE1">
        <w:rPr>
          <w:szCs w:val="20"/>
        </w:rPr>
        <w:t xml:space="preserve"> with the </w:t>
      </w:r>
      <w:r w:rsidR="0013237A">
        <w:rPr>
          <w:szCs w:val="20"/>
        </w:rPr>
        <w:t xml:space="preserve">Institute for Forest Certification </w:t>
      </w:r>
      <w:r w:rsidRPr="00801CE1">
        <w:rPr>
          <w:szCs w:val="20"/>
        </w:rPr>
        <w:t xml:space="preserve">(Appendix </w:t>
      </w:r>
      <w:r w:rsidR="00E64ACC" w:rsidRPr="00801CE1">
        <w:rPr>
          <w:szCs w:val="20"/>
        </w:rPr>
        <w:t>5</w:t>
      </w:r>
      <w:r w:rsidRPr="00801CE1">
        <w:rPr>
          <w:szCs w:val="20"/>
        </w:rPr>
        <w:t>)</w:t>
      </w:r>
    </w:p>
    <w:p w14:paraId="28A015CC" w14:textId="77777777" w:rsidR="00FA2BD6" w:rsidRDefault="00FA2BD6" w:rsidP="00801CE1">
      <w:pPr>
        <w:pStyle w:val="TDNormaltext"/>
        <w:spacing w:after="200" w:line="276" w:lineRule="auto"/>
        <w:jc w:val="left"/>
        <w:rPr>
          <w:b/>
          <w:bCs/>
          <w:szCs w:val="20"/>
        </w:rPr>
      </w:pPr>
    </w:p>
    <w:p w14:paraId="41F2D445" w14:textId="77777777" w:rsidR="00FA2BD6" w:rsidRDefault="00FA2BD6" w:rsidP="00801CE1">
      <w:pPr>
        <w:pStyle w:val="TDNormaltext"/>
        <w:spacing w:after="200" w:line="276" w:lineRule="auto"/>
        <w:jc w:val="left"/>
        <w:rPr>
          <w:b/>
          <w:bCs/>
          <w:szCs w:val="20"/>
        </w:rPr>
      </w:pPr>
    </w:p>
    <w:p w14:paraId="1B5357B3" w14:textId="77777777" w:rsidR="00FA2BD6" w:rsidRDefault="00FA2BD6" w:rsidP="00801CE1">
      <w:pPr>
        <w:pStyle w:val="TDNormaltext"/>
        <w:spacing w:after="200" w:line="276" w:lineRule="auto"/>
        <w:jc w:val="left"/>
        <w:rPr>
          <w:b/>
          <w:bCs/>
          <w:szCs w:val="20"/>
        </w:rPr>
      </w:pPr>
    </w:p>
    <w:p w14:paraId="3F09757F" w14:textId="77777777" w:rsidR="00FA2BD6" w:rsidRDefault="00FA2BD6" w:rsidP="00801CE1">
      <w:pPr>
        <w:pStyle w:val="TDNormaltext"/>
        <w:spacing w:after="200" w:line="276" w:lineRule="auto"/>
        <w:jc w:val="left"/>
        <w:rPr>
          <w:b/>
          <w:bCs/>
          <w:szCs w:val="20"/>
        </w:rPr>
      </w:pPr>
    </w:p>
    <w:p w14:paraId="12A1CF91" w14:textId="67583C2D" w:rsidR="00774E4B" w:rsidRPr="00801CE1" w:rsidRDefault="003819EE" w:rsidP="00801CE1">
      <w:pPr>
        <w:pStyle w:val="TDNormaltext"/>
        <w:spacing w:after="200" w:line="276" w:lineRule="auto"/>
        <w:jc w:val="left"/>
        <w:rPr>
          <w:szCs w:val="20"/>
        </w:rPr>
      </w:pPr>
      <w:r w:rsidRPr="00801CE1">
        <w:rPr>
          <w:b/>
          <w:bCs/>
          <w:szCs w:val="20"/>
        </w:rPr>
        <w:t xml:space="preserve">User </w:t>
      </w:r>
      <w:r w:rsidR="00692386" w:rsidRPr="00801CE1">
        <w:rPr>
          <w:b/>
          <w:bCs/>
          <w:szCs w:val="20"/>
        </w:rPr>
        <w:t xml:space="preserve">Group </w:t>
      </w:r>
      <w:r w:rsidRPr="00801CE1">
        <w:rPr>
          <w:b/>
          <w:bCs/>
          <w:szCs w:val="20"/>
        </w:rPr>
        <w:t>D:</w:t>
      </w:r>
      <w:r w:rsidRPr="00801CE1">
        <w:rPr>
          <w:szCs w:val="20"/>
        </w:rPr>
        <w:t xml:space="preserve"> </w:t>
      </w:r>
      <w:r w:rsidR="00BD2414">
        <w:rPr>
          <w:szCs w:val="20"/>
        </w:rPr>
        <w:t>Other users</w:t>
      </w:r>
      <w:r w:rsidR="00CA6EC7" w:rsidRPr="00801CE1">
        <w:rPr>
          <w:szCs w:val="20"/>
        </w:rPr>
        <w:t xml:space="preserve"> </w:t>
      </w:r>
      <w:r w:rsidR="00102E21" w:rsidRPr="00801CE1">
        <w:rPr>
          <w:szCs w:val="20"/>
        </w:rPr>
        <w:t>(</w:t>
      </w:r>
      <w:r w:rsidRPr="00801CE1">
        <w:rPr>
          <w:b/>
          <w:bCs/>
          <w:szCs w:val="20"/>
        </w:rPr>
        <w:t>retailers</w:t>
      </w:r>
      <w:r w:rsidR="00102E21" w:rsidRPr="00801CE1">
        <w:rPr>
          <w:b/>
          <w:bCs/>
          <w:szCs w:val="20"/>
        </w:rPr>
        <w:t xml:space="preserve"> </w:t>
      </w:r>
      <w:r w:rsidR="00162610" w:rsidRPr="00801CE1">
        <w:rPr>
          <w:b/>
          <w:bCs/>
          <w:szCs w:val="20"/>
        </w:rPr>
        <w:t>and brand owners</w:t>
      </w:r>
      <w:r w:rsidR="00102E21" w:rsidRPr="00801CE1">
        <w:rPr>
          <w:szCs w:val="20"/>
        </w:rPr>
        <w:t>)</w:t>
      </w:r>
      <w:r w:rsidR="00BD2414">
        <w:rPr>
          <w:szCs w:val="20"/>
        </w:rPr>
        <w:t>,</w:t>
      </w:r>
      <w:r w:rsidR="00D75A58" w:rsidRPr="00801CE1">
        <w:rPr>
          <w:szCs w:val="20"/>
        </w:rPr>
        <w:t xml:space="preserve"> shall:</w:t>
      </w:r>
    </w:p>
    <w:p w14:paraId="64A4ACEA" w14:textId="77777777" w:rsidR="00BD4BB0" w:rsidRPr="00801CE1" w:rsidRDefault="00BD4BB0" w:rsidP="005A3719">
      <w:pPr>
        <w:pStyle w:val="TDNormaltext"/>
        <w:numPr>
          <w:ilvl w:val="0"/>
          <w:numId w:val="9"/>
        </w:numPr>
        <w:spacing w:after="200" w:line="276" w:lineRule="auto"/>
        <w:jc w:val="left"/>
        <w:rPr>
          <w:szCs w:val="20"/>
        </w:rPr>
      </w:pPr>
      <w:r w:rsidRPr="00801CE1">
        <w:rPr>
          <w:szCs w:val="20"/>
        </w:rPr>
        <w:t xml:space="preserve">identify the purpose of the </w:t>
      </w:r>
      <w:r w:rsidRPr="00BD2414">
        <w:rPr>
          <w:szCs w:val="20"/>
        </w:rPr>
        <w:t>PEFC trademarks</w:t>
      </w:r>
      <w:r w:rsidRPr="00801CE1">
        <w:rPr>
          <w:szCs w:val="20"/>
        </w:rPr>
        <w:t xml:space="preserve"> usage that does not conflict with the objectives and good name of the PEFC Council</w:t>
      </w:r>
    </w:p>
    <w:p w14:paraId="1C8A728A" w14:textId="6F891F57" w:rsidR="00BD4BB0" w:rsidRDefault="00BD4BB0" w:rsidP="005A3719">
      <w:pPr>
        <w:pStyle w:val="TDNormaltext"/>
        <w:numPr>
          <w:ilvl w:val="0"/>
          <w:numId w:val="9"/>
        </w:numPr>
        <w:spacing w:after="200" w:line="276" w:lineRule="auto"/>
        <w:jc w:val="left"/>
        <w:rPr>
          <w:szCs w:val="20"/>
        </w:rPr>
      </w:pPr>
      <w:r w:rsidRPr="00801CE1">
        <w:rPr>
          <w:szCs w:val="20"/>
        </w:rPr>
        <w:t xml:space="preserve">sign the </w:t>
      </w:r>
      <w:r w:rsidRPr="00801CE1">
        <w:rPr>
          <w:b/>
          <w:bCs/>
          <w:szCs w:val="20"/>
        </w:rPr>
        <w:t xml:space="preserve">PEFC </w:t>
      </w:r>
      <w:r w:rsidR="009D31EA" w:rsidRPr="00801CE1">
        <w:rPr>
          <w:b/>
          <w:bCs/>
          <w:szCs w:val="20"/>
        </w:rPr>
        <w:t>t</w:t>
      </w:r>
      <w:r w:rsidRPr="00801CE1">
        <w:rPr>
          <w:b/>
          <w:bCs/>
          <w:szCs w:val="20"/>
        </w:rPr>
        <w:t xml:space="preserve">rademarks </w:t>
      </w:r>
      <w:r w:rsidR="009D31EA" w:rsidRPr="00801CE1">
        <w:rPr>
          <w:b/>
          <w:bCs/>
          <w:szCs w:val="20"/>
        </w:rPr>
        <w:t>u</w:t>
      </w:r>
      <w:r w:rsidRPr="00801CE1">
        <w:rPr>
          <w:b/>
          <w:bCs/>
          <w:szCs w:val="20"/>
        </w:rPr>
        <w:t xml:space="preserve">sage </w:t>
      </w:r>
      <w:r w:rsidR="009D31EA" w:rsidRPr="00801CE1">
        <w:rPr>
          <w:b/>
          <w:bCs/>
          <w:szCs w:val="20"/>
        </w:rPr>
        <w:t>c</w:t>
      </w:r>
      <w:r w:rsidRPr="00801CE1">
        <w:rPr>
          <w:b/>
          <w:bCs/>
          <w:szCs w:val="20"/>
        </w:rPr>
        <w:t>ontract</w:t>
      </w:r>
      <w:r w:rsidRPr="00801CE1">
        <w:rPr>
          <w:szCs w:val="20"/>
        </w:rPr>
        <w:t xml:space="preserve"> with the </w:t>
      </w:r>
      <w:r w:rsidR="0013237A">
        <w:rPr>
          <w:szCs w:val="20"/>
        </w:rPr>
        <w:t xml:space="preserve">Institute for Forest Certification </w:t>
      </w:r>
      <w:r w:rsidRPr="00801CE1">
        <w:rPr>
          <w:szCs w:val="20"/>
        </w:rPr>
        <w:t xml:space="preserve">(Appendix </w:t>
      </w:r>
      <w:r w:rsidR="00E64ACC" w:rsidRPr="00801CE1">
        <w:rPr>
          <w:szCs w:val="20"/>
        </w:rPr>
        <w:t>6</w:t>
      </w:r>
      <w:r w:rsidR="00BF07AA">
        <w:rPr>
          <w:szCs w:val="20"/>
        </w:rPr>
        <w:t>)</w:t>
      </w:r>
    </w:p>
    <w:p w14:paraId="55952552" w14:textId="77777777" w:rsidR="00FA2BD6" w:rsidRPr="008C4768" w:rsidRDefault="00FA2BD6" w:rsidP="005A3719">
      <w:pPr>
        <w:pStyle w:val="TDNormaltext"/>
        <w:numPr>
          <w:ilvl w:val="0"/>
          <w:numId w:val="9"/>
        </w:numPr>
        <w:spacing w:after="200" w:line="276" w:lineRule="auto"/>
        <w:jc w:val="left"/>
        <w:rPr>
          <w:szCs w:val="20"/>
        </w:rPr>
      </w:pPr>
    </w:p>
    <w:p w14:paraId="0658D055" w14:textId="77777777" w:rsidR="00BA0DF7" w:rsidRPr="00B7522A" w:rsidRDefault="00BA0DF7" w:rsidP="005A3719">
      <w:pPr>
        <w:pStyle w:val="TDheading0"/>
        <w:numPr>
          <w:ilvl w:val="0"/>
          <w:numId w:val="2"/>
        </w:numPr>
        <w:spacing w:before="500" w:after="200" w:line="276" w:lineRule="auto"/>
        <w:ind w:left="426" w:hanging="426"/>
        <w:rPr>
          <w:color w:val="004D8F"/>
          <w:sz w:val="30"/>
          <w:szCs w:val="30"/>
        </w:rPr>
      </w:pPr>
      <w:bookmarkStart w:id="51" w:name="_Toc57030139"/>
      <w:r w:rsidRPr="00B7522A">
        <w:rPr>
          <w:color w:val="004D8F"/>
          <w:sz w:val="30"/>
          <w:szCs w:val="30"/>
        </w:rPr>
        <w:t xml:space="preserve">Geographical </w:t>
      </w:r>
      <w:r w:rsidR="00AA25A1">
        <w:rPr>
          <w:color w:val="004D8F"/>
          <w:sz w:val="30"/>
          <w:szCs w:val="30"/>
        </w:rPr>
        <w:t>s</w:t>
      </w:r>
      <w:r w:rsidRPr="00B7522A">
        <w:rPr>
          <w:color w:val="004D8F"/>
          <w:sz w:val="30"/>
          <w:szCs w:val="30"/>
        </w:rPr>
        <w:t>cope</w:t>
      </w:r>
      <w:bookmarkEnd w:id="51"/>
    </w:p>
    <w:p w14:paraId="183D0933" w14:textId="24021A2D" w:rsidR="00162610" w:rsidRPr="00B7522A" w:rsidRDefault="00BA0DF7" w:rsidP="00B7522A">
      <w:pPr>
        <w:pStyle w:val="TDNormaltext"/>
        <w:spacing w:after="200" w:line="276" w:lineRule="auto"/>
        <w:jc w:val="left"/>
        <w:rPr>
          <w:szCs w:val="20"/>
        </w:rPr>
      </w:pPr>
      <w:r w:rsidRPr="00B7522A">
        <w:rPr>
          <w:szCs w:val="20"/>
        </w:rPr>
        <w:t xml:space="preserve">The </w:t>
      </w:r>
      <w:r w:rsidR="0013237A">
        <w:rPr>
          <w:szCs w:val="20"/>
        </w:rPr>
        <w:t xml:space="preserve">Institute for Forest Certification </w:t>
      </w:r>
      <w:r w:rsidR="00DB4EA4" w:rsidRPr="00DB4EA4">
        <w:rPr>
          <w:szCs w:val="20"/>
        </w:rPr>
        <w:t>is acting on the PEFC Council’s behalf as PEFC authorised body, based on an administration contract signed with the PEFC Council in accordance with Guide PEFC GD 1004</w:t>
      </w:r>
      <w:r w:rsidR="00DB4EA4">
        <w:rPr>
          <w:szCs w:val="20"/>
        </w:rPr>
        <w:t>. It</w:t>
      </w:r>
      <w:r w:rsidR="003A1EBB" w:rsidRPr="003A1EBB">
        <w:rPr>
          <w:szCs w:val="20"/>
        </w:rPr>
        <w:t xml:space="preserve"> </w:t>
      </w:r>
      <w:r w:rsidRPr="00B7522A">
        <w:rPr>
          <w:szCs w:val="20"/>
        </w:rPr>
        <w:t xml:space="preserve">is responsible for the issuance of the </w:t>
      </w:r>
      <w:r w:rsidRPr="00B7522A">
        <w:rPr>
          <w:b/>
          <w:bCs/>
          <w:szCs w:val="20"/>
        </w:rPr>
        <w:t xml:space="preserve">PEFC trademarks </w:t>
      </w:r>
      <w:r w:rsidR="00A523AC" w:rsidRPr="00B7522A">
        <w:rPr>
          <w:b/>
          <w:bCs/>
          <w:szCs w:val="20"/>
        </w:rPr>
        <w:t xml:space="preserve">usage </w:t>
      </w:r>
      <w:r w:rsidRPr="00B7522A">
        <w:rPr>
          <w:b/>
          <w:bCs/>
          <w:szCs w:val="20"/>
        </w:rPr>
        <w:t>licences</w:t>
      </w:r>
      <w:r w:rsidR="00162610" w:rsidRPr="00B7522A">
        <w:rPr>
          <w:szCs w:val="20"/>
        </w:rPr>
        <w:t xml:space="preserve"> </w:t>
      </w:r>
      <w:r w:rsidRPr="00B7522A">
        <w:rPr>
          <w:szCs w:val="20"/>
        </w:rPr>
        <w:t xml:space="preserve">in </w:t>
      </w:r>
      <w:r w:rsidR="00FC6451">
        <w:rPr>
          <w:szCs w:val="20"/>
        </w:rPr>
        <w:t>Slovenia.</w:t>
      </w:r>
    </w:p>
    <w:p w14:paraId="7896A578" w14:textId="77777777" w:rsidR="003915E7" w:rsidRDefault="003915E7" w:rsidP="003915E7">
      <w:pPr>
        <w:pStyle w:val="TDheading0"/>
        <w:spacing w:before="500" w:after="200" w:line="276" w:lineRule="auto"/>
        <w:ind w:left="360"/>
        <w:rPr>
          <w:color w:val="004D8F"/>
          <w:sz w:val="30"/>
          <w:szCs w:val="30"/>
          <w:highlight w:val="lightGray"/>
        </w:rPr>
      </w:pPr>
      <w:bookmarkStart w:id="52" w:name="_Toc57030140"/>
      <w:r>
        <w:rPr>
          <w:color w:val="004D8F"/>
          <w:sz w:val="30"/>
          <w:szCs w:val="30"/>
          <w:highlight w:val="lightGray"/>
        </w:rPr>
        <w:br w:type="page"/>
      </w:r>
    </w:p>
    <w:p w14:paraId="4656D26C" w14:textId="77777777" w:rsidR="00774E4B" w:rsidRPr="00B7522A" w:rsidRDefault="00774E4B" w:rsidP="003915E7">
      <w:pPr>
        <w:pStyle w:val="TDheading0"/>
        <w:numPr>
          <w:ilvl w:val="0"/>
          <w:numId w:val="2"/>
        </w:numPr>
        <w:spacing w:before="500" w:after="200" w:line="276" w:lineRule="auto"/>
        <w:ind w:left="426" w:hanging="426"/>
        <w:rPr>
          <w:color w:val="004D8F"/>
          <w:sz w:val="30"/>
          <w:szCs w:val="30"/>
        </w:rPr>
      </w:pPr>
      <w:r w:rsidRPr="00B7522A">
        <w:rPr>
          <w:color w:val="004D8F"/>
          <w:sz w:val="30"/>
          <w:szCs w:val="30"/>
        </w:rPr>
        <w:lastRenderedPageBreak/>
        <w:t xml:space="preserve">Data </w:t>
      </w:r>
      <w:r w:rsidR="00AA25A1">
        <w:rPr>
          <w:color w:val="004D8F"/>
          <w:sz w:val="30"/>
          <w:szCs w:val="30"/>
        </w:rPr>
        <w:t>m</w:t>
      </w:r>
      <w:r w:rsidR="006A3B66" w:rsidRPr="00B7522A">
        <w:rPr>
          <w:color w:val="004D8F"/>
          <w:sz w:val="30"/>
          <w:szCs w:val="30"/>
        </w:rPr>
        <w:t>anagement</w:t>
      </w:r>
      <w:r w:rsidR="00DF4953" w:rsidRPr="00B7522A">
        <w:rPr>
          <w:color w:val="004D8F"/>
          <w:sz w:val="30"/>
          <w:szCs w:val="30"/>
        </w:rPr>
        <w:t xml:space="preserve"> </w:t>
      </w:r>
      <w:r w:rsidR="00AA25A1">
        <w:rPr>
          <w:color w:val="004D8F"/>
          <w:sz w:val="30"/>
          <w:szCs w:val="30"/>
        </w:rPr>
        <w:t>pr</w:t>
      </w:r>
      <w:r w:rsidR="00DF4953" w:rsidRPr="00B7522A">
        <w:rPr>
          <w:color w:val="004D8F"/>
          <w:sz w:val="30"/>
          <w:szCs w:val="30"/>
        </w:rPr>
        <w:t>ocedure</w:t>
      </w:r>
      <w:bookmarkEnd w:id="52"/>
      <w:r w:rsidRPr="00B7522A">
        <w:rPr>
          <w:color w:val="004D8F"/>
          <w:sz w:val="30"/>
          <w:szCs w:val="30"/>
        </w:rPr>
        <w:t xml:space="preserve"> </w:t>
      </w:r>
    </w:p>
    <w:p w14:paraId="0BD34D62" w14:textId="03B9CA94" w:rsidR="00FC5C7E" w:rsidRPr="001825AC" w:rsidRDefault="00FC5C7E" w:rsidP="001825AC">
      <w:pPr>
        <w:pStyle w:val="TDNormaltext"/>
        <w:spacing w:after="200" w:line="276" w:lineRule="auto"/>
        <w:jc w:val="left"/>
        <w:rPr>
          <w:szCs w:val="20"/>
        </w:rPr>
      </w:pPr>
      <w:r w:rsidRPr="001825AC">
        <w:rPr>
          <w:b/>
          <w:bCs/>
          <w:szCs w:val="20"/>
        </w:rPr>
        <w:t>6.1.</w:t>
      </w:r>
      <w:r w:rsidRPr="001825AC">
        <w:rPr>
          <w:szCs w:val="20"/>
        </w:rPr>
        <w:t xml:space="preserve"> </w:t>
      </w:r>
      <w:r w:rsidR="001825AC">
        <w:rPr>
          <w:szCs w:val="20"/>
        </w:rPr>
        <w:tab/>
      </w:r>
      <w:r w:rsidRPr="001825AC">
        <w:rPr>
          <w:szCs w:val="20"/>
        </w:rPr>
        <w:t xml:space="preserve">In order to issue a </w:t>
      </w:r>
      <w:r w:rsidR="009A7822" w:rsidRPr="001825AC">
        <w:rPr>
          <w:b/>
          <w:bCs/>
          <w:szCs w:val="20"/>
        </w:rPr>
        <w:t xml:space="preserve">PEFC </w:t>
      </w:r>
      <w:r w:rsidRPr="001825AC">
        <w:rPr>
          <w:b/>
          <w:bCs/>
          <w:szCs w:val="20"/>
        </w:rPr>
        <w:t>trademarks</w:t>
      </w:r>
      <w:r w:rsidR="009A7822" w:rsidRPr="001825AC">
        <w:rPr>
          <w:b/>
          <w:bCs/>
          <w:szCs w:val="20"/>
        </w:rPr>
        <w:t xml:space="preserve"> usage</w:t>
      </w:r>
      <w:r w:rsidRPr="001825AC">
        <w:rPr>
          <w:b/>
          <w:bCs/>
          <w:szCs w:val="20"/>
        </w:rPr>
        <w:t xml:space="preserve"> licence</w:t>
      </w:r>
      <w:r w:rsidRPr="001825AC">
        <w:rPr>
          <w:szCs w:val="20"/>
        </w:rPr>
        <w:t xml:space="preserve">, </w:t>
      </w:r>
      <w:r w:rsidR="00C706A6" w:rsidRPr="001825AC">
        <w:rPr>
          <w:szCs w:val="20"/>
        </w:rPr>
        <w:t xml:space="preserve">the </w:t>
      </w:r>
      <w:r w:rsidR="0013237A">
        <w:rPr>
          <w:szCs w:val="20"/>
        </w:rPr>
        <w:t xml:space="preserve">Institute for Forest Certification </w:t>
      </w:r>
      <w:r w:rsidRPr="001825AC">
        <w:rPr>
          <w:szCs w:val="20"/>
        </w:rPr>
        <w:t>may collect some personal data on the trademarks user</w:t>
      </w:r>
      <w:r w:rsidR="00D25D4C">
        <w:rPr>
          <w:szCs w:val="20"/>
        </w:rPr>
        <w:t>s</w:t>
      </w:r>
      <w:r w:rsidRPr="001825AC">
        <w:rPr>
          <w:szCs w:val="20"/>
        </w:rPr>
        <w:t>. The personal data collected include</w:t>
      </w:r>
      <w:r w:rsidR="00A00DFA">
        <w:rPr>
          <w:szCs w:val="20"/>
        </w:rPr>
        <w:t>s</w:t>
      </w:r>
      <w:r w:rsidRPr="001825AC">
        <w:rPr>
          <w:szCs w:val="20"/>
        </w:rPr>
        <w:t xml:space="preserve">: full name of the contact person, </w:t>
      </w:r>
      <w:r w:rsidR="00C5094A" w:rsidRPr="001825AC">
        <w:rPr>
          <w:szCs w:val="20"/>
        </w:rPr>
        <w:t>email</w:t>
      </w:r>
      <w:r w:rsidRPr="001825AC">
        <w:rPr>
          <w:szCs w:val="20"/>
        </w:rPr>
        <w:t xml:space="preserve"> address and telephone number. This information is necessary for the normal operations of the PEFC certification </w:t>
      </w:r>
      <w:r w:rsidR="00332DC6" w:rsidRPr="001825AC">
        <w:rPr>
          <w:szCs w:val="20"/>
        </w:rPr>
        <w:t>system</w:t>
      </w:r>
      <w:r w:rsidRPr="001825AC">
        <w:rPr>
          <w:szCs w:val="20"/>
        </w:rPr>
        <w:t>. They are made publicly available on the PEFC websites (PEFC Council website and PEFC National Governing Bod</w:t>
      </w:r>
      <w:r w:rsidR="00E962A1" w:rsidRPr="001825AC">
        <w:rPr>
          <w:szCs w:val="20"/>
        </w:rPr>
        <w:t>y</w:t>
      </w:r>
      <w:r w:rsidRPr="001825AC">
        <w:rPr>
          <w:szCs w:val="20"/>
        </w:rPr>
        <w:t xml:space="preserve"> websites), and PEFC may share them with third parties limited </w:t>
      </w:r>
      <w:r w:rsidR="00CC10AB" w:rsidRPr="001825AC">
        <w:rPr>
          <w:szCs w:val="20"/>
        </w:rPr>
        <w:t xml:space="preserve">to </w:t>
      </w:r>
      <w:r w:rsidRPr="001825AC">
        <w:rPr>
          <w:szCs w:val="20"/>
        </w:rPr>
        <w:t xml:space="preserve">and exclusively for certification purposes. These data are indispensable to ensure the PEFC certification </w:t>
      </w:r>
      <w:r w:rsidR="00332DC6" w:rsidRPr="001825AC">
        <w:rPr>
          <w:szCs w:val="20"/>
        </w:rPr>
        <w:t>system</w:t>
      </w:r>
      <w:r w:rsidR="002A6595" w:rsidRPr="001825AC">
        <w:rPr>
          <w:szCs w:val="20"/>
        </w:rPr>
        <w:t xml:space="preserve"> </w:t>
      </w:r>
      <w:r w:rsidRPr="001825AC">
        <w:rPr>
          <w:szCs w:val="20"/>
        </w:rPr>
        <w:t xml:space="preserve">operations, such as to trace validity of </w:t>
      </w:r>
      <w:r w:rsidRPr="00257AC2">
        <w:rPr>
          <w:b/>
          <w:bCs/>
          <w:szCs w:val="20"/>
        </w:rPr>
        <w:t>trademarks</w:t>
      </w:r>
      <w:r w:rsidR="005D6C34" w:rsidRPr="00257AC2">
        <w:rPr>
          <w:b/>
          <w:bCs/>
          <w:szCs w:val="20"/>
        </w:rPr>
        <w:t xml:space="preserve"> usage</w:t>
      </w:r>
      <w:r w:rsidRPr="00257AC2">
        <w:rPr>
          <w:b/>
          <w:bCs/>
          <w:szCs w:val="20"/>
        </w:rPr>
        <w:t xml:space="preserve"> licences</w:t>
      </w:r>
      <w:r w:rsidRPr="001825AC">
        <w:rPr>
          <w:szCs w:val="20"/>
        </w:rPr>
        <w:t xml:space="preserve"> and certified products, by consumers and third parties.</w:t>
      </w:r>
    </w:p>
    <w:p w14:paraId="444C5B67" w14:textId="72E4D277" w:rsidR="00FC5C7E" w:rsidRPr="001825AC" w:rsidRDefault="00FC5C7E" w:rsidP="001825AC">
      <w:pPr>
        <w:pStyle w:val="TDNormaltext"/>
        <w:spacing w:after="200" w:line="276" w:lineRule="auto"/>
        <w:jc w:val="left"/>
        <w:rPr>
          <w:szCs w:val="20"/>
        </w:rPr>
      </w:pPr>
      <w:r w:rsidRPr="001825AC">
        <w:rPr>
          <w:b/>
          <w:bCs/>
          <w:szCs w:val="20"/>
        </w:rPr>
        <w:t>6.2.</w:t>
      </w:r>
      <w:r w:rsidR="001825AC">
        <w:rPr>
          <w:b/>
          <w:bCs/>
          <w:szCs w:val="20"/>
        </w:rPr>
        <w:tab/>
      </w:r>
      <w:r w:rsidRPr="001825AC">
        <w:rPr>
          <w:szCs w:val="20"/>
        </w:rPr>
        <w:t xml:space="preserve">Personal data on trademarks users are kept public for </w:t>
      </w:r>
      <w:proofErr w:type="gramStart"/>
      <w:r w:rsidRPr="001825AC">
        <w:rPr>
          <w:szCs w:val="20"/>
        </w:rPr>
        <w:t>a duration</w:t>
      </w:r>
      <w:proofErr w:type="gramEnd"/>
      <w:r w:rsidRPr="001825AC">
        <w:rPr>
          <w:szCs w:val="20"/>
        </w:rPr>
        <w:t xml:space="preserve"> of five (5) years after the end of the trademarks </w:t>
      </w:r>
      <w:r w:rsidR="005D6C34" w:rsidRPr="001825AC">
        <w:rPr>
          <w:szCs w:val="20"/>
        </w:rPr>
        <w:t xml:space="preserve">usage </w:t>
      </w:r>
      <w:r w:rsidRPr="001825AC">
        <w:rPr>
          <w:szCs w:val="20"/>
        </w:rPr>
        <w:t xml:space="preserve">licence validity. Data will then be stored in an in-house database in order to keep track of the licences. Upon request, </w:t>
      </w:r>
      <w:r w:rsidR="00C706A6" w:rsidRPr="001825AC">
        <w:rPr>
          <w:szCs w:val="20"/>
        </w:rPr>
        <w:t xml:space="preserve">the </w:t>
      </w:r>
      <w:r w:rsidR="0013237A">
        <w:rPr>
          <w:szCs w:val="20"/>
        </w:rPr>
        <w:t xml:space="preserve">Institute for Forest Certification </w:t>
      </w:r>
      <w:r w:rsidRPr="001825AC">
        <w:rPr>
          <w:szCs w:val="20"/>
        </w:rPr>
        <w:t xml:space="preserve">may provide </w:t>
      </w:r>
      <w:r w:rsidR="00E73E98" w:rsidRPr="001825AC">
        <w:rPr>
          <w:szCs w:val="20"/>
        </w:rPr>
        <w:t xml:space="preserve">trademarks </w:t>
      </w:r>
      <w:r w:rsidRPr="001825AC">
        <w:rPr>
          <w:szCs w:val="20"/>
        </w:rPr>
        <w:t xml:space="preserve">users with information about the personal data it holds. Trademarks users have the right to access or verify their personal data and to have them modified, corrected or deleted at any time. If </w:t>
      </w:r>
      <w:r w:rsidR="00C706A6" w:rsidRPr="001825AC">
        <w:rPr>
          <w:szCs w:val="20"/>
        </w:rPr>
        <w:t xml:space="preserve">the </w:t>
      </w:r>
      <w:r w:rsidRPr="001825AC">
        <w:rPr>
          <w:szCs w:val="20"/>
        </w:rPr>
        <w:t>trademarks user</w:t>
      </w:r>
      <w:r w:rsidR="00D25D4C">
        <w:rPr>
          <w:szCs w:val="20"/>
        </w:rPr>
        <w:t>s</w:t>
      </w:r>
      <w:r w:rsidRPr="001825AC">
        <w:rPr>
          <w:szCs w:val="20"/>
        </w:rPr>
        <w:t xml:space="preserve"> would like to exercise one of these data protection rights, they can contact </w:t>
      </w:r>
      <w:r w:rsidR="003B3E69">
        <w:rPr>
          <w:szCs w:val="20"/>
        </w:rPr>
        <w:t>IFC</w:t>
      </w:r>
      <w:r w:rsidRPr="001825AC">
        <w:rPr>
          <w:szCs w:val="20"/>
        </w:rPr>
        <w:t xml:space="preserve"> at </w:t>
      </w:r>
      <w:r w:rsidR="003B3E69">
        <w:rPr>
          <w:szCs w:val="20"/>
        </w:rPr>
        <w:t>info@pefc.si</w:t>
      </w:r>
    </w:p>
    <w:p w14:paraId="405B5E1A" w14:textId="77777777" w:rsidR="00FC5C7E" w:rsidRPr="001825AC" w:rsidRDefault="00FC5C7E" w:rsidP="001825AC">
      <w:pPr>
        <w:pStyle w:val="TDNormaltext"/>
        <w:spacing w:after="200" w:line="276" w:lineRule="auto"/>
        <w:jc w:val="left"/>
        <w:rPr>
          <w:szCs w:val="20"/>
        </w:rPr>
      </w:pPr>
      <w:r w:rsidRPr="001825AC">
        <w:rPr>
          <w:b/>
          <w:bCs/>
          <w:szCs w:val="20"/>
        </w:rPr>
        <w:t>6.3.</w:t>
      </w:r>
      <w:r w:rsidRPr="001825AC">
        <w:rPr>
          <w:szCs w:val="20"/>
        </w:rPr>
        <w:t xml:space="preserve"> </w:t>
      </w:r>
      <w:r w:rsidR="001825AC">
        <w:rPr>
          <w:szCs w:val="20"/>
        </w:rPr>
        <w:tab/>
      </w:r>
      <w:r w:rsidRPr="001825AC">
        <w:rPr>
          <w:szCs w:val="20"/>
        </w:rPr>
        <w:t xml:space="preserve">By signing the </w:t>
      </w:r>
      <w:r w:rsidR="009A7822" w:rsidRPr="00075FC6">
        <w:rPr>
          <w:b/>
          <w:bCs/>
          <w:szCs w:val="20"/>
        </w:rPr>
        <w:t xml:space="preserve">PEFC </w:t>
      </w:r>
      <w:r w:rsidRPr="00075FC6">
        <w:rPr>
          <w:b/>
          <w:bCs/>
          <w:szCs w:val="20"/>
        </w:rPr>
        <w:t>trademarks usage contract</w:t>
      </w:r>
      <w:r w:rsidRPr="001825AC">
        <w:rPr>
          <w:szCs w:val="20"/>
        </w:rPr>
        <w:t>, the trademarks user</w:t>
      </w:r>
      <w:r w:rsidR="00D25D4C">
        <w:rPr>
          <w:szCs w:val="20"/>
        </w:rPr>
        <w:t>s</w:t>
      </w:r>
      <w:r w:rsidRPr="001825AC">
        <w:rPr>
          <w:szCs w:val="20"/>
        </w:rPr>
        <w:t xml:space="preserve"> agree to this data treatment procedure. In case the trademarks user</w:t>
      </w:r>
      <w:r w:rsidR="00D25D4C">
        <w:rPr>
          <w:szCs w:val="20"/>
        </w:rPr>
        <w:t>s</w:t>
      </w:r>
      <w:r w:rsidRPr="001825AC">
        <w:rPr>
          <w:szCs w:val="20"/>
        </w:rPr>
        <w:t xml:space="preserve"> do not want this information to be publicly available, the</w:t>
      </w:r>
      <w:r w:rsidR="00C54DC7" w:rsidRPr="001825AC">
        <w:rPr>
          <w:szCs w:val="20"/>
        </w:rPr>
        <w:t xml:space="preserve"> </w:t>
      </w:r>
      <w:r w:rsidR="00C54DC7" w:rsidRPr="00075FC6">
        <w:rPr>
          <w:b/>
          <w:bCs/>
          <w:szCs w:val="20"/>
        </w:rPr>
        <w:t>PEFC trademarks usage</w:t>
      </w:r>
      <w:r w:rsidRPr="00075FC6">
        <w:rPr>
          <w:b/>
          <w:bCs/>
          <w:szCs w:val="20"/>
        </w:rPr>
        <w:t xml:space="preserve"> licence</w:t>
      </w:r>
      <w:r w:rsidRPr="001825AC">
        <w:rPr>
          <w:szCs w:val="20"/>
        </w:rPr>
        <w:t xml:space="preserve"> shall be cancelled. </w:t>
      </w:r>
    </w:p>
    <w:p w14:paraId="0C35E391" w14:textId="77777777" w:rsidR="006B153D" w:rsidRDefault="00FC5C7E" w:rsidP="001825AC">
      <w:pPr>
        <w:pStyle w:val="TDNormaltext"/>
        <w:spacing w:after="200" w:line="276" w:lineRule="auto"/>
        <w:jc w:val="left"/>
        <w:rPr>
          <w:szCs w:val="20"/>
        </w:rPr>
      </w:pPr>
      <w:r w:rsidRPr="001825AC">
        <w:rPr>
          <w:b/>
          <w:bCs/>
          <w:szCs w:val="20"/>
        </w:rPr>
        <w:t>6.4.</w:t>
      </w:r>
      <w:r w:rsidRPr="001825AC">
        <w:rPr>
          <w:szCs w:val="20"/>
        </w:rPr>
        <w:t xml:space="preserve"> </w:t>
      </w:r>
      <w:r w:rsidR="001825AC">
        <w:rPr>
          <w:szCs w:val="20"/>
        </w:rPr>
        <w:tab/>
      </w:r>
      <w:r w:rsidRPr="001825AC">
        <w:rPr>
          <w:szCs w:val="20"/>
        </w:rPr>
        <w:t>Further information on PEFC Council data treatment is available from the PEFC Council.</w:t>
      </w:r>
    </w:p>
    <w:p w14:paraId="0A67D62B" w14:textId="77777777" w:rsidR="003915E7" w:rsidRDefault="003915E7" w:rsidP="003915E7">
      <w:pPr>
        <w:pStyle w:val="TDheading0"/>
        <w:spacing w:before="500" w:after="200" w:line="276" w:lineRule="auto"/>
        <w:ind w:left="360"/>
        <w:rPr>
          <w:color w:val="004D8F"/>
          <w:sz w:val="30"/>
          <w:szCs w:val="30"/>
          <w:highlight w:val="lightGray"/>
        </w:rPr>
      </w:pPr>
      <w:bookmarkStart w:id="53" w:name="_Toc18396236"/>
      <w:bookmarkStart w:id="54" w:name="_Toc18396488"/>
      <w:bookmarkStart w:id="55" w:name="_Toc18396610"/>
      <w:bookmarkStart w:id="56" w:name="_Toc18396696"/>
      <w:bookmarkStart w:id="57" w:name="_Toc18396856"/>
      <w:bookmarkStart w:id="58" w:name="_Toc239146987"/>
      <w:bookmarkStart w:id="59" w:name="_Toc57030141"/>
      <w:r>
        <w:rPr>
          <w:color w:val="004D8F"/>
          <w:sz w:val="30"/>
          <w:szCs w:val="30"/>
          <w:highlight w:val="lightGray"/>
        </w:rPr>
        <w:br w:type="page"/>
      </w:r>
    </w:p>
    <w:p w14:paraId="4C8FF4B4" w14:textId="77777777" w:rsidR="00BF07AA" w:rsidRDefault="00213A9D" w:rsidP="003915E7">
      <w:pPr>
        <w:pStyle w:val="TDheading0"/>
        <w:numPr>
          <w:ilvl w:val="0"/>
          <w:numId w:val="2"/>
        </w:numPr>
        <w:spacing w:before="500" w:after="200" w:line="276" w:lineRule="auto"/>
        <w:ind w:left="426" w:hanging="426"/>
        <w:rPr>
          <w:color w:val="004D8F"/>
          <w:sz w:val="30"/>
          <w:szCs w:val="30"/>
        </w:rPr>
      </w:pPr>
      <w:r w:rsidRPr="001825AC">
        <w:rPr>
          <w:color w:val="004D8F"/>
          <w:sz w:val="30"/>
          <w:szCs w:val="30"/>
        </w:rPr>
        <w:lastRenderedPageBreak/>
        <w:t>Licen</w:t>
      </w:r>
      <w:r w:rsidR="00F55A09" w:rsidRPr="001825AC">
        <w:rPr>
          <w:color w:val="004D8F"/>
          <w:sz w:val="30"/>
          <w:szCs w:val="30"/>
        </w:rPr>
        <w:t>c</w:t>
      </w:r>
      <w:r w:rsidRPr="001825AC">
        <w:rPr>
          <w:color w:val="004D8F"/>
          <w:sz w:val="30"/>
          <w:szCs w:val="30"/>
        </w:rPr>
        <w:t>e issuance p</w:t>
      </w:r>
      <w:r w:rsidR="000C2C83" w:rsidRPr="001825AC">
        <w:rPr>
          <w:color w:val="004D8F"/>
          <w:sz w:val="30"/>
          <w:szCs w:val="30"/>
        </w:rPr>
        <w:t>roce</w:t>
      </w:r>
      <w:bookmarkEnd w:id="53"/>
      <w:bookmarkEnd w:id="54"/>
      <w:bookmarkEnd w:id="55"/>
      <w:bookmarkEnd w:id="56"/>
      <w:bookmarkEnd w:id="57"/>
      <w:r w:rsidRPr="001825AC">
        <w:rPr>
          <w:color w:val="004D8F"/>
          <w:sz w:val="30"/>
          <w:szCs w:val="30"/>
        </w:rPr>
        <w:t>ss</w:t>
      </w:r>
      <w:bookmarkEnd w:id="58"/>
      <w:bookmarkEnd w:id="59"/>
    </w:p>
    <w:p w14:paraId="49AB895D" w14:textId="77777777" w:rsidR="00213A9D" w:rsidRPr="00BF07AA" w:rsidRDefault="00B160C0" w:rsidP="00BF07AA">
      <w:pPr>
        <w:pStyle w:val="TDNormaltext"/>
        <w:spacing w:after="200" w:line="276" w:lineRule="auto"/>
        <w:jc w:val="left"/>
        <w:rPr>
          <w:b/>
          <w:bCs/>
          <w:sz w:val="22"/>
        </w:rPr>
      </w:pPr>
      <w:r w:rsidRPr="001E4427">
        <w:rPr>
          <w:noProof/>
          <w:lang w:val="sl-SI" w:eastAsia="sl-SI"/>
        </w:rPr>
        <mc:AlternateContent>
          <mc:Choice Requires="wps">
            <w:drawing>
              <wp:anchor distT="0" distB="0" distL="114300" distR="114300" simplePos="0" relativeHeight="251636736" behindDoc="0" locked="0" layoutInCell="1" allowOverlap="1" wp14:anchorId="6158EBD9" wp14:editId="2B5CC82A">
                <wp:simplePos x="0" y="0"/>
                <wp:positionH relativeFrom="margin">
                  <wp:posOffset>0</wp:posOffset>
                </wp:positionH>
                <wp:positionV relativeFrom="paragraph">
                  <wp:posOffset>289560</wp:posOffset>
                </wp:positionV>
                <wp:extent cx="6086475" cy="5352415"/>
                <wp:effectExtent l="0" t="0" r="28575" b="19685"/>
                <wp:wrapNone/>
                <wp:docPr id="992" name="Rectangle 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5352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217A95" id="Rectangle 985" o:spid="_x0000_s1026" style="position:absolute;margin-left:0;margin-top:22.8pt;width:479.25pt;height:421.4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">
                <w10:wrap anchorx="margin"/>
              </v:rect>
            </w:pict>
          </mc:Fallback>
        </mc:AlternateContent>
      </w:r>
      <w:r w:rsidR="00BF07AA" w:rsidRPr="00BF07AA">
        <w:rPr>
          <w:b/>
          <w:bCs/>
          <w:i/>
          <w:iCs/>
          <w:szCs w:val="20"/>
        </w:rPr>
        <w:t>Figure 1: Licence issuance process</w:t>
      </w:r>
    </w:p>
    <w:p w14:paraId="54C184CF" w14:textId="77777777" w:rsidR="000C2C83" w:rsidRPr="001E4427" w:rsidRDefault="00B160C0" w:rsidP="00692386">
      <w:r w:rsidRPr="001E4427">
        <w:rPr>
          <w:noProof/>
          <w:lang w:val="sl-SI" w:eastAsia="sl-SI"/>
        </w:rPr>
        <mc:AlternateContent>
          <mc:Choice Requires="wps">
            <w:drawing>
              <wp:anchor distT="0" distB="0" distL="114300" distR="114300" simplePos="0" relativeHeight="251659264" behindDoc="0" locked="0" layoutInCell="1" allowOverlap="1" wp14:anchorId="2177AF0E" wp14:editId="07835D9E">
                <wp:simplePos x="0" y="0"/>
                <wp:positionH relativeFrom="column">
                  <wp:posOffset>127635</wp:posOffset>
                </wp:positionH>
                <wp:positionV relativeFrom="paragraph">
                  <wp:posOffset>55881</wp:posOffset>
                </wp:positionV>
                <wp:extent cx="2324100" cy="685800"/>
                <wp:effectExtent l="0" t="0" r="19050" b="19050"/>
                <wp:wrapNone/>
                <wp:docPr id="31" name="Text Box 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685800"/>
                        </a:xfrm>
                        <a:prstGeom prst="rect">
                          <a:avLst/>
                        </a:prstGeom>
                        <a:solidFill>
                          <a:srgbClr val="FFFFFF"/>
                        </a:solidFill>
                        <a:ln w="9525">
                          <a:solidFill>
                            <a:srgbClr val="000000"/>
                          </a:solidFill>
                          <a:miter lim="800000"/>
                          <a:headEnd/>
                          <a:tailEnd/>
                        </a:ln>
                      </wps:spPr>
                      <wps:txbx>
                        <w:txbxContent>
                          <w:p w14:paraId="5B0036FE" w14:textId="77777777" w:rsidR="003016D2" w:rsidRPr="004701EE" w:rsidRDefault="003016D2" w:rsidP="00856C1D">
                            <w:pPr>
                              <w:jc w:val="center"/>
                              <w:rPr>
                                <w:sz w:val="20"/>
                                <w:szCs w:val="20"/>
                                <w:lang w:val="en-US"/>
                              </w:rPr>
                            </w:pPr>
                            <w:r w:rsidRPr="004701EE">
                              <w:rPr>
                                <w:sz w:val="20"/>
                                <w:szCs w:val="20"/>
                                <w:lang w:val="en-US"/>
                              </w:rPr>
                              <w:t>Applicant submits completed application form and required document</w:t>
                            </w:r>
                            <w:r>
                              <w:rPr>
                                <w:sz w:val="20"/>
                                <w:szCs w:val="20"/>
                                <w:lang w:val="en-US"/>
                              </w:rPr>
                              <w:t>ation</w:t>
                            </w:r>
                            <w:r w:rsidRPr="004701EE">
                              <w:rPr>
                                <w:sz w:val="20"/>
                                <w:szCs w:val="20"/>
                                <w:lang w:val="en-US"/>
                              </w:rPr>
                              <w:t xml:space="preserve"> to the </w:t>
                            </w:r>
                            <w:r w:rsidRPr="00856C1D">
                              <w:rPr>
                                <w:sz w:val="20"/>
                                <w:szCs w:val="20"/>
                                <w:lang w:val="en-US"/>
                              </w:rPr>
                              <w:t>[</w:t>
                            </w:r>
                            <w:r w:rsidRPr="003C67F6">
                              <w:rPr>
                                <w:i/>
                                <w:sz w:val="20"/>
                                <w:szCs w:val="20"/>
                                <w:lang w:val="en-US"/>
                              </w:rPr>
                              <w:t>PEFC authorised body</w:t>
                            </w:r>
                            <w:r w:rsidRPr="00856C1D">
                              <w:rPr>
                                <w:sz w:val="20"/>
                                <w:szCs w:val="2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77AF0E" id="Text Box 984" o:spid="_x0000_s1030" type="#_x0000_t202" style="position:absolute;margin-left:10.05pt;margin-top:4.4pt;width:18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">
                <v:textbox>
                  <w:txbxContent>
                    <w:p w14:paraId="5B0036FE" w14:textId="77777777" w:rsidR="003016D2" w:rsidRPr="004701EE" w:rsidRDefault="003016D2" w:rsidP="00856C1D">
                      <w:pPr>
                        <w:jc w:val="center"/>
                        <w:rPr>
                          <w:sz w:val="20"/>
                          <w:szCs w:val="20"/>
                          <w:lang w:val="en-US"/>
                        </w:rPr>
                      </w:pPr>
                      <w:r w:rsidRPr="004701EE">
                        <w:rPr>
                          <w:sz w:val="20"/>
                          <w:szCs w:val="20"/>
                          <w:lang w:val="en-US"/>
                        </w:rPr>
                        <w:t xml:space="preserve">Applicant submits completed application form and </w:t>
                      </w:r>
                      <w:proofErr w:type="gramStart"/>
                      <w:r w:rsidRPr="004701EE">
                        <w:rPr>
                          <w:sz w:val="20"/>
                          <w:szCs w:val="20"/>
                          <w:lang w:val="en-US"/>
                        </w:rPr>
                        <w:t>required</w:t>
                      </w:r>
                      <w:proofErr w:type="gramEnd"/>
                      <w:r w:rsidRPr="004701EE">
                        <w:rPr>
                          <w:sz w:val="20"/>
                          <w:szCs w:val="20"/>
                          <w:lang w:val="en-US"/>
                        </w:rPr>
                        <w:t xml:space="preserve"> document</w:t>
                      </w:r>
                      <w:r>
                        <w:rPr>
                          <w:sz w:val="20"/>
                          <w:szCs w:val="20"/>
                          <w:lang w:val="en-US"/>
                        </w:rPr>
                        <w:t>ation</w:t>
                      </w:r>
                      <w:r w:rsidRPr="004701EE">
                        <w:rPr>
                          <w:sz w:val="20"/>
                          <w:szCs w:val="20"/>
                          <w:lang w:val="en-US"/>
                        </w:rPr>
                        <w:t xml:space="preserve"> to the </w:t>
                      </w:r>
                      <w:r w:rsidRPr="00856C1D">
                        <w:rPr>
                          <w:sz w:val="20"/>
                          <w:szCs w:val="20"/>
                          <w:lang w:val="en-US"/>
                        </w:rPr>
                        <w:t>[</w:t>
                      </w:r>
                      <w:r w:rsidRPr="003C67F6">
                        <w:rPr>
                          <w:i/>
                          <w:sz w:val="20"/>
                          <w:szCs w:val="20"/>
                          <w:lang w:val="en-US"/>
                        </w:rPr>
                        <w:t>PEFC authorised body</w:t>
                      </w:r>
                      <w:r w:rsidRPr="00856C1D">
                        <w:rPr>
                          <w:sz w:val="20"/>
                          <w:szCs w:val="20"/>
                          <w:lang w:val="en-US"/>
                        </w:rPr>
                        <w:t>]</w:t>
                      </w:r>
                    </w:p>
                  </w:txbxContent>
                </v:textbox>
              </v:shape>
            </w:pict>
          </mc:Fallback>
        </mc:AlternateContent>
      </w:r>
    </w:p>
    <w:p w14:paraId="1F10D2BE" w14:textId="77777777" w:rsidR="000C2C83" w:rsidRPr="001E4427" w:rsidRDefault="000C2C83" w:rsidP="00692386"/>
    <w:p w14:paraId="637178D2" w14:textId="77777777" w:rsidR="000C2C83" w:rsidRPr="001E4427" w:rsidRDefault="00B160C0" w:rsidP="00692386">
      <w:r w:rsidRPr="001E4427">
        <w:rPr>
          <w:noProof/>
          <w:lang w:val="sl-SI" w:eastAsia="sl-SI"/>
        </w:rPr>
        <mc:AlternateContent>
          <mc:Choice Requires="wps">
            <w:drawing>
              <wp:anchor distT="0" distB="0" distL="114300" distR="114300" simplePos="0" relativeHeight="251649024" behindDoc="0" locked="0" layoutInCell="1" allowOverlap="1" wp14:anchorId="55AB2C59" wp14:editId="22D123C8">
                <wp:simplePos x="0" y="0"/>
                <wp:positionH relativeFrom="column">
                  <wp:posOffset>1274445</wp:posOffset>
                </wp:positionH>
                <wp:positionV relativeFrom="paragraph">
                  <wp:posOffset>209501</wp:posOffset>
                </wp:positionV>
                <wp:extent cx="0" cy="324485"/>
                <wp:effectExtent l="76200" t="0" r="76200" b="56515"/>
                <wp:wrapNone/>
                <wp:docPr id="30" name="Line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562DEE" id="Line 97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16.5pt" to="100.3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8lKAIAAEw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">
                <v:stroke endarrow="block"/>
              </v:line>
            </w:pict>
          </mc:Fallback>
        </mc:AlternateContent>
      </w:r>
    </w:p>
    <w:p w14:paraId="1334FA2A" w14:textId="77777777" w:rsidR="000C2C83" w:rsidRPr="001E4427" w:rsidRDefault="000C2C83" w:rsidP="00692386"/>
    <w:p w14:paraId="726DE9FB" w14:textId="77777777" w:rsidR="000C2C83" w:rsidRPr="001E4427" w:rsidRDefault="00732128" w:rsidP="00692386">
      <w:r w:rsidRPr="001E4427">
        <w:rPr>
          <w:noProof/>
          <w:lang w:val="sl-SI" w:eastAsia="sl-SI"/>
        </w:rPr>
        <mc:AlternateContent>
          <mc:Choice Requires="wps">
            <w:drawing>
              <wp:anchor distT="0" distB="0" distL="114300" distR="114300" simplePos="0" relativeHeight="251644928" behindDoc="0" locked="0" layoutInCell="1" allowOverlap="1" wp14:anchorId="4C567424" wp14:editId="2BB263AB">
                <wp:simplePos x="0" y="0"/>
                <wp:positionH relativeFrom="column">
                  <wp:posOffset>125730</wp:posOffset>
                </wp:positionH>
                <wp:positionV relativeFrom="paragraph">
                  <wp:posOffset>63988</wp:posOffset>
                </wp:positionV>
                <wp:extent cx="2286000" cy="397510"/>
                <wp:effectExtent l="0" t="0" r="19050" b="21590"/>
                <wp:wrapNone/>
                <wp:docPr id="29" name="Text Box 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7510"/>
                        </a:xfrm>
                        <a:prstGeom prst="rect">
                          <a:avLst/>
                        </a:prstGeom>
                        <a:solidFill>
                          <a:srgbClr val="FFFFFF"/>
                        </a:solidFill>
                        <a:ln w="9525">
                          <a:solidFill>
                            <a:srgbClr val="000000"/>
                          </a:solidFill>
                          <a:miter lim="800000"/>
                          <a:headEnd/>
                          <a:tailEnd/>
                        </a:ln>
                      </wps:spPr>
                      <wps:txbx>
                        <w:txbxContent>
                          <w:p w14:paraId="6F7A1C08" w14:textId="77777777" w:rsidR="003016D2" w:rsidRPr="004701EE" w:rsidRDefault="003016D2" w:rsidP="00213A9D">
                            <w:pPr>
                              <w:jc w:val="center"/>
                              <w:rPr>
                                <w:sz w:val="20"/>
                                <w:szCs w:val="20"/>
                                <w:lang w:val="en-US"/>
                              </w:rPr>
                            </w:pPr>
                            <w:r w:rsidRPr="00475F0B">
                              <w:rPr>
                                <w:sz w:val="20"/>
                                <w:szCs w:val="20"/>
                                <w:lang w:val="en-US"/>
                              </w:rPr>
                              <w:t>[</w:t>
                            </w:r>
                            <w:r w:rsidRPr="003C67F6">
                              <w:rPr>
                                <w:i/>
                                <w:sz w:val="20"/>
                                <w:szCs w:val="20"/>
                                <w:lang w:val="en-US"/>
                              </w:rPr>
                              <w:t xml:space="preserve">PEFC </w:t>
                            </w:r>
                            <w:proofErr w:type="spellStart"/>
                            <w:r w:rsidRPr="003C67F6">
                              <w:rPr>
                                <w:i/>
                                <w:sz w:val="20"/>
                                <w:szCs w:val="20"/>
                                <w:lang w:val="en-US"/>
                              </w:rPr>
                              <w:t>authorised</w:t>
                            </w:r>
                            <w:proofErr w:type="spellEnd"/>
                            <w:r w:rsidRPr="003C67F6">
                              <w:rPr>
                                <w:i/>
                                <w:sz w:val="20"/>
                                <w:szCs w:val="20"/>
                                <w:lang w:val="en-US"/>
                              </w:rPr>
                              <w:t xml:space="preserve"> body</w:t>
                            </w:r>
                            <w:r w:rsidRPr="00475F0B">
                              <w:rPr>
                                <w:sz w:val="20"/>
                                <w:szCs w:val="20"/>
                                <w:lang w:val="en-US"/>
                              </w:rPr>
                              <w:t xml:space="preserve">] </w:t>
                            </w:r>
                            <w:r w:rsidRPr="004701EE">
                              <w:rPr>
                                <w:sz w:val="20"/>
                                <w:szCs w:val="20"/>
                                <w:lang w:val="en-US"/>
                              </w:rPr>
                              <w:t>assesses the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567424" id="Text Box 970" o:spid="_x0000_s1031" type="#_x0000_t202" style="position:absolute;margin-left:9.9pt;margin-top:5.05pt;width:180pt;height:31.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">
                <v:textbox>
                  <w:txbxContent>
                    <w:p w14:paraId="6F7A1C08" w14:textId="77777777" w:rsidR="003016D2" w:rsidRPr="004701EE" w:rsidRDefault="003016D2" w:rsidP="00213A9D">
                      <w:pPr>
                        <w:jc w:val="center"/>
                        <w:rPr>
                          <w:sz w:val="20"/>
                          <w:szCs w:val="20"/>
                          <w:lang w:val="en-US"/>
                        </w:rPr>
                      </w:pPr>
                      <w:r w:rsidRPr="00475F0B">
                        <w:rPr>
                          <w:sz w:val="20"/>
                          <w:szCs w:val="20"/>
                          <w:lang w:val="en-US"/>
                        </w:rPr>
                        <w:t>[</w:t>
                      </w:r>
                      <w:r w:rsidRPr="003C67F6">
                        <w:rPr>
                          <w:i/>
                          <w:sz w:val="20"/>
                          <w:szCs w:val="20"/>
                          <w:lang w:val="en-US"/>
                        </w:rPr>
                        <w:t xml:space="preserve">PEFC </w:t>
                      </w:r>
                      <w:proofErr w:type="spellStart"/>
                      <w:r w:rsidRPr="003C67F6">
                        <w:rPr>
                          <w:i/>
                          <w:sz w:val="20"/>
                          <w:szCs w:val="20"/>
                          <w:lang w:val="en-US"/>
                        </w:rPr>
                        <w:t>authorised</w:t>
                      </w:r>
                      <w:proofErr w:type="spellEnd"/>
                      <w:r w:rsidRPr="003C67F6">
                        <w:rPr>
                          <w:i/>
                          <w:sz w:val="20"/>
                          <w:szCs w:val="20"/>
                          <w:lang w:val="en-US"/>
                        </w:rPr>
                        <w:t xml:space="preserve"> body</w:t>
                      </w:r>
                      <w:r w:rsidRPr="00475F0B">
                        <w:rPr>
                          <w:sz w:val="20"/>
                          <w:szCs w:val="20"/>
                          <w:lang w:val="en-US"/>
                        </w:rPr>
                        <w:t xml:space="preserve">] </w:t>
                      </w:r>
                      <w:r w:rsidRPr="004701EE">
                        <w:rPr>
                          <w:sz w:val="20"/>
                          <w:szCs w:val="20"/>
                          <w:lang w:val="en-US"/>
                        </w:rPr>
                        <w:t>assesses the application</w:t>
                      </w:r>
                    </w:p>
                  </w:txbxContent>
                </v:textbox>
              </v:shape>
            </w:pict>
          </mc:Fallback>
        </mc:AlternateContent>
      </w:r>
    </w:p>
    <w:p w14:paraId="7DB64262" w14:textId="77777777" w:rsidR="000C2C83" w:rsidRPr="001E4427" w:rsidRDefault="00B160C0" w:rsidP="00692386">
      <w:r w:rsidRPr="001E4427">
        <w:rPr>
          <w:noProof/>
          <w:lang w:val="sl-SI" w:eastAsia="sl-SI"/>
        </w:rPr>
        <mc:AlternateContent>
          <mc:Choice Requires="wps">
            <w:drawing>
              <wp:anchor distT="0" distB="0" distL="114300" distR="114300" simplePos="0" relativeHeight="251683840" behindDoc="0" locked="0" layoutInCell="1" allowOverlap="1" wp14:anchorId="75A661BF" wp14:editId="0B00D94C">
                <wp:simplePos x="0" y="0"/>
                <wp:positionH relativeFrom="column">
                  <wp:posOffset>1263650</wp:posOffset>
                </wp:positionH>
                <wp:positionV relativeFrom="paragraph">
                  <wp:posOffset>229186</wp:posOffset>
                </wp:positionV>
                <wp:extent cx="0" cy="324485"/>
                <wp:effectExtent l="76200" t="0" r="76200" b="56515"/>
                <wp:wrapNone/>
                <wp:docPr id="1006" name="Line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C7EE1D" id="Line 97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18.05pt" to="99.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4nKQIAAE4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">
                <v:stroke endarrow="block"/>
              </v:line>
            </w:pict>
          </mc:Fallback>
        </mc:AlternateContent>
      </w:r>
    </w:p>
    <w:p w14:paraId="541DA1B6" w14:textId="77777777" w:rsidR="000C2C83" w:rsidRPr="001E4427" w:rsidRDefault="000C2C83" w:rsidP="00692386"/>
    <w:p w14:paraId="0FD1A38E" w14:textId="77777777" w:rsidR="000C2C83" w:rsidRPr="001E4427" w:rsidRDefault="00B160C0" w:rsidP="00692386">
      <w:r w:rsidRPr="001E4427">
        <w:rPr>
          <w:noProof/>
          <w:lang w:val="sl-SI" w:eastAsia="sl-SI"/>
        </w:rPr>
        <mc:AlternateContent>
          <mc:Choice Requires="wps">
            <w:drawing>
              <wp:anchor distT="0" distB="0" distL="114300" distR="114300" simplePos="0" relativeHeight="251648000" behindDoc="0" locked="0" layoutInCell="1" allowOverlap="1" wp14:anchorId="3A9CE44B" wp14:editId="2FEEE71D">
                <wp:simplePos x="0" y="0"/>
                <wp:positionH relativeFrom="column">
                  <wp:posOffset>3328035</wp:posOffset>
                </wp:positionH>
                <wp:positionV relativeFrom="paragraph">
                  <wp:posOffset>36195</wp:posOffset>
                </wp:positionV>
                <wp:extent cx="2473325" cy="676275"/>
                <wp:effectExtent l="0" t="0" r="22225" b="28575"/>
                <wp:wrapNone/>
                <wp:docPr id="27" name="Text Box 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676275"/>
                        </a:xfrm>
                        <a:prstGeom prst="rect">
                          <a:avLst/>
                        </a:prstGeom>
                        <a:solidFill>
                          <a:srgbClr val="FFFFFF"/>
                        </a:solidFill>
                        <a:ln w="9525">
                          <a:solidFill>
                            <a:srgbClr val="000000"/>
                          </a:solidFill>
                          <a:miter lim="800000"/>
                          <a:headEnd/>
                          <a:tailEnd/>
                        </a:ln>
                      </wps:spPr>
                      <wps:txbx>
                        <w:txbxContent>
                          <w:p w14:paraId="1D37BCD5" w14:textId="77777777" w:rsidR="003016D2" w:rsidRPr="00884844" w:rsidRDefault="003016D2" w:rsidP="00884844">
                            <w:pPr>
                              <w:jc w:val="center"/>
                              <w:rPr>
                                <w:sz w:val="20"/>
                                <w:szCs w:val="20"/>
                                <w:lang w:val="en-US"/>
                              </w:rPr>
                            </w:pPr>
                            <w:r w:rsidRPr="00884844">
                              <w:rPr>
                                <w:sz w:val="20"/>
                                <w:szCs w:val="20"/>
                                <w:lang w:val="en-US"/>
                              </w:rPr>
                              <w:t xml:space="preserve">The applicant can appeal to the </w:t>
                            </w:r>
                            <w:r w:rsidRPr="008C3358">
                              <w:rPr>
                                <w:i/>
                                <w:sz w:val="20"/>
                                <w:szCs w:val="20"/>
                                <w:lang w:val="en-US"/>
                              </w:rPr>
                              <w:t>[</w:t>
                            </w:r>
                            <w:r>
                              <w:rPr>
                                <w:i/>
                                <w:sz w:val="20"/>
                                <w:szCs w:val="20"/>
                                <w:lang w:val="en-US"/>
                              </w:rPr>
                              <w:t xml:space="preserve">higher body within the PEFC </w:t>
                            </w:r>
                            <w:proofErr w:type="spellStart"/>
                            <w:r>
                              <w:rPr>
                                <w:i/>
                                <w:sz w:val="20"/>
                                <w:szCs w:val="20"/>
                                <w:lang w:val="en-US"/>
                              </w:rPr>
                              <w:t>authorised</w:t>
                            </w:r>
                            <w:proofErr w:type="spellEnd"/>
                            <w:r>
                              <w:rPr>
                                <w:i/>
                                <w:sz w:val="20"/>
                                <w:szCs w:val="20"/>
                                <w:lang w:val="en-US"/>
                              </w:rPr>
                              <w:t xml:space="preserve"> body]</w:t>
                            </w:r>
                            <w:r w:rsidRPr="00884844">
                              <w:rPr>
                                <w:sz w:val="20"/>
                                <w:szCs w:val="20"/>
                                <w:lang w:val="en-US"/>
                              </w:rPr>
                              <w:t>. The</w:t>
                            </w:r>
                            <w:r>
                              <w:rPr>
                                <w:sz w:val="20"/>
                                <w:szCs w:val="20"/>
                                <w:lang w:val="en-US"/>
                              </w:rPr>
                              <w:t xml:space="preserve"> decision of the</w:t>
                            </w:r>
                            <w:r w:rsidRPr="00884844">
                              <w:rPr>
                                <w:sz w:val="20"/>
                                <w:szCs w:val="20"/>
                                <w:lang w:val="en-US"/>
                              </w:rPr>
                              <w:t xml:space="preserve"> </w:t>
                            </w:r>
                            <w:r w:rsidRPr="008C3358">
                              <w:rPr>
                                <w:i/>
                                <w:sz w:val="20"/>
                                <w:szCs w:val="20"/>
                                <w:lang w:val="en-US"/>
                              </w:rPr>
                              <w:t>[</w:t>
                            </w:r>
                            <w:r>
                              <w:rPr>
                                <w:i/>
                                <w:sz w:val="20"/>
                                <w:szCs w:val="20"/>
                                <w:lang w:val="en-US"/>
                              </w:rPr>
                              <w:t xml:space="preserve">higher body within the PEFC </w:t>
                            </w:r>
                            <w:proofErr w:type="spellStart"/>
                            <w:r>
                              <w:rPr>
                                <w:i/>
                                <w:sz w:val="20"/>
                                <w:szCs w:val="20"/>
                                <w:lang w:val="en-US"/>
                              </w:rPr>
                              <w:t>authorised</w:t>
                            </w:r>
                            <w:proofErr w:type="spellEnd"/>
                            <w:r>
                              <w:rPr>
                                <w:i/>
                                <w:sz w:val="20"/>
                                <w:szCs w:val="20"/>
                                <w:lang w:val="en-US"/>
                              </w:rPr>
                              <w:t xml:space="preserve"> body]</w:t>
                            </w:r>
                            <w:r w:rsidRPr="00884844">
                              <w:rPr>
                                <w:sz w:val="20"/>
                                <w:szCs w:val="20"/>
                                <w:lang w:val="en-US"/>
                              </w:rPr>
                              <w:t xml:space="preserve"> is 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9CE44B" id="Text Box 973" o:spid="_x0000_s1032" type="#_x0000_t202" style="position:absolute;margin-left:262.05pt;margin-top:2.85pt;width:194.75pt;height:5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">
                <v:textbox>
                  <w:txbxContent>
                    <w:p w14:paraId="1D37BCD5" w14:textId="77777777" w:rsidR="003016D2" w:rsidRPr="00884844" w:rsidRDefault="003016D2" w:rsidP="00884844">
                      <w:pPr>
                        <w:jc w:val="center"/>
                        <w:rPr>
                          <w:sz w:val="20"/>
                          <w:szCs w:val="20"/>
                          <w:lang w:val="en-US"/>
                        </w:rPr>
                      </w:pPr>
                      <w:r w:rsidRPr="00884844">
                        <w:rPr>
                          <w:sz w:val="20"/>
                          <w:szCs w:val="20"/>
                          <w:lang w:val="en-US"/>
                        </w:rPr>
                        <w:t xml:space="preserve">The applicant can appeal to the </w:t>
                      </w:r>
                      <w:r w:rsidRPr="008C3358">
                        <w:rPr>
                          <w:i/>
                          <w:sz w:val="20"/>
                          <w:szCs w:val="20"/>
                          <w:lang w:val="en-US"/>
                        </w:rPr>
                        <w:t>[</w:t>
                      </w:r>
                      <w:r>
                        <w:rPr>
                          <w:i/>
                          <w:sz w:val="20"/>
                          <w:szCs w:val="20"/>
                          <w:lang w:val="en-US"/>
                        </w:rPr>
                        <w:t xml:space="preserve">higher body within the PEFC </w:t>
                      </w:r>
                      <w:proofErr w:type="spellStart"/>
                      <w:r>
                        <w:rPr>
                          <w:i/>
                          <w:sz w:val="20"/>
                          <w:szCs w:val="20"/>
                          <w:lang w:val="en-US"/>
                        </w:rPr>
                        <w:t>authorised</w:t>
                      </w:r>
                      <w:proofErr w:type="spellEnd"/>
                      <w:r>
                        <w:rPr>
                          <w:i/>
                          <w:sz w:val="20"/>
                          <w:szCs w:val="20"/>
                          <w:lang w:val="en-US"/>
                        </w:rPr>
                        <w:t xml:space="preserve"> body]</w:t>
                      </w:r>
                      <w:r w:rsidRPr="00884844">
                        <w:rPr>
                          <w:sz w:val="20"/>
                          <w:szCs w:val="20"/>
                          <w:lang w:val="en-US"/>
                        </w:rPr>
                        <w:t>. The</w:t>
                      </w:r>
                      <w:r>
                        <w:rPr>
                          <w:sz w:val="20"/>
                          <w:szCs w:val="20"/>
                          <w:lang w:val="en-US"/>
                        </w:rPr>
                        <w:t xml:space="preserve"> decision of the</w:t>
                      </w:r>
                      <w:r w:rsidRPr="00884844">
                        <w:rPr>
                          <w:sz w:val="20"/>
                          <w:szCs w:val="20"/>
                          <w:lang w:val="en-US"/>
                        </w:rPr>
                        <w:t xml:space="preserve"> </w:t>
                      </w:r>
                      <w:r w:rsidRPr="008C3358">
                        <w:rPr>
                          <w:i/>
                          <w:sz w:val="20"/>
                          <w:szCs w:val="20"/>
                          <w:lang w:val="en-US"/>
                        </w:rPr>
                        <w:t>[</w:t>
                      </w:r>
                      <w:r>
                        <w:rPr>
                          <w:i/>
                          <w:sz w:val="20"/>
                          <w:szCs w:val="20"/>
                          <w:lang w:val="en-US"/>
                        </w:rPr>
                        <w:t xml:space="preserve">higher body within the PEFC </w:t>
                      </w:r>
                      <w:proofErr w:type="spellStart"/>
                      <w:r>
                        <w:rPr>
                          <w:i/>
                          <w:sz w:val="20"/>
                          <w:szCs w:val="20"/>
                          <w:lang w:val="en-US"/>
                        </w:rPr>
                        <w:t>authorised</w:t>
                      </w:r>
                      <w:proofErr w:type="spellEnd"/>
                      <w:r>
                        <w:rPr>
                          <w:i/>
                          <w:sz w:val="20"/>
                          <w:szCs w:val="20"/>
                          <w:lang w:val="en-US"/>
                        </w:rPr>
                        <w:t xml:space="preserve"> body]</w:t>
                      </w:r>
                      <w:r w:rsidRPr="00884844">
                        <w:rPr>
                          <w:sz w:val="20"/>
                          <w:szCs w:val="20"/>
                          <w:lang w:val="en-US"/>
                        </w:rPr>
                        <w:t xml:space="preserve"> is final.</w:t>
                      </w:r>
                    </w:p>
                  </w:txbxContent>
                </v:textbox>
              </v:shape>
            </w:pict>
          </mc:Fallback>
        </mc:AlternateContent>
      </w:r>
      <w:r w:rsidRPr="001E4427">
        <w:rPr>
          <w:noProof/>
          <w:lang w:val="sl-SI" w:eastAsia="sl-SI"/>
        </w:rPr>
        <mc:AlternateContent>
          <mc:Choice Requires="wps">
            <w:drawing>
              <wp:anchor distT="0" distB="0" distL="114300" distR="114300" simplePos="0" relativeHeight="251643904" behindDoc="0" locked="0" layoutInCell="1" allowOverlap="1" wp14:anchorId="7B252384" wp14:editId="5AD072F1">
                <wp:simplePos x="0" y="0"/>
                <wp:positionH relativeFrom="column">
                  <wp:posOffset>2513965</wp:posOffset>
                </wp:positionH>
                <wp:positionV relativeFrom="paragraph">
                  <wp:posOffset>203249</wp:posOffset>
                </wp:positionV>
                <wp:extent cx="596900" cy="274320"/>
                <wp:effectExtent l="0" t="0" r="0" b="0"/>
                <wp:wrapNone/>
                <wp:docPr id="25" name="Text Box 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1D0DA" w14:textId="77777777" w:rsidR="003016D2" w:rsidRDefault="003016D2" w:rsidP="00966184">
                            <w:pPr>
                              <w:jc w:val="center"/>
                              <w:rPr>
                                <w:i/>
                                <w:lang w:val="en-US"/>
                              </w:rPr>
                            </w:pPr>
                            <w:r w:rsidRPr="00966184">
                              <w:rPr>
                                <w:i/>
                                <w:sz w:val="20"/>
                                <w:szCs w:val="20"/>
                                <w:lang w:val="en-US"/>
                              </w:rPr>
                              <w:t>Negative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252384" id="Text Box 969" o:spid="_x0000_s1033" type="#_x0000_t202" style="position:absolute;margin-left:197.95pt;margin-top:16pt;width:47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" stroked="f">
                <v:textbox inset=".5mm,.3mm,.5mm,.3mm">
                  <w:txbxContent>
                    <w:p w14:paraId="78F1D0DA" w14:textId="77777777" w:rsidR="003016D2" w:rsidRDefault="003016D2" w:rsidP="00966184">
                      <w:pPr>
                        <w:jc w:val="center"/>
                        <w:rPr>
                          <w:i/>
                          <w:lang w:val="en-US"/>
                        </w:rPr>
                      </w:pPr>
                      <w:r w:rsidRPr="00966184">
                        <w:rPr>
                          <w:i/>
                          <w:sz w:val="20"/>
                          <w:szCs w:val="20"/>
                          <w:lang w:val="en-US"/>
                        </w:rPr>
                        <w:t>Negative</w:t>
                      </w:r>
                    </w:p>
                  </w:txbxContent>
                </v:textbox>
              </v:shape>
            </w:pict>
          </mc:Fallback>
        </mc:AlternateContent>
      </w:r>
      <w:r w:rsidRPr="001E4427">
        <w:rPr>
          <w:noProof/>
          <w:lang w:val="sl-SI" w:eastAsia="sl-SI"/>
        </w:rPr>
        <mc:AlternateContent>
          <mc:Choice Requires="wps">
            <w:drawing>
              <wp:anchor distT="0" distB="0" distL="114300" distR="114300" simplePos="0" relativeHeight="251645952" behindDoc="0" locked="0" layoutInCell="1" allowOverlap="1" wp14:anchorId="09D66849" wp14:editId="016B7F1B">
                <wp:simplePos x="0" y="0"/>
                <wp:positionH relativeFrom="column">
                  <wp:posOffset>123190</wp:posOffset>
                </wp:positionH>
                <wp:positionV relativeFrom="paragraph">
                  <wp:posOffset>88851</wp:posOffset>
                </wp:positionV>
                <wp:extent cx="2286000" cy="395605"/>
                <wp:effectExtent l="0" t="0" r="19050" b="23495"/>
                <wp:wrapNone/>
                <wp:docPr id="26"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5605"/>
                        </a:xfrm>
                        <a:prstGeom prst="rect">
                          <a:avLst/>
                        </a:prstGeom>
                        <a:solidFill>
                          <a:srgbClr val="FFFFFF"/>
                        </a:solidFill>
                        <a:ln w="9525">
                          <a:solidFill>
                            <a:srgbClr val="000000"/>
                          </a:solidFill>
                          <a:miter lim="800000"/>
                          <a:headEnd/>
                          <a:tailEnd/>
                        </a:ln>
                      </wps:spPr>
                      <wps:txbx>
                        <w:txbxContent>
                          <w:p w14:paraId="6B8AABF1" w14:textId="77777777" w:rsidR="003016D2" w:rsidRPr="0055761F" w:rsidRDefault="003016D2" w:rsidP="00213A9D">
                            <w:pPr>
                              <w:jc w:val="center"/>
                              <w:rPr>
                                <w:sz w:val="20"/>
                                <w:szCs w:val="20"/>
                              </w:rPr>
                            </w:pPr>
                            <w:r w:rsidRPr="00475F0B">
                              <w:rPr>
                                <w:sz w:val="20"/>
                                <w:szCs w:val="20"/>
                              </w:rPr>
                              <w:t>[</w:t>
                            </w:r>
                            <w:r w:rsidRPr="003C67F6">
                              <w:rPr>
                                <w:i/>
                                <w:sz w:val="20"/>
                                <w:szCs w:val="20"/>
                              </w:rPr>
                              <w:t>Responsible body/position</w:t>
                            </w:r>
                            <w:r w:rsidRPr="00475F0B">
                              <w:rPr>
                                <w:sz w:val="20"/>
                                <w:szCs w:val="20"/>
                              </w:rPr>
                              <w:t xml:space="preserve">] </w:t>
                            </w:r>
                            <w:r w:rsidRPr="0055761F">
                              <w:rPr>
                                <w:sz w:val="20"/>
                                <w:szCs w:val="20"/>
                              </w:rPr>
                              <w:t>decides on the licence issuance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66849" id="Text Box 971" o:spid="_x0000_s1034" type="#_x0000_t202" style="position:absolute;margin-left:9.7pt;margin-top:7pt;width:180pt;height:3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">
                <v:textbox>
                  <w:txbxContent>
                    <w:p w14:paraId="6B8AABF1" w14:textId="77777777" w:rsidR="003016D2" w:rsidRPr="0055761F" w:rsidRDefault="003016D2" w:rsidP="00213A9D">
                      <w:pPr>
                        <w:jc w:val="center"/>
                        <w:rPr>
                          <w:sz w:val="20"/>
                          <w:szCs w:val="20"/>
                        </w:rPr>
                      </w:pPr>
                      <w:r w:rsidRPr="00475F0B">
                        <w:rPr>
                          <w:sz w:val="20"/>
                          <w:szCs w:val="20"/>
                        </w:rPr>
                        <w:t>[</w:t>
                      </w:r>
                      <w:r w:rsidRPr="003C67F6">
                        <w:rPr>
                          <w:i/>
                          <w:sz w:val="20"/>
                          <w:szCs w:val="20"/>
                        </w:rPr>
                        <w:t>Responsible body/position</w:t>
                      </w:r>
                      <w:r w:rsidRPr="00475F0B">
                        <w:rPr>
                          <w:sz w:val="20"/>
                          <w:szCs w:val="20"/>
                        </w:rPr>
                        <w:t xml:space="preserve">] </w:t>
                      </w:r>
                      <w:r w:rsidRPr="0055761F">
                        <w:rPr>
                          <w:sz w:val="20"/>
                          <w:szCs w:val="20"/>
                        </w:rPr>
                        <w:t>decides on the licence issuance</w:t>
                      </w:r>
                    </w:p>
                  </w:txbxContent>
                </v:textbox>
              </v:shape>
            </w:pict>
          </mc:Fallback>
        </mc:AlternateContent>
      </w:r>
    </w:p>
    <w:p w14:paraId="787C294B" w14:textId="77777777" w:rsidR="000C2C83" w:rsidRPr="001E4427" w:rsidRDefault="00B160C0" w:rsidP="00692386">
      <w:r w:rsidRPr="001E4427">
        <w:rPr>
          <w:noProof/>
          <w:lang w:val="sl-SI" w:eastAsia="sl-SI"/>
        </w:rPr>
        <mc:AlternateContent>
          <mc:Choice Requires="wps">
            <w:drawing>
              <wp:anchor distT="0" distB="0" distL="114300" distR="114300" simplePos="0" relativeHeight="251641856" behindDoc="0" locked="0" layoutInCell="1" allowOverlap="1" wp14:anchorId="13F7E655" wp14:editId="284C1536">
                <wp:simplePos x="0" y="0"/>
                <wp:positionH relativeFrom="column">
                  <wp:posOffset>2419350</wp:posOffset>
                </wp:positionH>
                <wp:positionV relativeFrom="paragraph">
                  <wp:posOffset>54561</wp:posOffset>
                </wp:positionV>
                <wp:extent cx="914400" cy="0"/>
                <wp:effectExtent l="0" t="76200" r="19050" b="95250"/>
                <wp:wrapNone/>
                <wp:docPr id="24" name="Line 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105D64" id="Line 96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4.3pt" to="26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YKKQIAAEw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">
                <v:stroke endarrow="block"/>
              </v:line>
            </w:pict>
          </mc:Fallback>
        </mc:AlternateContent>
      </w:r>
    </w:p>
    <w:p w14:paraId="4E49109D" w14:textId="77777777" w:rsidR="000C2C83" w:rsidRPr="001E4427" w:rsidRDefault="00B160C0" w:rsidP="00692386">
      <w:r w:rsidRPr="001E4427">
        <w:rPr>
          <w:noProof/>
          <w:lang w:val="sl-SI" w:eastAsia="sl-SI"/>
        </w:rPr>
        <mc:AlternateContent>
          <mc:Choice Requires="wps">
            <w:drawing>
              <wp:anchor distT="0" distB="0" distL="114300" distR="114300" simplePos="0" relativeHeight="251646976" behindDoc="0" locked="0" layoutInCell="1" allowOverlap="1" wp14:anchorId="09D67ECB" wp14:editId="04CAD621">
                <wp:simplePos x="0" y="0"/>
                <wp:positionH relativeFrom="column">
                  <wp:posOffset>125095</wp:posOffset>
                </wp:positionH>
                <wp:positionV relativeFrom="paragraph">
                  <wp:posOffset>105312</wp:posOffset>
                </wp:positionV>
                <wp:extent cx="2286000" cy="168910"/>
                <wp:effectExtent l="0" t="0" r="0" b="2540"/>
                <wp:wrapNone/>
                <wp:docPr id="23" name="Text Box 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CA8E6" w14:textId="77777777" w:rsidR="003016D2" w:rsidRPr="00966184" w:rsidRDefault="003016D2" w:rsidP="00213A9D">
                            <w:pPr>
                              <w:jc w:val="center"/>
                              <w:rPr>
                                <w:i/>
                                <w:sz w:val="20"/>
                                <w:szCs w:val="20"/>
                                <w:lang w:val="en-US"/>
                              </w:rPr>
                            </w:pPr>
                            <w:r w:rsidRPr="00966184">
                              <w:rPr>
                                <w:i/>
                                <w:sz w:val="20"/>
                                <w:szCs w:val="20"/>
                                <w:lang w:val="en-US"/>
                              </w:rPr>
                              <w:t>Positive</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67ECB" id="Text Box 972" o:spid="_x0000_s1035" type="#_x0000_t202" style="position:absolute;margin-left:9.85pt;margin-top:8.3pt;width:180pt;height:13.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" stroked="f">
                <v:textbox inset=",.3mm,,.3mm">
                  <w:txbxContent>
                    <w:p w14:paraId="28BCA8E6" w14:textId="77777777" w:rsidR="003016D2" w:rsidRPr="00966184" w:rsidRDefault="003016D2" w:rsidP="00213A9D">
                      <w:pPr>
                        <w:jc w:val="center"/>
                        <w:rPr>
                          <w:i/>
                          <w:sz w:val="20"/>
                          <w:szCs w:val="20"/>
                          <w:lang w:val="en-US"/>
                        </w:rPr>
                      </w:pPr>
                      <w:r w:rsidRPr="00966184">
                        <w:rPr>
                          <w:i/>
                          <w:sz w:val="20"/>
                          <w:szCs w:val="20"/>
                          <w:lang w:val="en-US"/>
                        </w:rPr>
                        <w:t>Positive</w:t>
                      </w:r>
                    </w:p>
                  </w:txbxContent>
                </v:textbox>
              </v:shape>
            </w:pict>
          </mc:Fallback>
        </mc:AlternateContent>
      </w:r>
      <w:r w:rsidRPr="001E4427">
        <w:rPr>
          <w:noProof/>
          <w:lang w:val="sl-SI" w:eastAsia="sl-SI"/>
        </w:rPr>
        <mc:AlternateContent>
          <mc:Choice Requires="wps">
            <w:drawing>
              <wp:anchor distT="0" distB="0" distL="114300" distR="114300" simplePos="0" relativeHeight="251642880" behindDoc="0" locked="0" layoutInCell="1" allowOverlap="1" wp14:anchorId="7485576F" wp14:editId="3A7842A9">
                <wp:simplePos x="0" y="0"/>
                <wp:positionH relativeFrom="column">
                  <wp:posOffset>1261745</wp:posOffset>
                </wp:positionH>
                <wp:positionV relativeFrom="paragraph">
                  <wp:posOffset>4396</wp:posOffset>
                </wp:positionV>
                <wp:extent cx="0" cy="471805"/>
                <wp:effectExtent l="76200" t="0" r="57150" b="61595"/>
                <wp:wrapNone/>
                <wp:docPr id="22" name="Line 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EB14E5" id="Line 96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5pt,.35pt" to="99.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yQKAIAAEw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">
                <v:stroke endarrow="block"/>
              </v:line>
            </w:pict>
          </mc:Fallback>
        </mc:AlternateContent>
      </w:r>
    </w:p>
    <w:p w14:paraId="640F464D" w14:textId="77777777" w:rsidR="000C2C83" w:rsidRPr="001E4427" w:rsidRDefault="00475F0B" w:rsidP="00692386">
      <w:r w:rsidRPr="001E4427">
        <w:rPr>
          <w:noProof/>
          <w:lang w:val="sl-SI" w:eastAsia="sl-SI"/>
        </w:rPr>
        <mc:AlternateContent>
          <mc:Choice Requires="wps">
            <w:drawing>
              <wp:anchor distT="0" distB="0" distL="114300" distR="114300" simplePos="0" relativeHeight="251651072" behindDoc="0" locked="0" layoutInCell="1" allowOverlap="1" wp14:anchorId="32A21CE5" wp14:editId="103B4C52">
                <wp:simplePos x="0" y="0"/>
                <wp:positionH relativeFrom="column">
                  <wp:posOffset>4566284</wp:posOffset>
                </wp:positionH>
                <wp:positionV relativeFrom="paragraph">
                  <wp:posOffset>37465</wp:posOffset>
                </wp:positionV>
                <wp:extent cx="9525" cy="398780"/>
                <wp:effectExtent l="0" t="0" r="28575" b="20320"/>
                <wp:wrapNone/>
                <wp:docPr id="21" name="Line 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98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015E20" id="Line 976"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2.95pt" to="360.3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"/>
            </w:pict>
          </mc:Fallback>
        </mc:AlternateContent>
      </w:r>
    </w:p>
    <w:p w14:paraId="3908EE0F" w14:textId="77777777" w:rsidR="000C2C83" w:rsidRPr="001E4427" w:rsidRDefault="00B160C0" w:rsidP="00692386">
      <w:r w:rsidRPr="001E4427">
        <w:rPr>
          <w:noProof/>
          <w:lang w:val="sl-SI" w:eastAsia="sl-SI"/>
        </w:rPr>
        <mc:AlternateContent>
          <mc:Choice Requires="wps">
            <w:drawing>
              <wp:anchor distT="0" distB="0" distL="114300" distR="114300" simplePos="0" relativeHeight="251652096" behindDoc="0" locked="0" layoutInCell="1" allowOverlap="1" wp14:anchorId="4DEB9212" wp14:editId="614FA3CA">
                <wp:simplePos x="0" y="0"/>
                <wp:positionH relativeFrom="column">
                  <wp:posOffset>3965575</wp:posOffset>
                </wp:positionH>
                <wp:positionV relativeFrom="paragraph">
                  <wp:posOffset>205154</wp:posOffset>
                </wp:positionV>
                <wp:extent cx="1280160" cy="182880"/>
                <wp:effectExtent l="0" t="0" r="0" b="7620"/>
                <wp:wrapNone/>
                <wp:docPr id="20" name="Text 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26C99" w14:textId="77777777" w:rsidR="003016D2" w:rsidRDefault="003016D2" w:rsidP="00213A9D">
                            <w:pPr>
                              <w:jc w:val="center"/>
                              <w:rPr>
                                <w:i/>
                                <w:lang w:val="en-US"/>
                              </w:rPr>
                            </w:pPr>
                            <w:r w:rsidRPr="00966184">
                              <w:rPr>
                                <w:i/>
                                <w:sz w:val="20"/>
                                <w:szCs w:val="20"/>
                                <w:lang w:val="en-US"/>
                              </w:rPr>
                              <w:t>Positive</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EB9212" id="Text Box 977" o:spid="_x0000_s1036" type="#_x0000_t202" style="position:absolute;margin-left:312.25pt;margin-top:16.15pt;width:100.8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" stroked="f">
                <v:textbox inset=",.3mm,,.3mm">
                  <w:txbxContent>
                    <w:p w14:paraId="1D326C99" w14:textId="77777777" w:rsidR="003016D2" w:rsidRDefault="003016D2" w:rsidP="00213A9D">
                      <w:pPr>
                        <w:jc w:val="center"/>
                        <w:rPr>
                          <w:i/>
                          <w:lang w:val="en-US"/>
                        </w:rPr>
                      </w:pPr>
                      <w:r w:rsidRPr="00966184">
                        <w:rPr>
                          <w:i/>
                          <w:sz w:val="20"/>
                          <w:szCs w:val="20"/>
                          <w:lang w:val="en-US"/>
                        </w:rPr>
                        <w:t>Positive</w:t>
                      </w:r>
                    </w:p>
                  </w:txbxContent>
                </v:textbox>
              </v:shape>
            </w:pict>
          </mc:Fallback>
        </mc:AlternateContent>
      </w:r>
      <w:r w:rsidR="000F0B98" w:rsidRPr="001E4427">
        <w:rPr>
          <w:noProof/>
          <w:lang w:val="sl-SI" w:eastAsia="sl-SI"/>
        </w:rPr>
        <mc:AlternateContent>
          <mc:Choice Requires="wps">
            <w:drawing>
              <wp:anchor distT="0" distB="0" distL="114300" distR="114300" simplePos="0" relativeHeight="251656192" behindDoc="0" locked="0" layoutInCell="1" allowOverlap="1" wp14:anchorId="474B61C3" wp14:editId="31F24677">
                <wp:simplePos x="0" y="0"/>
                <wp:positionH relativeFrom="column">
                  <wp:posOffset>123825</wp:posOffset>
                </wp:positionH>
                <wp:positionV relativeFrom="paragraph">
                  <wp:posOffset>6936</wp:posOffset>
                </wp:positionV>
                <wp:extent cx="2286000" cy="560314"/>
                <wp:effectExtent l="0" t="0" r="19050" b="11430"/>
                <wp:wrapNone/>
                <wp:docPr id="19" name="Text Box 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60314"/>
                        </a:xfrm>
                        <a:prstGeom prst="rect">
                          <a:avLst/>
                        </a:prstGeom>
                        <a:solidFill>
                          <a:srgbClr val="FFFFFF"/>
                        </a:solidFill>
                        <a:ln w="9525">
                          <a:solidFill>
                            <a:srgbClr val="000000"/>
                          </a:solidFill>
                          <a:miter lim="800000"/>
                          <a:headEnd/>
                          <a:tailEnd/>
                        </a:ln>
                      </wps:spPr>
                      <wps:txbx>
                        <w:txbxContent>
                          <w:p w14:paraId="7F190D80" w14:textId="77777777" w:rsidR="003016D2" w:rsidRPr="004701EE" w:rsidRDefault="003016D2" w:rsidP="00213A9D">
                            <w:pPr>
                              <w:jc w:val="center"/>
                              <w:rPr>
                                <w:sz w:val="20"/>
                                <w:szCs w:val="20"/>
                                <w:lang w:val="en-US"/>
                              </w:rPr>
                            </w:pPr>
                            <w:r w:rsidRPr="00475F0B">
                              <w:rPr>
                                <w:sz w:val="20"/>
                                <w:szCs w:val="20"/>
                              </w:rPr>
                              <w:t>[</w:t>
                            </w:r>
                            <w:r w:rsidRPr="003C67F6">
                              <w:rPr>
                                <w:i/>
                                <w:sz w:val="20"/>
                                <w:szCs w:val="20"/>
                              </w:rPr>
                              <w:t>Responsible body/position</w:t>
                            </w:r>
                            <w:r w:rsidRPr="00475F0B">
                              <w:rPr>
                                <w:sz w:val="20"/>
                                <w:szCs w:val="20"/>
                              </w:rPr>
                              <w:t xml:space="preserve">] </w:t>
                            </w:r>
                            <w:r w:rsidRPr="004701EE">
                              <w:rPr>
                                <w:sz w:val="20"/>
                                <w:szCs w:val="20"/>
                                <w:lang w:val="en-US"/>
                              </w:rPr>
                              <w:t xml:space="preserve">and the applicant sign the </w:t>
                            </w:r>
                            <w:r w:rsidRPr="00A10558">
                              <w:rPr>
                                <w:b/>
                                <w:sz w:val="20"/>
                                <w:szCs w:val="20"/>
                                <w:lang w:val="en-US"/>
                              </w:rPr>
                              <w:t>PEFC trademarks usage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4B61C3" id="Text Box 981" o:spid="_x0000_s1037" type="#_x0000_t202" style="position:absolute;margin-left:9.75pt;margin-top:.55pt;width:180pt;height:4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">
                <v:textbox>
                  <w:txbxContent>
                    <w:p w14:paraId="7F190D80" w14:textId="77777777" w:rsidR="003016D2" w:rsidRPr="004701EE" w:rsidRDefault="003016D2" w:rsidP="00213A9D">
                      <w:pPr>
                        <w:jc w:val="center"/>
                        <w:rPr>
                          <w:sz w:val="20"/>
                          <w:szCs w:val="20"/>
                          <w:lang w:val="en-US"/>
                        </w:rPr>
                      </w:pPr>
                      <w:r w:rsidRPr="00475F0B">
                        <w:rPr>
                          <w:sz w:val="20"/>
                          <w:szCs w:val="20"/>
                        </w:rPr>
                        <w:t>[</w:t>
                      </w:r>
                      <w:r w:rsidRPr="003C67F6">
                        <w:rPr>
                          <w:i/>
                          <w:sz w:val="20"/>
                          <w:szCs w:val="20"/>
                        </w:rPr>
                        <w:t>Responsible body/position</w:t>
                      </w:r>
                      <w:r w:rsidRPr="00475F0B">
                        <w:rPr>
                          <w:sz w:val="20"/>
                          <w:szCs w:val="20"/>
                        </w:rPr>
                        <w:t xml:space="preserve">] </w:t>
                      </w:r>
                      <w:r w:rsidRPr="004701EE">
                        <w:rPr>
                          <w:sz w:val="20"/>
                          <w:szCs w:val="20"/>
                          <w:lang w:val="en-US"/>
                        </w:rPr>
                        <w:t xml:space="preserve">and the applicant sign the </w:t>
                      </w:r>
                      <w:r w:rsidRPr="00A10558">
                        <w:rPr>
                          <w:b/>
                          <w:sz w:val="20"/>
                          <w:szCs w:val="20"/>
                          <w:lang w:val="en-US"/>
                        </w:rPr>
                        <w:t>PEFC trademarks usage contract</w:t>
                      </w:r>
                    </w:p>
                  </w:txbxContent>
                </v:textbox>
              </v:shape>
            </w:pict>
          </mc:Fallback>
        </mc:AlternateContent>
      </w:r>
    </w:p>
    <w:p w14:paraId="26A1997B" w14:textId="77777777" w:rsidR="000C2C83" w:rsidRPr="001E4427" w:rsidRDefault="00B160C0" w:rsidP="00692386">
      <w:r w:rsidRPr="001E4427">
        <w:rPr>
          <w:noProof/>
          <w:lang w:val="sl-SI" w:eastAsia="sl-SI"/>
        </w:rPr>
        <mc:AlternateContent>
          <mc:Choice Requires="wps">
            <w:drawing>
              <wp:anchor distT="0" distB="0" distL="114300" distR="114300" simplePos="0" relativeHeight="251653120" behindDoc="0" locked="0" layoutInCell="1" allowOverlap="1" wp14:anchorId="368607CA" wp14:editId="4EE5B1F0">
                <wp:simplePos x="0" y="0"/>
                <wp:positionH relativeFrom="column">
                  <wp:posOffset>2418715</wp:posOffset>
                </wp:positionH>
                <wp:positionV relativeFrom="paragraph">
                  <wp:posOffset>61644</wp:posOffset>
                </wp:positionV>
                <wp:extent cx="1920240" cy="0"/>
                <wp:effectExtent l="38100" t="76200" r="0" b="95250"/>
                <wp:wrapNone/>
                <wp:docPr id="18" name="Line 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0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8E1DC0" id="Line 978"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45pt,4.85pt" to="341.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02MgIAAFc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">
                <v:stroke endarrow="block"/>
              </v:line>
            </w:pict>
          </mc:Fallback>
        </mc:AlternateContent>
      </w:r>
    </w:p>
    <w:p w14:paraId="2089C9F8" w14:textId="77777777" w:rsidR="000C2C83" w:rsidRPr="001E4427" w:rsidRDefault="000F0B98" w:rsidP="00692386">
      <w:r w:rsidRPr="001E4427">
        <w:rPr>
          <w:noProof/>
          <w:lang w:val="sl-SI" w:eastAsia="sl-SI"/>
        </w:rPr>
        <mc:AlternateContent>
          <mc:Choice Requires="wps">
            <w:drawing>
              <wp:anchor distT="0" distB="0" distL="114300" distR="114300" simplePos="0" relativeHeight="251685888" behindDoc="0" locked="0" layoutInCell="1" allowOverlap="1" wp14:anchorId="5CE8310F" wp14:editId="52AEE35D">
                <wp:simplePos x="0" y="0"/>
                <wp:positionH relativeFrom="column">
                  <wp:posOffset>1264920</wp:posOffset>
                </wp:positionH>
                <wp:positionV relativeFrom="paragraph">
                  <wp:posOffset>95836</wp:posOffset>
                </wp:positionV>
                <wp:extent cx="0" cy="324485"/>
                <wp:effectExtent l="76200" t="0" r="76200" b="56515"/>
                <wp:wrapNone/>
                <wp:docPr id="1009" name="Line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7B53FB" id="Line 97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pt,7.55pt" to="99.6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waKgIAAE4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">
                <v:stroke endarrow="block"/>
              </v:line>
            </w:pict>
          </mc:Fallback>
        </mc:AlternateContent>
      </w:r>
    </w:p>
    <w:p w14:paraId="6115F11B" w14:textId="77777777" w:rsidR="000C2C83" w:rsidRPr="001E4427" w:rsidRDefault="00B160C0" w:rsidP="00692386">
      <w:r w:rsidRPr="001E4427">
        <w:rPr>
          <w:noProof/>
          <w:lang w:val="sl-SI" w:eastAsia="sl-SI"/>
        </w:rPr>
        <mc:AlternateContent>
          <mc:Choice Requires="wps">
            <w:drawing>
              <wp:anchor distT="0" distB="0" distL="114300" distR="114300" simplePos="0" relativeHeight="251657216" behindDoc="0" locked="0" layoutInCell="1" allowOverlap="1" wp14:anchorId="1A555B9A" wp14:editId="57A7DD3D">
                <wp:simplePos x="0" y="0"/>
                <wp:positionH relativeFrom="column">
                  <wp:posOffset>127635</wp:posOffset>
                </wp:positionH>
                <wp:positionV relativeFrom="paragraph">
                  <wp:posOffset>207010</wp:posOffset>
                </wp:positionV>
                <wp:extent cx="2286000" cy="542925"/>
                <wp:effectExtent l="0" t="0" r="19050" b="28575"/>
                <wp:wrapNone/>
                <wp:docPr id="16" name="Text 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2925"/>
                        </a:xfrm>
                        <a:prstGeom prst="rect">
                          <a:avLst/>
                        </a:prstGeom>
                        <a:solidFill>
                          <a:srgbClr val="FFFFFF"/>
                        </a:solidFill>
                        <a:ln w="9525">
                          <a:solidFill>
                            <a:srgbClr val="000000"/>
                          </a:solidFill>
                          <a:miter lim="800000"/>
                          <a:headEnd/>
                          <a:tailEnd/>
                        </a:ln>
                      </wps:spPr>
                      <wps:txbx>
                        <w:txbxContent>
                          <w:p w14:paraId="38865B00" w14:textId="77777777" w:rsidR="003016D2" w:rsidRPr="004701EE" w:rsidRDefault="003016D2" w:rsidP="00213A9D">
                            <w:pPr>
                              <w:jc w:val="center"/>
                              <w:rPr>
                                <w:sz w:val="20"/>
                                <w:szCs w:val="20"/>
                                <w:lang w:val="en-US"/>
                              </w:rPr>
                            </w:pPr>
                            <w:r w:rsidRPr="004701EE">
                              <w:rPr>
                                <w:sz w:val="20"/>
                                <w:szCs w:val="20"/>
                                <w:lang w:val="en-US"/>
                              </w:rPr>
                              <w:t xml:space="preserve">The applicant pays a </w:t>
                            </w:r>
                            <w:r>
                              <w:rPr>
                                <w:sz w:val="20"/>
                                <w:szCs w:val="20"/>
                                <w:lang w:val="en-US"/>
                              </w:rPr>
                              <w:t>trademarks</w:t>
                            </w:r>
                            <w:r w:rsidRPr="004701EE">
                              <w:rPr>
                                <w:sz w:val="20"/>
                                <w:szCs w:val="20"/>
                                <w:lang w:val="en-US"/>
                              </w:rPr>
                              <w:t xml:space="preserve"> </w:t>
                            </w:r>
                            <w:r>
                              <w:rPr>
                                <w:sz w:val="20"/>
                                <w:szCs w:val="20"/>
                                <w:lang w:val="en-US"/>
                              </w:rPr>
                              <w:t>usage</w:t>
                            </w:r>
                            <w:r w:rsidRPr="004701EE">
                              <w:rPr>
                                <w:sz w:val="20"/>
                                <w:szCs w:val="20"/>
                                <w:lang w:val="en-US"/>
                              </w:rPr>
                              <w:t xml:space="preserve"> fee to the </w:t>
                            </w:r>
                            <w:r w:rsidRPr="00475F0B">
                              <w:rPr>
                                <w:sz w:val="20"/>
                                <w:szCs w:val="20"/>
                                <w:lang w:val="en-US"/>
                              </w:rPr>
                              <w:t>[</w:t>
                            </w:r>
                            <w:r w:rsidRPr="003C67F6">
                              <w:rPr>
                                <w:i/>
                                <w:sz w:val="20"/>
                                <w:szCs w:val="20"/>
                                <w:lang w:val="en-US"/>
                              </w:rPr>
                              <w:t xml:space="preserve">PEFC </w:t>
                            </w:r>
                            <w:proofErr w:type="spellStart"/>
                            <w:r w:rsidRPr="003C67F6">
                              <w:rPr>
                                <w:i/>
                                <w:sz w:val="20"/>
                                <w:szCs w:val="20"/>
                                <w:lang w:val="en-US"/>
                              </w:rPr>
                              <w:t>authorised</w:t>
                            </w:r>
                            <w:proofErr w:type="spellEnd"/>
                            <w:r w:rsidRPr="003C67F6">
                              <w:rPr>
                                <w:i/>
                                <w:sz w:val="20"/>
                                <w:szCs w:val="20"/>
                                <w:lang w:val="en-US"/>
                              </w:rPr>
                              <w:t xml:space="preserve"> body</w:t>
                            </w:r>
                            <w:r w:rsidRPr="00475F0B">
                              <w:rPr>
                                <w:sz w:val="20"/>
                                <w:szCs w:val="20"/>
                                <w:lang w:val="en-US"/>
                              </w:rPr>
                              <w:t xml:space="preserve">] </w:t>
                            </w:r>
                            <w:r>
                              <w:rPr>
                                <w:sz w:val="20"/>
                                <w:szCs w:val="20"/>
                                <w:lang w:val="en-US"/>
                              </w:rPr>
                              <w:t>(when applicable)</w:t>
                            </w:r>
                            <w:r w:rsidRPr="004701EE">
                              <w:rPr>
                                <w:sz w:val="20"/>
                                <w:szCs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555B9A" id="Text Box 982" o:spid="_x0000_s1038" type="#_x0000_t202" style="position:absolute;margin-left:10.05pt;margin-top:16.3pt;width:180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">
                <v:textbox>
                  <w:txbxContent>
                    <w:p w14:paraId="38865B00" w14:textId="77777777" w:rsidR="003016D2" w:rsidRPr="004701EE" w:rsidRDefault="003016D2" w:rsidP="00213A9D">
                      <w:pPr>
                        <w:jc w:val="center"/>
                        <w:rPr>
                          <w:sz w:val="20"/>
                          <w:szCs w:val="20"/>
                          <w:lang w:val="en-US"/>
                        </w:rPr>
                      </w:pPr>
                      <w:r w:rsidRPr="004701EE">
                        <w:rPr>
                          <w:sz w:val="20"/>
                          <w:szCs w:val="20"/>
                          <w:lang w:val="en-US"/>
                        </w:rPr>
                        <w:t xml:space="preserve">The applicant pays a </w:t>
                      </w:r>
                      <w:r>
                        <w:rPr>
                          <w:sz w:val="20"/>
                          <w:szCs w:val="20"/>
                          <w:lang w:val="en-US"/>
                        </w:rPr>
                        <w:t>trademarks</w:t>
                      </w:r>
                      <w:r w:rsidRPr="004701EE">
                        <w:rPr>
                          <w:sz w:val="20"/>
                          <w:szCs w:val="20"/>
                          <w:lang w:val="en-US"/>
                        </w:rPr>
                        <w:t xml:space="preserve"> </w:t>
                      </w:r>
                      <w:r>
                        <w:rPr>
                          <w:sz w:val="20"/>
                          <w:szCs w:val="20"/>
                          <w:lang w:val="en-US"/>
                        </w:rPr>
                        <w:t>usage</w:t>
                      </w:r>
                      <w:r w:rsidRPr="004701EE">
                        <w:rPr>
                          <w:sz w:val="20"/>
                          <w:szCs w:val="20"/>
                          <w:lang w:val="en-US"/>
                        </w:rPr>
                        <w:t xml:space="preserve"> fee to the </w:t>
                      </w:r>
                      <w:r w:rsidRPr="00475F0B">
                        <w:rPr>
                          <w:sz w:val="20"/>
                          <w:szCs w:val="20"/>
                          <w:lang w:val="en-US"/>
                        </w:rPr>
                        <w:t>[</w:t>
                      </w:r>
                      <w:r w:rsidRPr="003C67F6">
                        <w:rPr>
                          <w:i/>
                          <w:sz w:val="20"/>
                          <w:szCs w:val="20"/>
                          <w:lang w:val="en-US"/>
                        </w:rPr>
                        <w:t xml:space="preserve">PEFC </w:t>
                      </w:r>
                      <w:proofErr w:type="spellStart"/>
                      <w:r w:rsidRPr="003C67F6">
                        <w:rPr>
                          <w:i/>
                          <w:sz w:val="20"/>
                          <w:szCs w:val="20"/>
                          <w:lang w:val="en-US"/>
                        </w:rPr>
                        <w:t>authorised</w:t>
                      </w:r>
                      <w:proofErr w:type="spellEnd"/>
                      <w:r w:rsidRPr="003C67F6">
                        <w:rPr>
                          <w:i/>
                          <w:sz w:val="20"/>
                          <w:szCs w:val="20"/>
                          <w:lang w:val="en-US"/>
                        </w:rPr>
                        <w:t xml:space="preserve"> body</w:t>
                      </w:r>
                      <w:r w:rsidRPr="00475F0B">
                        <w:rPr>
                          <w:sz w:val="20"/>
                          <w:szCs w:val="20"/>
                          <w:lang w:val="en-US"/>
                        </w:rPr>
                        <w:t xml:space="preserve">] </w:t>
                      </w:r>
                      <w:r>
                        <w:rPr>
                          <w:sz w:val="20"/>
                          <w:szCs w:val="20"/>
                          <w:lang w:val="en-US"/>
                        </w:rPr>
                        <w:t>(when applicable)</w:t>
                      </w:r>
                      <w:r w:rsidRPr="004701EE">
                        <w:rPr>
                          <w:sz w:val="20"/>
                          <w:szCs w:val="20"/>
                          <w:lang w:val="en-US"/>
                        </w:rPr>
                        <w:t xml:space="preserve"> </w:t>
                      </w:r>
                    </w:p>
                  </w:txbxContent>
                </v:textbox>
              </v:shape>
            </w:pict>
          </mc:Fallback>
        </mc:AlternateContent>
      </w:r>
    </w:p>
    <w:p w14:paraId="21CF73A0" w14:textId="77777777" w:rsidR="000C2C83" w:rsidRPr="001E4427" w:rsidRDefault="000C2C83" w:rsidP="00692386"/>
    <w:p w14:paraId="2E937A4C" w14:textId="77777777" w:rsidR="000C2C83" w:rsidRPr="001E4427" w:rsidRDefault="000C2C83" w:rsidP="00692386"/>
    <w:p w14:paraId="6AC77FC9" w14:textId="77777777" w:rsidR="000C2C83" w:rsidRPr="001E4427" w:rsidRDefault="000F0B98" w:rsidP="00692386">
      <w:r w:rsidRPr="001E4427">
        <w:rPr>
          <w:noProof/>
          <w:lang w:val="sl-SI" w:eastAsia="sl-SI"/>
        </w:rPr>
        <mc:AlternateContent>
          <mc:Choice Requires="wps">
            <w:drawing>
              <wp:anchor distT="0" distB="0" distL="114300" distR="114300" simplePos="0" relativeHeight="251687936" behindDoc="0" locked="0" layoutInCell="1" allowOverlap="1" wp14:anchorId="5DDF5323" wp14:editId="5B8547B8">
                <wp:simplePos x="0" y="0"/>
                <wp:positionH relativeFrom="column">
                  <wp:posOffset>1262380</wp:posOffset>
                </wp:positionH>
                <wp:positionV relativeFrom="paragraph">
                  <wp:posOffset>17731</wp:posOffset>
                </wp:positionV>
                <wp:extent cx="0" cy="324485"/>
                <wp:effectExtent l="76200" t="0" r="76200" b="56515"/>
                <wp:wrapNone/>
                <wp:docPr id="1010" name="Line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0A7FDF" id="Line 97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pt,1.4pt" to="99.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eUKQIAAE4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">
                <v:stroke endarrow="block"/>
              </v:line>
            </w:pict>
          </mc:Fallback>
        </mc:AlternateContent>
      </w:r>
    </w:p>
    <w:p w14:paraId="027E3B7B" w14:textId="77777777" w:rsidR="000C2C83" w:rsidRPr="001E4427" w:rsidRDefault="000F0B98" w:rsidP="00692386">
      <w:r w:rsidRPr="001E4427">
        <w:rPr>
          <w:noProof/>
          <w:lang w:val="sl-SI" w:eastAsia="sl-SI"/>
        </w:rPr>
        <mc:AlternateContent>
          <mc:Choice Requires="wps">
            <w:drawing>
              <wp:anchor distT="0" distB="0" distL="114300" distR="114300" simplePos="0" relativeHeight="251658240" behindDoc="0" locked="0" layoutInCell="1" allowOverlap="1" wp14:anchorId="231D4E2A" wp14:editId="364C5F73">
                <wp:simplePos x="0" y="0"/>
                <wp:positionH relativeFrom="column">
                  <wp:posOffset>127635</wp:posOffset>
                </wp:positionH>
                <wp:positionV relativeFrom="paragraph">
                  <wp:posOffset>106631</wp:posOffset>
                </wp:positionV>
                <wp:extent cx="2286000" cy="839470"/>
                <wp:effectExtent l="0" t="0" r="19050" b="17780"/>
                <wp:wrapNone/>
                <wp:docPr id="14" name="Text 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9470"/>
                        </a:xfrm>
                        <a:prstGeom prst="rect">
                          <a:avLst/>
                        </a:prstGeom>
                        <a:solidFill>
                          <a:srgbClr val="FFFFFF"/>
                        </a:solidFill>
                        <a:ln w="9525">
                          <a:solidFill>
                            <a:srgbClr val="000000"/>
                          </a:solidFill>
                          <a:miter lim="800000"/>
                          <a:headEnd/>
                          <a:tailEnd/>
                        </a:ln>
                      </wps:spPr>
                      <wps:txbx>
                        <w:txbxContent>
                          <w:p w14:paraId="4ADD7E44" w14:textId="77777777" w:rsidR="003016D2" w:rsidRPr="004701EE" w:rsidRDefault="003016D2" w:rsidP="00213A9D">
                            <w:pPr>
                              <w:jc w:val="center"/>
                              <w:rPr>
                                <w:sz w:val="20"/>
                                <w:szCs w:val="20"/>
                                <w:lang w:val="en-US"/>
                              </w:rPr>
                            </w:pPr>
                            <w:r w:rsidRPr="00475F0B">
                              <w:rPr>
                                <w:sz w:val="20"/>
                                <w:szCs w:val="20"/>
                                <w:lang w:val="en-US"/>
                              </w:rPr>
                              <w:t>[</w:t>
                            </w:r>
                            <w:r w:rsidRPr="00B73EE6">
                              <w:rPr>
                                <w:i/>
                                <w:sz w:val="20"/>
                                <w:szCs w:val="20"/>
                                <w:lang w:val="en-US"/>
                              </w:rPr>
                              <w:t xml:space="preserve">PEFC </w:t>
                            </w:r>
                            <w:proofErr w:type="spellStart"/>
                            <w:r w:rsidRPr="00B73EE6">
                              <w:rPr>
                                <w:i/>
                                <w:sz w:val="20"/>
                                <w:szCs w:val="20"/>
                                <w:lang w:val="en-US"/>
                              </w:rPr>
                              <w:t>authorised</w:t>
                            </w:r>
                            <w:proofErr w:type="spellEnd"/>
                            <w:r w:rsidRPr="00B73EE6">
                              <w:rPr>
                                <w:i/>
                                <w:sz w:val="20"/>
                                <w:szCs w:val="20"/>
                                <w:lang w:val="en-US"/>
                              </w:rPr>
                              <w:t xml:space="preserve"> body</w:t>
                            </w:r>
                            <w:r w:rsidRPr="00475F0B">
                              <w:rPr>
                                <w:sz w:val="20"/>
                                <w:szCs w:val="20"/>
                                <w:lang w:val="en-US"/>
                              </w:rPr>
                              <w:t xml:space="preserve">] </w:t>
                            </w:r>
                            <w:r>
                              <w:rPr>
                                <w:sz w:val="20"/>
                                <w:szCs w:val="20"/>
                                <w:lang w:val="en-US"/>
                              </w:rPr>
                              <w:t>provides the applicant with access to the Label Generator within two (2) weeks following the signature of the contract by both parties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D4E2A" id="Text Box 983" o:spid="_x0000_s1039" type="#_x0000_t202" style="position:absolute;margin-left:10.05pt;margin-top:8.4pt;width:180pt;height:6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">
                <v:textbox>
                  <w:txbxContent>
                    <w:p w14:paraId="4ADD7E44" w14:textId="77777777" w:rsidR="003016D2" w:rsidRPr="004701EE" w:rsidRDefault="003016D2" w:rsidP="00213A9D">
                      <w:pPr>
                        <w:jc w:val="center"/>
                        <w:rPr>
                          <w:sz w:val="20"/>
                          <w:szCs w:val="20"/>
                          <w:lang w:val="en-US"/>
                        </w:rPr>
                      </w:pPr>
                      <w:r w:rsidRPr="00475F0B">
                        <w:rPr>
                          <w:sz w:val="20"/>
                          <w:szCs w:val="20"/>
                          <w:lang w:val="en-US"/>
                        </w:rPr>
                        <w:t>[</w:t>
                      </w:r>
                      <w:r w:rsidRPr="00B73EE6">
                        <w:rPr>
                          <w:i/>
                          <w:sz w:val="20"/>
                          <w:szCs w:val="20"/>
                          <w:lang w:val="en-US"/>
                        </w:rPr>
                        <w:t xml:space="preserve">PEFC </w:t>
                      </w:r>
                      <w:proofErr w:type="spellStart"/>
                      <w:r w:rsidRPr="00B73EE6">
                        <w:rPr>
                          <w:i/>
                          <w:sz w:val="20"/>
                          <w:szCs w:val="20"/>
                          <w:lang w:val="en-US"/>
                        </w:rPr>
                        <w:t>authorised</w:t>
                      </w:r>
                      <w:proofErr w:type="spellEnd"/>
                      <w:r w:rsidRPr="00B73EE6">
                        <w:rPr>
                          <w:i/>
                          <w:sz w:val="20"/>
                          <w:szCs w:val="20"/>
                          <w:lang w:val="en-US"/>
                        </w:rPr>
                        <w:t xml:space="preserve"> body</w:t>
                      </w:r>
                      <w:r w:rsidRPr="00475F0B">
                        <w:rPr>
                          <w:sz w:val="20"/>
                          <w:szCs w:val="20"/>
                          <w:lang w:val="en-US"/>
                        </w:rPr>
                        <w:t xml:space="preserve">] </w:t>
                      </w:r>
                      <w:r>
                        <w:rPr>
                          <w:sz w:val="20"/>
                          <w:szCs w:val="20"/>
                          <w:lang w:val="en-US"/>
                        </w:rPr>
                        <w:t>provides the applicant with access to the Label Generator within two (2) weeks following the signature of the contract by both parties</w:t>
                      </w:r>
                    </w:p>
                  </w:txbxContent>
                </v:textbox>
              </v:shape>
            </w:pict>
          </mc:Fallback>
        </mc:AlternateContent>
      </w:r>
    </w:p>
    <w:p w14:paraId="3FBCA218" w14:textId="77777777" w:rsidR="000C2C83" w:rsidRPr="001E4427" w:rsidRDefault="000C2C83" w:rsidP="00692386"/>
    <w:p w14:paraId="42A34657" w14:textId="77777777" w:rsidR="000C2C83" w:rsidRPr="001E4427" w:rsidRDefault="000C2C83" w:rsidP="00692386"/>
    <w:p w14:paraId="0CCE5D5D" w14:textId="77777777" w:rsidR="000C2C83" w:rsidRPr="001E4427" w:rsidRDefault="000C2C83" w:rsidP="00692386"/>
    <w:p w14:paraId="63E05F85" w14:textId="77777777" w:rsidR="000C2C83" w:rsidRPr="001E4427" w:rsidRDefault="000C2C83" w:rsidP="00692386"/>
    <w:p w14:paraId="31BD6E00" w14:textId="77777777" w:rsidR="000C2C83" w:rsidRPr="001E4427" w:rsidRDefault="000C2C83" w:rsidP="00692386"/>
    <w:p w14:paraId="4B31B311" w14:textId="77777777" w:rsidR="000C2C83" w:rsidRPr="001E4427" w:rsidRDefault="000C2C83" w:rsidP="00692386"/>
    <w:p w14:paraId="4CAF6E70" w14:textId="77777777" w:rsidR="000C2C83" w:rsidRPr="001E4427" w:rsidRDefault="000C2C83" w:rsidP="00692386"/>
    <w:p w14:paraId="012CA1AC" w14:textId="77777777" w:rsidR="000C2C83" w:rsidRPr="001E4427" w:rsidRDefault="000C2C83" w:rsidP="00692386"/>
    <w:p w14:paraId="2842F4F0" w14:textId="77777777" w:rsidR="000C2C83" w:rsidRPr="001E4427" w:rsidRDefault="000C2C83" w:rsidP="00692386"/>
    <w:p w14:paraId="2BBB7089" w14:textId="77777777" w:rsidR="000C2C83" w:rsidRPr="006B153D" w:rsidRDefault="000C2C83" w:rsidP="005A3719">
      <w:pPr>
        <w:pStyle w:val="TDheading0"/>
        <w:numPr>
          <w:ilvl w:val="0"/>
          <w:numId w:val="2"/>
        </w:numPr>
        <w:spacing w:before="500" w:after="200" w:line="276" w:lineRule="auto"/>
        <w:ind w:left="426" w:hanging="426"/>
        <w:rPr>
          <w:color w:val="004D8F"/>
          <w:sz w:val="30"/>
          <w:szCs w:val="30"/>
        </w:rPr>
      </w:pPr>
      <w:r w:rsidRPr="001E4427">
        <w:br w:type="page"/>
      </w:r>
      <w:bookmarkStart w:id="60" w:name="_Toc18396238"/>
      <w:bookmarkStart w:id="61" w:name="_Toc18396490"/>
      <w:bookmarkStart w:id="62" w:name="_Toc18396612"/>
      <w:bookmarkStart w:id="63" w:name="_Toc18396698"/>
      <w:bookmarkStart w:id="64" w:name="_Toc18396858"/>
      <w:bookmarkStart w:id="65" w:name="_Toc239146989"/>
      <w:bookmarkStart w:id="66" w:name="_Toc57030142"/>
      <w:r w:rsidRPr="006B153D">
        <w:rPr>
          <w:color w:val="004D8F"/>
          <w:sz w:val="30"/>
          <w:szCs w:val="30"/>
        </w:rPr>
        <w:lastRenderedPageBreak/>
        <w:t>Validity of licen</w:t>
      </w:r>
      <w:r w:rsidR="00E60695" w:rsidRPr="006B153D">
        <w:rPr>
          <w:color w:val="004D8F"/>
          <w:sz w:val="30"/>
          <w:szCs w:val="30"/>
        </w:rPr>
        <w:t>c</w:t>
      </w:r>
      <w:r w:rsidRPr="006B153D">
        <w:rPr>
          <w:color w:val="004D8F"/>
          <w:sz w:val="30"/>
          <w:szCs w:val="30"/>
        </w:rPr>
        <w:t>es</w:t>
      </w:r>
      <w:bookmarkEnd w:id="60"/>
      <w:bookmarkEnd w:id="61"/>
      <w:bookmarkEnd w:id="62"/>
      <w:bookmarkEnd w:id="63"/>
      <w:bookmarkEnd w:id="64"/>
      <w:bookmarkEnd w:id="65"/>
      <w:bookmarkEnd w:id="66"/>
    </w:p>
    <w:p w14:paraId="50D8F27A" w14:textId="77777777" w:rsidR="001C70A6" w:rsidRPr="006B153D" w:rsidRDefault="00CB7BB7" w:rsidP="006B153D">
      <w:pPr>
        <w:pStyle w:val="TDNormaltext"/>
        <w:spacing w:after="200" w:line="276" w:lineRule="auto"/>
        <w:jc w:val="left"/>
        <w:rPr>
          <w:szCs w:val="20"/>
        </w:rPr>
      </w:pPr>
      <w:r w:rsidRPr="006B153D">
        <w:rPr>
          <w:szCs w:val="20"/>
        </w:rPr>
        <w:t>Licen</w:t>
      </w:r>
      <w:r w:rsidR="00CA1195" w:rsidRPr="006B153D">
        <w:rPr>
          <w:szCs w:val="20"/>
        </w:rPr>
        <w:t>c</w:t>
      </w:r>
      <w:r w:rsidRPr="006B153D">
        <w:rPr>
          <w:szCs w:val="20"/>
        </w:rPr>
        <w:t>e</w:t>
      </w:r>
      <w:r w:rsidR="00F435C2" w:rsidRPr="006B153D">
        <w:rPr>
          <w:szCs w:val="20"/>
        </w:rPr>
        <w:t>s</w:t>
      </w:r>
      <w:r w:rsidR="00B7397F" w:rsidRPr="006B153D">
        <w:rPr>
          <w:szCs w:val="20"/>
        </w:rPr>
        <w:t xml:space="preserve"> are valid</w:t>
      </w:r>
      <w:r w:rsidR="000C2C83" w:rsidRPr="006B153D">
        <w:rPr>
          <w:szCs w:val="20"/>
        </w:rPr>
        <w:t xml:space="preserve"> for the following time period</w:t>
      </w:r>
      <w:r w:rsidR="00B7397F" w:rsidRPr="006B153D">
        <w:rPr>
          <w:szCs w:val="20"/>
        </w:rPr>
        <w:t>s</w:t>
      </w:r>
      <w:r w:rsidR="00552FCC">
        <w:rPr>
          <w:szCs w:val="20"/>
        </w:rPr>
        <w:t>:</w:t>
      </w:r>
    </w:p>
    <w:p w14:paraId="2DDB0514" w14:textId="00DC88D5" w:rsidR="000D14EA" w:rsidRPr="006B153D" w:rsidRDefault="00402516" w:rsidP="00B73EE6">
      <w:pPr>
        <w:pStyle w:val="TDNormaltext"/>
        <w:numPr>
          <w:ilvl w:val="0"/>
          <w:numId w:val="11"/>
        </w:numPr>
        <w:spacing w:after="200" w:line="276" w:lineRule="auto"/>
        <w:jc w:val="left"/>
        <w:rPr>
          <w:szCs w:val="20"/>
        </w:rPr>
      </w:pPr>
      <w:r w:rsidRPr="006B153D">
        <w:rPr>
          <w:b/>
          <w:bCs/>
          <w:szCs w:val="20"/>
        </w:rPr>
        <w:t xml:space="preserve">User </w:t>
      </w:r>
      <w:r w:rsidR="0055761F" w:rsidRPr="006B153D">
        <w:rPr>
          <w:b/>
          <w:bCs/>
          <w:szCs w:val="20"/>
        </w:rPr>
        <w:t xml:space="preserve">Group </w:t>
      </w:r>
      <w:r w:rsidRPr="006B153D">
        <w:rPr>
          <w:b/>
          <w:bCs/>
          <w:szCs w:val="20"/>
        </w:rPr>
        <w:t>B:</w:t>
      </w:r>
      <w:r w:rsidRPr="006B153D">
        <w:rPr>
          <w:szCs w:val="20"/>
        </w:rPr>
        <w:t xml:space="preserve"> </w:t>
      </w:r>
      <w:r w:rsidR="006C2E50" w:rsidRPr="006B153D">
        <w:rPr>
          <w:szCs w:val="20"/>
        </w:rPr>
        <w:t xml:space="preserve">The </w:t>
      </w:r>
      <w:r w:rsidR="008B3C5B" w:rsidRPr="006B153D">
        <w:rPr>
          <w:b/>
          <w:bCs/>
          <w:szCs w:val="20"/>
        </w:rPr>
        <w:t xml:space="preserve">PEFC trademarks usage </w:t>
      </w:r>
      <w:r w:rsidR="006C2E50" w:rsidRPr="006B153D">
        <w:rPr>
          <w:b/>
          <w:bCs/>
          <w:szCs w:val="20"/>
        </w:rPr>
        <w:t>contract</w:t>
      </w:r>
      <w:r w:rsidR="006C2E50" w:rsidRPr="006B153D">
        <w:rPr>
          <w:szCs w:val="20"/>
        </w:rPr>
        <w:t xml:space="preserve"> enters into force when it has been signed by both parties</w:t>
      </w:r>
      <w:r w:rsidR="00522301" w:rsidRPr="006B153D">
        <w:rPr>
          <w:szCs w:val="20"/>
        </w:rPr>
        <w:t>. It</w:t>
      </w:r>
      <w:r w:rsidR="006C2E50" w:rsidRPr="006B153D">
        <w:rPr>
          <w:szCs w:val="20"/>
        </w:rPr>
        <w:t xml:space="preserve"> remains valid </w:t>
      </w:r>
      <w:r w:rsidR="0046393D" w:rsidRPr="006B153D">
        <w:rPr>
          <w:szCs w:val="20"/>
        </w:rPr>
        <w:t xml:space="preserve">whilst </w:t>
      </w:r>
      <w:r w:rsidR="006C2E50" w:rsidRPr="006B153D">
        <w:rPr>
          <w:szCs w:val="20"/>
        </w:rPr>
        <w:t xml:space="preserve">the </w:t>
      </w:r>
      <w:r w:rsidR="0013237A">
        <w:rPr>
          <w:b/>
          <w:bCs/>
          <w:szCs w:val="20"/>
        </w:rPr>
        <w:t xml:space="preserve">Institute for Forest Certification </w:t>
      </w:r>
      <w:r w:rsidR="003E3885" w:rsidRPr="006B153D">
        <w:rPr>
          <w:b/>
          <w:bCs/>
          <w:szCs w:val="20"/>
        </w:rPr>
        <w:t xml:space="preserve">forest management </w:t>
      </w:r>
      <w:r w:rsidR="001B3907" w:rsidRPr="006B153D">
        <w:rPr>
          <w:b/>
          <w:bCs/>
          <w:szCs w:val="20"/>
        </w:rPr>
        <w:t xml:space="preserve">recognised </w:t>
      </w:r>
      <w:r w:rsidR="006C2E50" w:rsidRPr="006B153D">
        <w:rPr>
          <w:b/>
          <w:bCs/>
          <w:szCs w:val="20"/>
        </w:rPr>
        <w:t>certificate</w:t>
      </w:r>
      <w:r w:rsidR="006C2E50" w:rsidRPr="006B153D">
        <w:rPr>
          <w:szCs w:val="20"/>
        </w:rPr>
        <w:t xml:space="preserve"> is valid</w:t>
      </w:r>
      <w:r w:rsidR="00C60EBB" w:rsidRPr="006B153D">
        <w:rPr>
          <w:szCs w:val="20"/>
        </w:rPr>
        <w:t xml:space="preserve"> and</w:t>
      </w:r>
      <w:r w:rsidR="00522301" w:rsidRPr="006B153D">
        <w:rPr>
          <w:szCs w:val="20"/>
        </w:rPr>
        <w:t xml:space="preserve"> </w:t>
      </w:r>
      <w:r w:rsidR="00C60EBB" w:rsidRPr="006B153D">
        <w:rPr>
          <w:szCs w:val="20"/>
        </w:rPr>
        <w:t xml:space="preserve">as long as the trademarks user uses the </w:t>
      </w:r>
      <w:r w:rsidR="00C60EBB" w:rsidRPr="006B153D">
        <w:rPr>
          <w:b/>
          <w:bCs/>
          <w:szCs w:val="20"/>
        </w:rPr>
        <w:t>PEFC trademarks</w:t>
      </w:r>
      <w:r w:rsidR="00C60EBB" w:rsidRPr="006B153D">
        <w:rPr>
          <w:szCs w:val="20"/>
        </w:rPr>
        <w:t xml:space="preserve"> in accordance with PEFC ST 2001, </w:t>
      </w:r>
      <w:r w:rsidR="00C60EBB" w:rsidRPr="006B153D">
        <w:rPr>
          <w:i/>
          <w:iCs/>
          <w:szCs w:val="20"/>
        </w:rPr>
        <w:t>Trademarks Rules – Requirements</w:t>
      </w:r>
      <w:r w:rsidR="00C60EBB" w:rsidRPr="008A617F">
        <w:rPr>
          <w:szCs w:val="20"/>
        </w:rPr>
        <w:t xml:space="preserve">, </w:t>
      </w:r>
      <w:r w:rsidR="00C60EBB" w:rsidRPr="006B153D">
        <w:rPr>
          <w:szCs w:val="20"/>
        </w:rPr>
        <w:t>as state</w:t>
      </w:r>
      <w:r w:rsidR="00DF4953" w:rsidRPr="006B153D">
        <w:rPr>
          <w:szCs w:val="20"/>
        </w:rPr>
        <w:t>d</w:t>
      </w:r>
      <w:r w:rsidR="00C60EBB" w:rsidRPr="006B153D">
        <w:rPr>
          <w:szCs w:val="20"/>
        </w:rPr>
        <w:t xml:space="preserve"> now and as may be </w:t>
      </w:r>
      <w:r w:rsidR="00DF4953" w:rsidRPr="006B153D">
        <w:rPr>
          <w:szCs w:val="20"/>
        </w:rPr>
        <w:t xml:space="preserve">amended </w:t>
      </w:r>
      <w:r w:rsidR="00C60EBB" w:rsidRPr="006B153D">
        <w:rPr>
          <w:szCs w:val="20"/>
        </w:rPr>
        <w:t>by the PEFC Council from time to time.</w:t>
      </w:r>
    </w:p>
    <w:p w14:paraId="465EAED3" w14:textId="0C329618" w:rsidR="000C2C83" w:rsidRPr="006B153D" w:rsidRDefault="000C2C83" w:rsidP="005A3719">
      <w:pPr>
        <w:pStyle w:val="TDNormaltext"/>
        <w:numPr>
          <w:ilvl w:val="0"/>
          <w:numId w:val="11"/>
        </w:numPr>
        <w:spacing w:after="200" w:line="276" w:lineRule="auto"/>
        <w:jc w:val="left"/>
        <w:rPr>
          <w:szCs w:val="20"/>
        </w:rPr>
      </w:pPr>
      <w:r w:rsidRPr="006B153D">
        <w:rPr>
          <w:b/>
          <w:bCs/>
          <w:szCs w:val="20"/>
        </w:rPr>
        <w:t xml:space="preserve">User </w:t>
      </w:r>
      <w:r w:rsidR="0055761F" w:rsidRPr="006B153D">
        <w:rPr>
          <w:b/>
          <w:bCs/>
          <w:szCs w:val="20"/>
        </w:rPr>
        <w:t xml:space="preserve">Group </w:t>
      </w:r>
      <w:r w:rsidRPr="006B153D">
        <w:rPr>
          <w:b/>
          <w:bCs/>
          <w:szCs w:val="20"/>
        </w:rPr>
        <w:t>C:</w:t>
      </w:r>
      <w:r w:rsidRPr="006B153D">
        <w:rPr>
          <w:szCs w:val="20"/>
        </w:rPr>
        <w:t xml:space="preserve"> </w:t>
      </w:r>
      <w:r w:rsidR="003E3885" w:rsidRPr="006B153D">
        <w:rPr>
          <w:szCs w:val="20"/>
        </w:rPr>
        <w:t xml:space="preserve">The </w:t>
      </w:r>
      <w:r w:rsidR="009D31EA" w:rsidRPr="006B153D">
        <w:rPr>
          <w:b/>
          <w:bCs/>
          <w:szCs w:val="20"/>
        </w:rPr>
        <w:t xml:space="preserve">PEFC trademarks usage </w:t>
      </w:r>
      <w:r w:rsidR="003E3885" w:rsidRPr="006B153D">
        <w:rPr>
          <w:b/>
          <w:bCs/>
          <w:szCs w:val="20"/>
        </w:rPr>
        <w:t>contract</w:t>
      </w:r>
      <w:r w:rsidR="003E3885" w:rsidRPr="006B153D">
        <w:rPr>
          <w:szCs w:val="20"/>
        </w:rPr>
        <w:t xml:space="preserve"> enters into force when it has been signed by both parties</w:t>
      </w:r>
      <w:r w:rsidR="00C60EBB" w:rsidRPr="006B153D">
        <w:rPr>
          <w:szCs w:val="20"/>
        </w:rPr>
        <w:t>. It</w:t>
      </w:r>
      <w:r w:rsidR="003E3885" w:rsidRPr="006B153D">
        <w:rPr>
          <w:szCs w:val="20"/>
        </w:rPr>
        <w:t xml:space="preserve"> remains valid </w:t>
      </w:r>
      <w:r w:rsidR="0046393D" w:rsidRPr="006B153D">
        <w:rPr>
          <w:szCs w:val="20"/>
        </w:rPr>
        <w:t xml:space="preserve">whilst </w:t>
      </w:r>
      <w:r w:rsidR="003E3885" w:rsidRPr="006B153D">
        <w:rPr>
          <w:szCs w:val="20"/>
        </w:rPr>
        <w:t xml:space="preserve">the </w:t>
      </w:r>
      <w:r w:rsidR="003E3885" w:rsidRPr="006B153D">
        <w:rPr>
          <w:b/>
          <w:bCs/>
          <w:szCs w:val="20"/>
        </w:rPr>
        <w:t xml:space="preserve">PEFC </w:t>
      </w:r>
      <w:r w:rsidR="003E4F24">
        <w:rPr>
          <w:b/>
          <w:bCs/>
          <w:szCs w:val="20"/>
        </w:rPr>
        <w:t>or</w:t>
      </w:r>
      <w:r w:rsidR="003E4F24" w:rsidRPr="006B153D">
        <w:rPr>
          <w:szCs w:val="20"/>
        </w:rPr>
        <w:t xml:space="preserve"> </w:t>
      </w:r>
      <w:r w:rsidR="0013237A">
        <w:rPr>
          <w:b/>
          <w:bCs/>
          <w:szCs w:val="20"/>
        </w:rPr>
        <w:t xml:space="preserve">Institute for Forest Certification </w:t>
      </w:r>
      <w:r w:rsidR="003E3885" w:rsidRPr="006B153D">
        <w:rPr>
          <w:b/>
          <w:bCs/>
          <w:szCs w:val="20"/>
        </w:rPr>
        <w:t>chain of custody recognised certificate</w:t>
      </w:r>
      <w:r w:rsidR="003E3885" w:rsidRPr="006B153D">
        <w:rPr>
          <w:szCs w:val="20"/>
        </w:rPr>
        <w:t xml:space="preserve"> is valid</w:t>
      </w:r>
      <w:r w:rsidR="00C60EBB" w:rsidRPr="006B153D">
        <w:rPr>
          <w:szCs w:val="20"/>
        </w:rPr>
        <w:t xml:space="preserve"> and as long as the trademarks user uses the </w:t>
      </w:r>
      <w:r w:rsidR="00C60EBB" w:rsidRPr="006B153D">
        <w:rPr>
          <w:b/>
          <w:bCs/>
          <w:szCs w:val="20"/>
        </w:rPr>
        <w:t>PEFC trademarks</w:t>
      </w:r>
      <w:r w:rsidR="00C60EBB" w:rsidRPr="006B153D">
        <w:rPr>
          <w:szCs w:val="20"/>
        </w:rPr>
        <w:t xml:space="preserve"> in accordance with PEFC ST 2001, </w:t>
      </w:r>
      <w:r w:rsidR="00C60EBB" w:rsidRPr="006B153D">
        <w:rPr>
          <w:i/>
          <w:iCs/>
          <w:szCs w:val="20"/>
        </w:rPr>
        <w:t>Trademarks Rules – Requirements</w:t>
      </w:r>
      <w:r w:rsidR="00C60EBB" w:rsidRPr="008A617F">
        <w:rPr>
          <w:szCs w:val="20"/>
        </w:rPr>
        <w:t>,</w:t>
      </w:r>
      <w:r w:rsidR="00C60EBB" w:rsidRPr="006B153D">
        <w:rPr>
          <w:szCs w:val="20"/>
        </w:rPr>
        <w:t xml:space="preserve"> as state</w:t>
      </w:r>
      <w:r w:rsidR="00DF4953" w:rsidRPr="006B153D">
        <w:rPr>
          <w:szCs w:val="20"/>
        </w:rPr>
        <w:t>d</w:t>
      </w:r>
      <w:r w:rsidR="00C60EBB" w:rsidRPr="006B153D">
        <w:rPr>
          <w:szCs w:val="20"/>
        </w:rPr>
        <w:t xml:space="preserve"> now and as may be </w:t>
      </w:r>
      <w:r w:rsidR="00DF4953" w:rsidRPr="006B153D">
        <w:rPr>
          <w:szCs w:val="20"/>
        </w:rPr>
        <w:t>amended</w:t>
      </w:r>
      <w:r w:rsidR="00C60EBB" w:rsidRPr="006B153D">
        <w:rPr>
          <w:szCs w:val="20"/>
        </w:rPr>
        <w:t xml:space="preserve"> by the PEFC Council from time to time</w:t>
      </w:r>
      <w:r w:rsidR="003E3885" w:rsidRPr="006B153D">
        <w:rPr>
          <w:szCs w:val="20"/>
        </w:rPr>
        <w:t>.</w:t>
      </w:r>
    </w:p>
    <w:p w14:paraId="3965B755" w14:textId="77777777" w:rsidR="00BD5A1B" w:rsidRPr="008A617F" w:rsidRDefault="000C2C83" w:rsidP="005A3719">
      <w:pPr>
        <w:pStyle w:val="TDNormaltext"/>
        <w:numPr>
          <w:ilvl w:val="0"/>
          <w:numId w:val="11"/>
        </w:numPr>
        <w:spacing w:after="200" w:line="276" w:lineRule="auto"/>
        <w:jc w:val="left"/>
        <w:rPr>
          <w:szCs w:val="20"/>
        </w:rPr>
      </w:pPr>
      <w:r w:rsidRPr="008A617F">
        <w:rPr>
          <w:b/>
          <w:bCs/>
          <w:szCs w:val="20"/>
        </w:rPr>
        <w:t xml:space="preserve">User </w:t>
      </w:r>
      <w:r w:rsidR="0055761F" w:rsidRPr="008A617F">
        <w:rPr>
          <w:b/>
          <w:bCs/>
          <w:szCs w:val="20"/>
        </w:rPr>
        <w:t xml:space="preserve">Group </w:t>
      </w:r>
      <w:r w:rsidRPr="008A617F">
        <w:rPr>
          <w:b/>
          <w:bCs/>
          <w:szCs w:val="20"/>
        </w:rPr>
        <w:t>D</w:t>
      </w:r>
      <w:r w:rsidR="00102E21" w:rsidRPr="008A617F">
        <w:rPr>
          <w:b/>
          <w:bCs/>
          <w:szCs w:val="20"/>
        </w:rPr>
        <w:t xml:space="preserve"> (both types)</w:t>
      </w:r>
      <w:r w:rsidRPr="008A617F">
        <w:rPr>
          <w:b/>
          <w:bCs/>
          <w:szCs w:val="20"/>
        </w:rPr>
        <w:t xml:space="preserve">: </w:t>
      </w:r>
      <w:r w:rsidR="00522301" w:rsidRPr="008A617F">
        <w:rPr>
          <w:szCs w:val="20"/>
        </w:rPr>
        <w:t xml:space="preserve">The </w:t>
      </w:r>
      <w:r w:rsidR="009D31EA" w:rsidRPr="008A617F">
        <w:rPr>
          <w:b/>
          <w:bCs/>
          <w:szCs w:val="20"/>
        </w:rPr>
        <w:t xml:space="preserve">PEFC trademarks usage </w:t>
      </w:r>
      <w:r w:rsidR="00522301" w:rsidRPr="008A617F">
        <w:rPr>
          <w:b/>
          <w:bCs/>
          <w:szCs w:val="20"/>
        </w:rPr>
        <w:t>contract</w:t>
      </w:r>
      <w:r w:rsidR="00522301" w:rsidRPr="008A617F">
        <w:rPr>
          <w:szCs w:val="20"/>
        </w:rPr>
        <w:t xml:space="preserve"> enters into force when it has been signed by both parties</w:t>
      </w:r>
      <w:r w:rsidR="000F0C5A" w:rsidRPr="008A617F">
        <w:rPr>
          <w:szCs w:val="20"/>
        </w:rPr>
        <w:t xml:space="preserve"> and has a validity of one year</w:t>
      </w:r>
      <w:r w:rsidR="0018386F" w:rsidRPr="008A617F">
        <w:rPr>
          <w:szCs w:val="20"/>
        </w:rPr>
        <w:t>. It</w:t>
      </w:r>
      <w:r w:rsidR="005777C6" w:rsidRPr="008A617F">
        <w:rPr>
          <w:szCs w:val="20"/>
        </w:rPr>
        <w:t xml:space="preserve"> is </w:t>
      </w:r>
      <w:r w:rsidR="00997EB6" w:rsidRPr="008A617F">
        <w:rPr>
          <w:szCs w:val="20"/>
        </w:rPr>
        <w:t xml:space="preserve">automatically renewed </w:t>
      </w:r>
      <w:r w:rsidR="000F0C5A" w:rsidRPr="008A617F">
        <w:rPr>
          <w:szCs w:val="20"/>
        </w:rPr>
        <w:t>annually</w:t>
      </w:r>
      <w:r w:rsidR="0046393D" w:rsidRPr="008A617F">
        <w:rPr>
          <w:szCs w:val="20"/>
        </w:rPr>
        <w:t xml:space="preserve"> whilst </w:t>
      </w:r>
      <w:r w:rsidR="005777C6" w:rsidRPr="008A617F">
        <w:rPr>
          <w:szCs w:val="20"/>
        </w:rPr>
        <w:t xml:space="preserve">the trademarks user </w:t>
      </w:r>
      <w:r w:rsidR="00E64ACC" w:rsidRPr="008A617F">
        <w:rPr>
          <w:szCs w:val="20"/>
        </w:rPr>
        <w:t>fulfil</w:t>
      </w:r>
      <w:r w:rsidR="0018386F" w:rsidRPr="008A617F">
        <w:rPr>
          <w:szCs w:val="20"/>
        </w:rPr>
        <w:t>s</w:t>
      </w:r>
      <w:r w:rsidR="00E64ACC" w:rsidRPr="008A617F">
        <w:rPr>
          <w:szCs w:val="20"/>
        </w:rPr>
        <w:t xml:space="preserve"> its responsibilities and </w:t>
      </w:r>
      <w:r w:rsidR="005777C6" w:rsidRPr="008A617F">
        <w:rPr>
          <w:szCs w:val="20"/>
        </w:rPr>
        <w:t>use</w:t>
      </w:r>
      <w:r w:rsidR="0018386F" w:rsidRPr="008A617F">
        <w:rPr>
          <w:szCs w:val="20"/>
        </w:rPr>
        <w:t>s</w:t>
      </w:r>
      <w:r w:rsidR="005777C6" w:rsidRPr="008A617F">
        <w:rPr>
          <w:szCs w:val="20"/>
        </w:rPr>
        <w:t xml:space="preserve"> the </w:t>
      </w:r>
      <w:r w:rsidR="005777C6" w:rsidRPr="008A617F">
        <w:rPr>
          <w:b/>
          <w:bCs/>
          <w:szCs w:val="20"/>
        </w:rPr>
        <w:t>PEFC trademarks</w:t>
      </w:r>
      <w:r w:rsidR="005777C6" w:rsidRPr="008A617F">
        <w:rPr>
          <w:szCs w:val="20"/>
        </w:rPr>
        <w:t xml:space="preserve"> in accordance with PEFC ST 2001, </w:t>
      </w:r>
      <w:r w:rsidR="005777C6" w:rsidRPr="008A617F">
        <w:rPr>
          <w:i/>
          <w:iCs/>
          <w:szCs w:val="20"/>
        </w:rPr>
        <w:t>Trademarks Rules – Requirements</w:t>
      </w:r>
      <w:r w:rsidR="005777C6" w:rsidRPr="008A617F">
        <w:rPr>
          <w:szCs w:val="20"/>
        </w:rPr>
        <w:t>, as state</w:t>
      </w:r>
      <w:r w:rsidR="00DF4953" w:rsidRPr="008A617F">
        <w:rPr>
          <w:szCs w:val="20"/>
        </w:rPr>
        <w:t>d</w:t>
      </w:r>
      <w:r w:rsidR="005777C6" w:rsidRPr="008A617F">
        <w:rPr>
          <w:szCs w:val="20"/>
        </w:rPr>
        <w:t xml:space="preserve"> now and as may be </w:t>
      </w:r>
      <w:r w:rsidR="00DF4953" w:rsidRPr="008A617F">
        <w:rPr>
          <w:szCs w:val="20"/>
        </w:rPr>
        <w:t>amended</w:t>
      </w:r>
      <w:r w:rsidR="005777C6" w:rsidRPr="008A617F">
        <w:rPr>
          <w:szCs w:val="20"/>
        </w:rPr>
        <w:t xml:space="preserve"> by the PEFC Council from time to time</w:t>
      </w:r>
      <w:r w:rsidR="000F0C5A" w:rsidRPr="008A617F">
        <w:rPr>
          <w:szCs w:val="20"/>
        </w:rPr>
        <w:t xml:space="preserve"> and the contract.</w:t>
      </w:r>
    </w:p>
    <w:p w14:paraId="0E371A30" w14:textId="77777777" w:rsidR="003915E7" w:rsidRDefault="003915E7" w:rsidP="003915E7">
      <w:pPr>
        <w:pStyle w:val="TDheading0"/>
        <w:spacing w:before="500" w:after="200" w:line="276" w:lineRule="auto"/>
        <w:ind w:left="360"/>
        <w:rPr>
          <w:color w:val="004D8F"/>
          <w:sz w:val="30"/>
          <w:szCs w:val="30"/>
          <w:highlight w:val="lightGray"/>
        </w:rPr>
      </w:pPr>
      <w:r>
        <w:rPr>
          <w:color w:val="004D8F"/>
          <w:sz w:val="30"/>
          <w:szCs w:val="30"/>
          <w:highlight w:val="lightGray"/>
        </w:rPr>
        <w:br w:type="page"/>
      </w:r>
    </w:p>
    <w:p w14:paraId="72F462E6" w14:textId="77777777" w:rsidR="00BD5A1B" w:rsidRPr="006B153D" w:rsidRDefault="00BD5A1B" w:rsidP="003915E7">
      <w:pPr>
        <w:pStyle w:val="TDheading0"/>
        <w:numPr>
          <w:ilvl w:val="0"/>
          <w:numId w:val="2"/>
        </w:numPr>
        <w:spacing w:before="500" w:after="200" w:line="276" w:lineRule="auto"/>
        <w:ind w:left="426" w:hanging="426"/>
        <w:rPr>
          <w:color w:val="004D8F"/>
          <w:sz w:val="30"/>
          <w:szCs w:val="30"/>
        </w:rPr>
      </w:pPr>
      <w:r w:rsidRPr="006B153D">
        <w:rPr>
          <w:color w:val="004D8F"/>
          <w:sz w:val="30"/>
          <w:szCs w:val="30"/>
        </w:rPr>
        <w:lastRenderedPageBreak/>
        <w:t xml:space="preserve"> </w:t>
      </w:r>
      <w:bookmarkStart w:id="67" w:name="_Toc57030143"/>
      <w:r w:rsidRPr="006B153D">
        <w:rPr>
          <w:color w:val="004D8F"/>
          <w:sz w:val="30"/>
          <w:szCs w:val="30"/>
        </w:rPr>
        <w:t xml:space="preserve">Application for a PEFC </w:t>
      </w:r>
      <w:r w:rsidR="0018386F" w:rsidRPr="006B153D">
        <w:rPr>
          <w:color w:val="004D8F"/>
          <w:sz w:val="30"/>
          <w:szCs w:val="30"/>
        </w:rPr>
        <w:t xml:space="preserve">trademarks </w:t>
      </w:r>
      <w:r w:rsidR="00E854EA" w:rsidRPr="006B153D">
        <w:rPr>
          <w:color w:val="004D8F"/>
          <w:sz w:val="30"/>
          <w:szCs w:val="30"/>
        </w:rPr>
        <w:t>usage</w:t>
      </w:r>
      <w:r w:rsidRPr="006B153D">
        <w:rPr>
          <w:color w:val="004D8F"/>
          <w:sz w:val="30"/>
          <w:szCs w:val="30"/>
        </w:rPr>
        <w:t xml:space="preserve"> licence</w:t>
      </w:r>
      <w:bookmarkEnd w:id="67"/>
      <w:r w:rsidRPr="006B153D">
        <w:rPr>
          <w:color w:val="004D8F"/>
          <w:sz w:val="30"/>
          <w:szCs w:val="30"/>
        </w:rPr>
        <w:t xml:space="preserve"> </w:t>
      </w:r>
    </w:p>
    <w:p w14:paraId="24830BFD" w14:textId="77777777" w:rsidR="000871EC" w:rsidRPr="008A617F" w:rsidRDefault="009A3139" w:rsidP="008A617F">
      <w:pPr>
        <w:pStyle w:val="TDNormaltext"/>
        <w:spacing w:after="200" w:line="276" w:lineRule="auto"/>
        <w:jc w:val="left"/>
        <w:rPr>
          <w:szCs w:val="20"/>
        </w:rPr>
      </w:pPr>
      <w:r w:rsidRPr="008A617F">
        <w:rPr>
          <w:szCs w:val="20"/>
        </w:rPr>
        <w:t>Organisation</w:t>
      </w:r>
      <w:r w:rsidR="00615D4F" w:rsidRPr="008A617F">
        <w:rPr>
          <w:szCs w:val="20"/>
        </w:rPr>
        <w:t>s</w:t>
      </w:r>
      <w:r w:rsidRPr="008A617F">
        <w:rPr>
          <w:szCs w:val="20"/>
        </w:rPr>
        <w:t xml:space="preserve"> shall</w:t>
      </w:r>
      <w:r w:rsidR="00BD5A1B" w:rsidRPr="008A617F">
        <w:rPr>
          <w:szCs w:val="20"/>
        </w:rPr>
        <w:t xml:space="preserve"> apply for a </w:t>
      </w:r>
      <w:r w:rsidR="00BD5A1B" w:rsidRPr="008A617F">
        <w:rPr>
          <w:b/>
          <w:bCs/>
          <w:szCs w:val="20"/>
        </w:rPr>
        <w:t xml:space="preserve">PEFC </w:t>
      </w:r>
      <w:r w:rsidR="00E854EA" w:rsidRPr="008A617F">
        <w:rPr>
          <w:b/>
          <w:bCs/>
          <w:szCs w:val="20"/>
        </w:rPr>
        <w:t>t</w:t>
      </w:r>
      <w:r w:rsidR="00BD5A1B" w:rsidRPr="008A617F">
        <w:rPr>
          <w:b/>
          <w:bCs/>
          <w:szCs w:val="20"/>
        </w:rPr>
        <w:t>rademarks</w:t>
      </w:r>
      <w:r w:rsidR="00E854EA" w:rsidRPr="008A617F">
        <w:rPr>
          <w:b/>
          <w:bCs/>
          <w:szCs w:val="20"/>
        </w:rPr>
        <w:t xml:space="preserve"> usage</w:t>
      </w:r>
      <w:r w:rsidR="00BD5A1B" w:rsidRPr="008A617F">
        <w:rPr>
          <w:b/>
          <w:bCs/>
          <w:szCs w:val="20"/>
        </w:rPr>
        <w:t xml:space="preserve"> licence</w:t>
      </w:r>
      <w:r w:rsidRPr="008A617F">
        <w:rPr>
          <w:szCs w:val="20"/>
        </w:rPr>
        <w:t xml:space="preserve"> </w:t>
      </w:r>
      <w:r w:rsidR="00102E21" w:rsidRPr="008A617F">
        <w:rPr>
          <w:szCs w:val="20"/>
        </w:rPr>
        <w:t xml:space="preserve">directly </w:t>
      </w:r>
      <w:r w:rsidR="00B76FEA" w:rsidRPr="008A617F">
        <w:rPr>
          <w:szCs w:val="20"/>
        </w:rPr>
        <w:t xml:space="preserve">on </w:t>
      </w:r>
      <w:r w:rsidR="00BD5A1B" w:rsidRPr="008A617F">
        <w:rPr>
          <w:szCs w:val="20"/>
        </w:rPr>
        <w:t xml:space="preserve">the PEFC </w:t>
      </w:r>
      <w:r w:rsidR="0018386F" w:rsidRPr="008A617F">
        <w:rPr>
          <w:szCs w:val="20"/>
        </w:rPr>
        <w:t>L</w:t>
      </w:r>
      <w:r w:rsidR="00BD5A1B" w:rsidRPr="008A617F">
        <w:rPr>
          <w:szCs w:val="20"/>
        </w:rPr>
        <w:t xml:space="preserve">abel </w:t>
      </w:r>
      <w:r w:rsidR="0018386F" w:rsidRPr="008A617F">
        <w:rPr>
          <w:szCs w:val="20"/>
        </w:rPr>
        <w:t>G</w:t>
      </w:r>
      <w:r w:rsidR="00BD5A1B" w:rsidRPr="008A617F">
        <w:rPr>
          <w:szCs w:val="20"/>
        </w:rPr>
        <w:t>enerator</w:t>
      </w:r>
      <w:r w:rsidR="00B76FEA" w:rsidRPr="008A617F">
        <w:rPr>
          <w:szCs w:val="20"/>
        </w:rPr>
        <w:t>’s website</w:t>
      </w:r>
      <w:r w:rsidR="00BD5A1B" w:rsidRPr="008A617F">
        <w:rPr>
          <w:szCs w:val="20"/>
        </w:rPr>
        <w:t>.</w:t>
      </w:r>
    </w:p>
    <w:p w14:paraId="526FBB41" w14:textId="53B66C10" w:rsidR="00BD5A1B" w:rsidRPr="001E4427" w:rsidRDefault="000871EC" w:rsidP="008A617F">
      <w:pPr>
        <w:pStyle w:val="TDNormaltext"/>
        <w:spacing w:after="200" w:line="276" w:lineRule="auto"/>
        <w:jc w:val="left"/>
        <w:rPr>
          <w:sz w:val="22"/>
        </w:rPr>
      </w:pPr>
      <w:r w:rsidRPr="008A617F">
        <w:rPr>
          <w:b/>
          <w:bCs/>
          <w:i/>
          <w:iCs/>
          <w:color w:val="004D8F"/>
          <w:szCs w:val="20"/>
        </w:rPr>
        <w:t>Note 1:</w:t>
      </w:r>
      <w:r w:rsidRPr="008A617F">
        <w:rPr>
          <w:szCs w:val="20"/>
        </w:rPr>
        <w:t xml:space="preserve"> </w:t>
      </w:r>
      <w:r w:rsidR="008A617F">
        <w:rPr>
          <w:szCs w:val="20"/>
        </w:rPr>
        <w:t xml:space="preserve"> </w:t>
      </w:r>
      <w:r w:rsidR="009A3139" w:rsidRPr="008A617F">
        <w:rPr>
          <w:szCs w:val="20"/>
        </w:rPr>
        <w:t>Before the launch of the</w:t>
      </w:r>
      <w:r w:rsidR="00834A32" w:rsidRPr="008A617F">
        <w:rPr>
          <w:szCs w:val="20"/>
        </w:rPr>
        <w:t xml:space="preserve"> new</w:t>
      </w:r>
      <w:r w:rsidR="009A3139" w:rsidRPr="008A617F">
        <w:rPr>
          <w:szCs w:val="20"/>
        </w:rPr>
        <w:t xml:space="preserve"> Label Generator, organisations shall apply for </w:t>
      </w:r>
      <w:r w:rsidR="00B76FEA" w:rsidRPr="008A617F">
        <w:rPr>
          <w:b/>
          <w:bCs/>
          <w:szCs w:val="20"/>
        </w:rPr>
        <w:t xml:space="preserve">PEFC trademarks usage </w:t>
      </w:r>
      <w:r w:rsidR="009A3139" w:rsidRPr="008A617F">
        <w:rPr>
          <w:b/>
          <w:bCs/>
          <w:szCs w:val="20"/>
        </w:rPr>
        <w:t>licences</w:t>
      </w:r>
      <w:r w:rsidR="009A3139" w:rsidRPr="008A617F">
        <w:rPr>
          <w:szCs w:val="20"/>
        </w:rPr>
        <w:t xml:space="preserve"> </w:t>
      </w:r>
      <w:r w:rsidR="009A3139" w:rsidRPr="00A10558">
        <w:rPr>
          <w:szCs w:val="20"/>
        </w:rPr>
        <w:t xml:space="preserve">directly to </w:t>
      </w:r>
      <w:r w:rsidR="0013237A">
        <w:rPr>
          <w:b/>
          <w:bCs/>
          <w:szCs w:val="20"/>
        </w:rPr>
        <w:t xml:space="preserve">Institute for Forest Certification (IFC) </w:t>
      </w:r>
    </w:p>
    <w:p w14:paraId="236F9E5B" w14:textId="77777777" w:rsidR="000C2C83" w:rsidRPr="006B153D" w:rsidRDefault="000C2C83" w:rsidP="005A3719">
      <w:pPr>
        <w:pStyle w:val="TDheading0"/>
        <w:numPr>
          <w:ilvl w:val="0"/>
          <w:numId w:val="2"/>
        </w:numPr>
        <w:spacing w:before="500" w:after="200" w:line="276" w:lineRule="auto"/>
        <w:ind w:left="567" w:hanging="567"/>
        <w:rPr>
          <w:color w:val="004D8F"/>
          <w:sz w:val="30"/>
          <w:szCs w:val="30"/>
        </w:rPr>
      </w:pPr>
      <w:bookmarkStart w:id="68" w:name="_Toc18396240"/>
      <w:bookmarkStart w:id="69" w:name="_Toc18396492"/>
      <w:bookmarkStart w:id="70" w:name="_Toc18396614"/>
      <w:bookmarkStart w:id="71" w:name="_Toc18396700"/>
      <w:bookmarkStart w:id="72" w:name="_Toc18396860"/>
      <w:bookmarkStart w:id="73" w:name="_Toc239146990"/>
      <w:bookmarkStart w:id="74" w:name="_Toc57030144"/>
      <w:r w:rsidRPr="006B153D">
        <w:rPr>
          <w:color w:val="004D8F"/>
          <w:sz w:val="30"/>
          <w:szCs w:val="30"/>
        </w:rPr>
        <w:t xml:space="preserve">One-off </w:t>
      </w:r>
      <w:r w:rsidR="009C0AC8" w:rsidRPr="006B153D">
        <w:rPr>
          <w:color w:val="004D8F"/>
          <w:sz w:val="30"/>
          <w:szCs w:val="30"/>
        </w:rPr>
        <w:t>use</w:t>
      </w:r>
      <w:r w:rsidRPr="006B153D">
        <w:rPr>
          <w:color w:val="004D8F"/>
          <w:sz w:val="30"/>
          <w:szCs w:val="30"/>
        </w:rPr>
        <w:t xml:space="preserve"> of the PEFC </w:t>
      </w:r>
      <w:bookmarkEnd w:id="68"/>
      <w:bookmarkEnd w:id="69"/>
      <w:bookmarkEnd w:id="70"/>
      <w:bookmarkEnd w:id="71"/>
      <w:bookmarkEnd w:id="72"/>
      <w:bookmarkEnd w:id="73"/>
      <w:r w:rsidR="00660B32" w:rsidRPr="006B153D">
        <w:rPr>
          <w:color w:val="004D8F"/>
          <w:sz w:val="30"/>
          <w:szCs w:val="30"/>
        </w:rPr>
        <w:t>trademarks</w:t>
      </w:r>
      <w:bookmarkEnd w:id="74"/>
      <w:r w:rsidR="00660B32" w:rsidRPr="006B153D">
        <w:rPr>
          <w:color w:val="004D8F"/>
          <w:sz w:val="30"/>
          <w:szCs w:val="30"/>
        </w:rPr>
        <w:t xml:space="preserve"> </w:t>
      </w:r>
    </w:p>
    <w:p w14:paraId="0C1AD890" w14:textId="312F683D" w:rsidR="001C70A6" w:rsidRPr="008A617F" w:rsidRDefault="004C59EE" w:rsidP="008A617F">
      <w:pPr>
        <w:pStyle w:val="TDNormaltext"/>
        <w:spacing w:after="200" w:line="276" w:lineRule="auto"/>
        <w:jc w:val="left"/>
        <w:rPr>
          <w:szCs w:val="20"/>
        </w:rPr>
      </w:pPr>
      <w:r w:rsidRPr="008A617F">
        <w:rPr>
          <w:szCs w:val="20"/>
        </w:rPr>
        <w:t xml:space="preserve">When using the </w:t>
      </w:r>
      <w:r w:rsidRPr="008A617F">
        <w:rPr>
          <w:b/>
          <w:bCs/>
          <w:szCs w:val="20"/>
        </w:rPr>
        <w:t>PEFC trademarks</w:t>
      </w:r>
      <w:r w:rsidRPr="008A617F">
        <w:rPr>
          <w:szCs w:val="20"/>
        </w:rPr>
        <w:t xml:space="preserve"> in press articles or for scientific research articles</w:t>
      </w:r>
      <w:r w:rsidR="0018386F" w:rsidRPr="008A617F">
        <w:rPr>
          <w:szCs w:val="20"/>
        </w:rPr>
        <w:t>,</w:t>
      </w:r>
      <w:r w:rsidRPr="008A617F">
        <w:rPr>
          <w:szCs w:val="20"/>
        </w:rPr>
        <w:t xml:space="preserve"> it is not necessary to use and/or hold a PEFC licence number. For other purposes, t</w:t>
      </w:r>
      <w:r w:rsidR="00CB7BB7" w:rsidRPr="008A617F">
        <w:rPr>
          <w:szCs w:val="20"/>
        </w:rPr>
        <w:t xml:space="preserve">he </w:t>
      </w:r>
      <w:r w:rsidR="0013237A" w:rsidRPr="0013237A">
        <w:rPr>
          <w:szCs w:val="20"/>
        </w:rPr>
        <w:t>Institute for Forest Certification</w:t>
      </w:r>
      <w:r w:rsidR="0013237A">
        <w:rPr>
          <w:b/>
          <w:bCs/>
          <w:szCs w:val="20"/>
        </w:rPr>
        <w:t xml:space="preserve"> </w:t>
      </w:r>
      <w:r w:rsidR="00F435C2" w:rsidRPr="008A617F">
        <w:rPr>
          <w:szCs w:val="20"/>
        </w:rPr>
        <w:t>may</w:t>
      </w:r>
      <w:r w:rsidR="000C2C83" w:rsidRPr="008A617F">
        <w:rPr>
          <w:szCs w:val="20"/>
        </w:rPr>
        <w:t xml:space="preserve"> allow a one-off usage of the </w:t>
      </w:r>
      <w:r w:rsidR="000C2C83" w:rsidRPr="008A617F">
        <w:rPr>
          <w:b/>
          <w:bCs/>
          <w:szCs w:val="20"/>
        </w:rPr>
        <w:t xml:space="preserve">PEFC </w:t>
      </w:r>
      <w:r w:rsidR="00660B32" w:rsidRPr="008A617F">
        <w:rPr>
          <w:b/>
          <w:bCs/>
          <w:szCs w:val="20"/>
        </w:rPr>
        <w:t>trademarks</w:t>
      </w:r>
      <w:r w:rsidR="00660B32" w:rsidRPr="008A617F">
        <w:rPr>
          <w:szCs w:val="20"/>
        </w:rPr>
        <w:t xml:space="preserve"> </w:t>
      </w:r>
      <w:r w:rsidR="00F435C2" w:rsidRPr="008A617F">
        <w:rPr>
          <w:szCs w:val="20"/>
        </w:rPr>
        <w:t>for off-product purposes</w:t>
      </w:r>
      <w:r w:rsidR="000C2C83" w:rsidRPr="008A617F">
        <w:rPr>
          <w:szCs w:val="20"/>
        </w:rPr>
        <w:t xml:space="preserve"> to users without an individual licen</w:t>
      </w:r>
      <w:r w:rsidR="00381F75" w:rsidRPr="008A617F">
        <w:rPr>
          <w:szCs w:val="20"/>
        </w:rPr>
        <w:t>c</w:t>
      </w:r>
      <w:r w:rsidR="000C2C83" w:rsidRPr="008A617F">
        <w:rPr>
          <w:szCs w:val="20"/>
        </w:rPr>
        <w:t xml:space="preserve">e </w:t>
      </w:r>
      <w:r w:rsidR="00AA7F4E" w:rsidRPr="008A617F">
        <w:rPr>
          <w:szCs w:val="20"/>
        </w:rPr>
        <w:t xml:space="preserve">number </w:t>
      </w:r>
      <w:r w:rsidR="000C2C83" w:rsidRPr="008A617F">
        <w:rPr>
          <w:szCs w:val="20"/>
        </w:rPr>
        <w:t xml:space="preserve">(e.g. </w:t>
      </w:r>
      <w:r w:rsidRPr="008A617F">
        <w:rPr>
          <w:szCs w:val="20"/>
        </w:rPr>
        <w:t>for events</w:t>
      </w:r>
      <w:r w:rsidR="000C2C83" w:rsidRPr="008A617F">
        <w:rPr>
          <w:szCs w:val="20"/>
        </w:rPr>
        <w:t>) under the following conditions:</w:t>
      </w:r>
    </w:p>
    <w:p w14:paraId="7CF2B512" w14:textId="77777777" w:rsidR="00A16C14" w:rsidRPr="008A617F" w:rsidRDefault="00AA7F4E" w:rsidP="005A3719">
      <w:pPr>
        <w:pStyle w:val="TDNormaltext"/>
        <w:numPr>
          <w:ilvl w:val="0"/>
          <w:numId w:val="12"/>
        </w:numPr>
        <w:spacing w:after="200" w:line="276" w:lineRule="auto"/>
        <w:jc w:val="left"/>
        <w:rPr>
          <w:szCs w:val="20"/>
        </w:rPr>
      </w:pPr>
      <w:r w:rsidRPr="008A617F">
        <w:rPr>
          <w:szCs w:val="20"/>
        </w:rPr>
        <w:t>this licence shall be limited to</w:t>
      </w:r>
      <w:r w:rsidR="00102E21" w:rsidRPr="008A617F">
        <w:rPr>
          <w:szCs w:val="20"/>
        </w:rPr>
        <w:t xml:space="preserve"> the</w:t>
      </w:r>
      <w:r w:rsidRPr="008A617F">
        <w:rPr>
          <w:szCs w:val="20"/>
        </w:rPr>
        <w:t xml:space="preserve"> one</w:t>
      </w:r>
      <w:r w:rsidR="00102E21" w:rsidRPr="008A617F">
        <w:rPr>
          <w:szCs w:val="20"/>
        </w:rPr>
        <w:t xml:space="preserve"> specified</w:t>
      </w:r>
      <w:r w:rsidRPr="008A617F">
        <w:rPr>
          <w:szCs w:val="20"/>
        </w:rPr>
        <w:t xml:space="preserve"> </w:t>
      </w:r>
      <w:r w:rsidR="00257AC2">
        <w:rPr>
          <w:szCs w:val="20"/>
        </w:rPr>
        <w:t>use</w:t>
      </w:r>
    </w:p>
    <w:p w14:paraId="06196C8D" w14:textId="77777777" w:rsidR="00A16C14" w:rsidRPr="00386C5B" w:rsidRDefault="000C2C83" w:rsidP="005A3719">
      <w:pPr>
        <w:pStyle w:val="TDNormaltext"/>
        <w:numPr>
          <w:ilvl w:val="0"/>
          <w:numId w:val="12"/>
        </w:numPr>
        <w:spacing w:after="200" w:line="276" w:lineRule="auto"/>
        <w:jc w:val="left"/>
        <w:rPr>
          <w:szCs w:val="20"/>
        </w:rPr>
      </w:pPr>
      <w:r w:rsidRPr="008A617F">
        <w:rPr>
          <w:szCs w:val="20"/>
        </w:rPr>
        <w:t xml:space="preserve">the </w:t>
      </w:r>
      <w:r w:rsidR="009C0AC8" w:rsidRPr="00386C5B">
        <w:rPr>
          <w:szCs w:val="20"/>
        </w:rPr>
        <w:t>use</w:t>
      </w:r>
      <w:r w:rsidRPr="00386C5B">
        <w:rPr>
          <w:szCs w:val="20"/>
        </w:rPr>
        <w:t xml:space="preserve"> </w:t>
      </w:r>
      <w:r w:rsidR="00F435C2" w:rsidRPr="00386C5B">
        <w:rPr>
          <w:szCs w:val="20"/>
        </w:rPr>
        <w:t>shall</w:t>
      </w:r>
      <w:r w:rsidRPr="00386C5B">
        <w:rPr>
          <w:szCs w:val="20"/>
        </w:rPr>
        <w:t xml:space="preserve"> not conflict the objectives </w:t>
      </w:r>
      <w:r w:rsidR="00F435C2" w:rsidRPr="00386C5B">
        <w:rPr>
          <w:szCs w:val="20"/>
        </w:rPr>
        <w:t>and good name</w:t>
      </w:r>
      <w:r w:rsidR="00F90FD2" w:rsidRPr="00386C5B">
        <w:rPr>
          <w:szCs w:val="20"/>
        </w:rPr>
        <w:t xml:space="preserve"> </w:t>
      </w:r>
      <w:r w:rsidRPr="00386C5B">
        <w:rPr>
          <w:szCs w:val="20"/>
        </w:rPr>
        <w:t>of the PEFC Council</w:t>
      </w:r>
    </w:p>
    <w:p w14:paraId="18661E30" w14:textId="6AA0BC8A" w:rsidR="00A16C14" w:rsidRPr="00386C5B" w:rsidRDefault="000C2C83" w:rsidP="005A3719">
      <w:pPr>
        <w:pStyle w:val="TDNormaltext"/>
        <w:numPr>
          <w:ilvl w:val="0"/>
          <w:numId w:val="12"/>
        </w:numPr>
        <w:spacing w:after="200" w:line="276" w:lineRule="auto"/>
        <w:jc w:val="left"/>
        <w:rPr>
          <w:szCs w:val="20"/>
        </w:rPr>
      </w:pPr>
      <w:r w:rsidRPr="00386C5B">
        <w:rPr>
          <w:szCs w:val="20"/>
        </w:rPr>
        <w:t xml:space="preserve">the PEFC </w:t>
      </w:r>
      <w:r w:rsidR="00660B32" w:rsidRPr="00386C5B">
        <w:rPr>
          <w:szCs w:val="20"/>
        </w:rPr>
        <w:t xml:space="preserve">trademarks </w:t>
      </w:r>
      <w:r w:rsidR="00806C3E" w:rsidRPr="00386C5B">
        <w:rPr>
          <w:szCs w:val="20"/>
        </w:rPr>
        <w:t>shall</w:t>
      </w:r>
      <w:r w:rsidR="00695C99" w:rsidRPr="00386C5B">
        <w:rPr>
          <w:szCs w:val="20"/>
        </w:rPr>
        <w:t xml:space="preserve"> be used with the </w:t>
      </w:r>
      <w:r w:rsidR="0013237A" w:rsidRPr="00386C5B">
        <w:rPr>
          <w:szCs w:val="20"/>
        </w:rPr>
        <w:t xml:space="preserve">Institute for Forest Certification </w:t>
      </w:r>
      <w:r w:rsidR="00AA7F4E" w:rsidRPr="00386C5B">
        <w:rPr>
          <w:szCs w:val="20"/>
        </w:rPr>
        <w:t xml:space="preserve">licence </w:t>
      </w:r>
      <w:r w:rsidRPr="00386C5B">
        <w:rPr>
          <w:szCs w:val="20"/>
        </w:rPr>
        <w:t>number (PEFC/</w:t>
      </w:r>
      <w:r w:rsidR="00695C99" w:rsidRPr="00386C5B">
        <w:rPr>
          <w:szCs w:val="20"/>
        </w:rPr>
        <w:t>XX-XX-XX</w:t>
      </w:r>
      <w:r w:rsidRPr="00386C5B">
        <w:rPr>
          <w:szCs w:val="20"/>
        </w:rPr>
        <w:t>)</w:t>
      </w:r>
    </w:p>
    <w:p w14:paraId="20A0DD6C" w14:textId="28023F99" w:rsidR="000C2C83" w:rsidRPr="00386C5B" w:rsidRDefault="000C2C83" w:rsidP="005A3719">
      <w:pPr>
        <w:pStyle w:val="TDNormaltext"/>
        <w:numPr>
          <w:ilvl w:val="0"/>
          <w:numId w:val="12"/>
        </w:numPr>
        <w:spacing w:after="200" w:line="276" w:lineRule="auto"/>
        <w:jc w:val="left"/>
        <w:rPr>
          <w:szCs w:val="20"/>
        </w:rPr>
      </w:pPr>
      <w:r w:rsidRPr="00386C5B">
        <w:rPr>
          <w:szCs w:val="20"/>
        </w:rPr>
        <w:t xml:space="preserve">the </w:t>
      </w:r>
      <w:r w:rsidR="00F90FD2" w:rsidRPr="00386C5B">
        <w:rPr>
          <w:szCs w:val="20"/>
        </w:rPr>
        <w:t>dis</w:t>
      </w:r>
      <w:r w:rsidRPr="00386C5B">
        <w:rPr>
          <w:szCs w:val="20"/>
        </w:rPr>
        <w:t>claim</w:t>
      </w:r>
      <w:r w:rsidR="00F90FD2" w:rsidRPr="00386C5B">
        <w:rPr>
          <w:szCs w:val="20"/>
        </w:rPr>
        <w:t>er</w:t>
      </w:r>
      <w:r w:rsidRPr="00386C5B">
        <w:rPr>
          <w:szCs w:val="20"/>
        </w:rPr>
        <w:t xml:space="preserve"> "Reprod</w:t>
      </w:r>
      <w:r w:rsidR="00695C99" w:rsidRPr="00386C5B">
        <w:rPr>
          <w:szCs w:val="20"/>
        </w:rPr>
        <w:t xml:space="preserve">uced with the permission of the </w:t>
      </w:r>
      <w:r w:rsidR="0013237A" w:rsidRPr="00386C5B">
        <w:rPr>
          <w:szCs w:val="20"/>
        </w:rPr>
        <w:t xml:space="preserve">Institute for Forest Certification </w:t>
      </w:r>
      <w:r w:rsidR="00806C3E" w:rsidRPr="00386C5B">
        <w:rPr>
          <w:szCs w:val="20"/>
        </w:rPr>
        <w:t>shall</w:t>
      </w:r>
      <w:r w:rsidRPr="00386C5B">
        <w:rPr>
          <w:szCs w:val="20"/>
        </w:rPr>
        <w:t xml:space="preserve"> be </w:t>
      </w:r>
      <w:r w:rsidR="003E3885" w:rsidRPr="00386C5B">
        <w:rPr>
          <w:szCs w:val="20"/>
        </w:rPr>
        <w:t xml:space="preserve">placed </w:t>
      </w:r>
      <w:r w:rsidR="00102E21" w:rsidRPr="00386C5B">
        <w:rPr>
          <w:szCs w:val="20"/>
        </w:rPr>
        <w:t xml:space="preserve">visibly </w:t>
      </w:r>
      <w:r w:rsidR="003E3885" w:rsidRPr="00386C5B">
        <w:rPr>
          <w:szCs w:val="20"/>
        </w:rPr>
        <w:t>together with the PEFC trademarks</w:t>
      </w:r>
    </w:p>
    <w:p w14:paraId="565B44BC" w14:textId="77777777" w:rsidR="00CC5238" w:rsidRPr="00386C5B" w:rsidRDefault="000C2C83" w:rsidP="008A617F">
      <w:pPr>
        <w:pStyle w:val="TDNormaltext"/>
        <w:spacing w:after="200" w:line="276" w:lineRule="auto"/>
        <w:jc w:val="left"/>
        <w:rPr>
          <w:szCs w:val="20"/>
        </w:rPr>
      </w:pPr>
      <w:r w:rsidRPr="00386C5B">
        <w:rPr>
          <w:szCs w:val="20"/>
        </w:rPr>
        <w:t xml:space="preserve">The application for the one-off </w:t>
      </w:r>
      <w:r w:rsidR="009C0AC8" w:rsidRPr="00386C5B">
        <w:rPr>
          <w:szCs w:val="20"/>
        </w:rPr>
        <w:t>use</w:t>
      </w:r>
      <w:r w:rsidRPr="00386C5B">
        <w:rPr>
          <w:szCs w:val="20"/>
        </w:rPr>
        <w:t xml:space="preserve"> </w:t>
      </w:r>
      <w:r w:rsidR="00102E21" w:rsidRPr="00386C5B">
        <w:rPr>
          <w:szCs w:val="20"/>
        </w:rPr>
        <w:t xml:space="preserve">shall be made </w:t>
      </w:r>
      <w:r w:rsidR="00B76FEA" w:rsidRPr="00386C5B">
        <w:rPr>
          <w:szCs w:val="20"/>
        </w:rPr>
        <w:t>on</w:t>
      </w:r>
      <w:r w:rsidR="00102E21" w:rsidRPr="00386C5B">
        <w:rPr>
          <w:szCs w:val="20"/>
        </w:rPr>
        <w:t xml:space="preserve"> the </w:t>
      </w:r>
      <w:r w:rsidR="00BD5A1B" w:rsidRPr="00386C5B">
        <w:rPr>
          <w:szCs w:val="20"/>
        </w:rPr>
        <w:t xml:space="preserve">PEFC </w:t>
      </w:r>
      <w:r w:rsidR="0018386F" w:rsidRPr="00386C5B">
        <w:rPr>
          <w:szCs w:val="20"/>
        </w:rPr>
        <w:t>L</w:t>
      </w:r>
      <w:r w:rsidR="00BD5A1B" w:rsidRPr="00386C5B">
        <w:rPr>
          <w:szCs w:val="20"/>
        </w:rPr>
        <w:t xml:space="preserve">abel </w:t>
      </w:r>
      <w:r w:rsidR="0018386F" w:rsidRPr="00386C5B">
        <w:rPr>
          <w:szCs w:val="20"/>
        </w:rPr>
        <w:t>G</w:t>
      </w:r>
      <w:r w:rsidR="00BD5A1B" w:rsidRPr="00386C5B">
        <w:rPr>
          <w:szCs w:val="20"/>
        </w:rPr>
        <w:t>enerator</w:t>
      </w:r>
      <w:r w:rsidR="00B76FEA" w:rsidRPr="00386C5B">
        <w:rPr>
          <w:szCs w:val="20"/>
        </w:rPr>
        <w:t>'</w:t>
      </w:r>
      <w:r w:rsidR="00552FCC" w:rsidRPr="00386C5B">
        <w:rPr>
          <w:szCs w:val="20"/>
        </w:rPr>
        <w:t>s</w:t>
      </w:r>
      <w:r w:rsidR="00B76FEA" w:rsidRPr="00386C5B">
        <w:rPr>
          <w:szCs w:val="20"/>
        </w:rPr>
        <w:t xml:space="preserve"> website</w:t>
      </w:r>
      <w:r w:rsidR="00BD5A1B" w:rsidRPr="00386C5B">
        <w:rPr>
          <w:szCs w:val="20"/>
        </w:rPr>
        <w:t xml:space="preserve">. </w:t>
      </w:r>
    </w:p>
    <w:p w14:paraId="7D576440" w14:textId="77777777" w:rsidR="003915E7" w:rsidRDefault="003915E7" w:rsidP="00692386">
      <w:pPr>
        <w:pStyle w:val="TDNormaltext"/>
        <w:jc w:val="left"/>
        <w:rPr>
          <w:sz w:val="22"/>
        </w:rPr>
      </w:pPr>
      <w:r>
        <w:rPr>
          <w:sz w:val="22"/>
        </w:rPr>
        <w:br w:type="page"/>
      </w:r>
    </w:p>
    <w:p w14:paraId="1CADE9E2" w14:textId="77777777" w:rsidR="00AD308E" w:rsidRPr="001E4427" w:rsidRDefault="00AD308E" w:rsidP="00827348">
      <w:pPr>
        <w:widowControl w:val="0"/>
        <w:tabs>
          <w:tab w:val="left" w:pos="426"/>
        </w:tabs>
        <w:autoSpaceDE w:val="0"/>
        <w:autoSpaceDN w:val="0"/>
        <w:adjustRightInd w:val="0"/>
        <w:sectPr w:rsidR="00AD308E" w:rsidRPr="001E4427" w:rsidSect="00685E73">
          <w:footerReference w:type="default" r:id="rId13"/>
          <w:footerReference w:type="first" r:id="rId14"/>
          <w:pgSz w:w="11906" w:h="16838" w:code="9"/>
          <w:pgMar w:top="1701" w:right="1134" w:bottom="1276" w:left="1134" w:header="709" w:footer="454" w:gutter="0"/>
          <w:cols w:space="708"/>
          <w:docGrid w:linePitch="360"/>
        </w:sectPr>
      </w:pPr>
    </w:p>
    <w:p w14:paraId="56F235AD" w14:textId="77777777" w:rsidR="003F6815" w:rsidRPr="00012E6A" w:rsidRDefault="00C05549" w:rsidP="00827348">
      <w:pPr>
        <w:pStyle w:val="TDheading0"/>
        <w:spacing w:after="200" w:line="276" w:lineRule="auto"/>
        <w:rPr>
          <w:color w:val="004D8F"/>
          <w:sz w:val="30"/>
          <w:szCs w:val="30"/>
        </w:rPr>
      </w:pPr>
      <w:r>
        <w:rPr>
          <w:color w:val="004D8F"/>
          <w:sz w:val="30"/>
          <w:szCs w:val="30"/>
        </w:rPr>
        <w:lastRenderedPageBreak/>
        <w:t>Appendix 1</w:t>
      </w:r>
      <w:r w:rsidR="00012E6A">
        <w:rPr>
          <w:color w:val="004D8F"/>
          <w:sz w:val="30"/>
          <w:szCs w:val="30"/>
        </w:rPr>
        <w:t>:</w:t>
      </w:r>
      <w:r w:rsidR="00012E6A">
        <w:rPr>
          <w:color w:val="004D8F"/>
          <w:sz w:val="30"/>
          <w:szCs w:val="30"/>
        </w:rPr>
        <w:br/>
      </w:r>
      <w:r w:rsidR="003F6815" w:rsidRPr="00012E6A">
        <w:rPr>
          <w:color w:val="004D8F"/>
          <w:sz w:val="30"/>
          <w:szCs w:val="30"/>
        </w:rPr>
        <w:t xml:space="preserve">PEFC </w:t>
      </w:r>
      <w:r w:rsidR="00E27193" w:rsidRPr="00012E6A">
        <w:rPr>
          <w:color w:val="004D8F"/>
          <w:sz w:val="30"/>
          <w:szCs w:val="30"/>
        </w:rPr>
        <w:t>t</w:t>
      </w:r>
      <w:r w:rsidR="003F6815" w:rsidRPr="00012E6A">
        <w:rPr>
          <w:color w:val="004D8F"/>
          <w:sz w:val="30"/>
          <w:szCs w:val="30"/>
        </w:rPr>
        <w:t xml:space="preserve">rademarks </w:t>
      </w:r>
      <w:r w:rsidR="00E27193" w:rsidRPr="00012E6A">
        <w:rPr>
          <w:color w:val="004D8F"/>
          <w:sz w:val="30"/>
          <w:szCs w:val="30"/>
        </w:rPr>
        <w:t>u</w:t>
      </w:r>
      <w:r w:rsidR="003F6815" w:rsidRPr="00012E6A">
        <w:rPr>
          <w:color w:val="004D8F"/>
          <w:sz w:val="30"/>
          <w:szCs w:val="30"/>
        </w:rPr>
        <w:t xml:space="preserve">sage </w:t>
      </w:r>
      <w:r w:rsidR="00E27193" w:rsidRPr="00012E6A">
        <w:rPr>
          <w:color w:val="004D8F"/>
          <w:sz w:val="30"/>
          <w:szCs w:val="30"/>
        </w:rPr>
        <w:t>c</w:t>
      </w:r>
      <w:r w:rsidR="003F6815" w:rsidRPr="00012E6A">
        <w:rPr>
          <w:color w:val="004D8F"/>
          <w:sz w:val="30"/>
          <w:szCs w:val="30"/>
        </w:rPr>
        <w:t>ontract</w:t>
      </w:r>
      <w:r w:rsidR="00E27193" w:rsidRPr="00012E6A">
        <w:rPr>
          <w:color w:val="004D8F"/>
          <w:sz w:val="30"/>
          <w:szCs w:val="30"/>
        </w:rPr>
        <w:t xml:space="preserve"> - user g</w:t>
      </w:r>
      <w:r w:rsidR="003F6815" w:rsidRPr="00012E6A">
        <w:rPr>
          <w:color w:val="004D8F"/>
          <w:sz w:val="30"/>
          <w:szCs w:val="30"/>
        </w:rPr>
        <w:t>roup B: S</w:t>
      </w:r>
      <w:r w:rsidR="0084779E" w:rsidRPr="00012E6A">
        <w:rPr>
          <w:color w:val="004D8F"/>
          <w:sz w:val="30"/>
          <w:szCs w:val="30"/>
        </w:rPr>
        <w:t>ustainable forest management (S</w:t>
      </w:r>
      <w:r w:rsidR="003F6815" w:rsidRPr="00012E6A">
        <w:rPr>
          <w:color w:val="004D8F"/>
          <w:sz w:val="30"/>
          <w:szCs w:val="30"/>
        </w:rPr>
        <w:t>FM</w:t>
      </w:r>
      <w:r w:rsidR="0084779E" w:rsidRPr="00012E6A">
        <w:rPr>
          <w:color w:val="004D8F"/>
          <w:sz w:val="30"/>
          <w:szCs w:val="30"/>
        </w:rPr>
        <w:t>)</w:t>
      </w:r>
      <w:r w:rsidR="003F6815" w:rsidRPr="00012E6A">
        <w:rPr>
          <w:color w:val="004D8F"/>
          <w:sz w:val="30"/>
          <w:szCs w:val="30"/>
        </w:rPr>
        <w:t xml:space="preserve"> certified entities</w:t>
      </w:r>
    </w:p>
    <w:p w14:paraId="25021EFE" w14:textId="77777777" w:rsidR="003F6815" w:rsidRPr="00827348" w:rsidRDefault="003F6815" w:rsidP="00692386">
      <w:pPr>
        <w:widowControl w:val="0"/>
        <w:autoSpaceDE w:val="0"/>
        <w:autoSpaceDN w:val="0"/>
        <w:adjustRightInd w:val="0"/>
        <w:spacing w:before="12" w:after="12"/>
        <w:rPr>
          <w:sz w:val="20"/>
          <w:szCs w:val="20"/>
        </w:rPr>
      </w:pPr>
      <w:r w:rsidRPr="00827348">
        <w:rPr>
          <w:sz w:val="20"/>
          <w:szCs w:val="20"/>
        </w:rPr>
        <w:t>Between</w:t>
      </w:r>
    </w:p>
    <w:p w14:paraId="5D6BB463" w14:textId="77777777" w:rsidR="003F6815" w:rsidRPr="00827348" w:rsidRDefault="003F6815" w:rsidP="00692386">
      <w:pPr>
        <w:widowControl w:val="0"/>
        <w:tabs>
          <w:tab w:val="left" w:pos="1653"/>
        </w:tabs>
        <w:autoSpaceDE w:val="0"/>
        <w:autoSpaceDN w:val="0"/>
        <w:adjustRightInd w:val="0"/>
        <w:spacing w:before="12" w:after="12"/>
        <w:ind w:left="1710" w:hanging="570"/>
        <w:rPr>
          <w:sz w:val="20"/>
          <w:szCs w:val="20"/>
        </w:rPr>
      </w:pPr>
      <w:r w:rsidRPr="00827348">
        <w:rPr>
          <w:b/>
          <w:bCs/>
          <w:sz w:val="20"/>
          <w:szCs w:val="20"/>
        </w:rPr>
        <w:t>(1)</w:t>
      </w:r>
      <w:r w:rsidRPr="00827348">
        <w:rPr>
          <w:b/>
          <w:bCs/>
          <w:sz w:val="20"/>
          <w:szCs w:val="20"/>
        </w:rPr>
        <w:tab/>
      </w:r>
      <w:r w:rsidR="00695C99" w:rsidRPr="00B73EE6">
        <w:rPr>
          <w:b/>
          <w:bCs/>
          <w:szCs w:val="20"/>
        </w:rPr>
        <w:t>[</w:t>
      </w:r>
      <w:r w:rsidR="00695C99" w:rsidRPr="00B73EE6">
        <w:rPr>
          <w:b/>
          <w:bCs/>
          <w:i/>
          <w:szCs w:val="20"/>
        </w:rPr>
        <w:t>PEFC authorised body</w:t>
      </w:r>
      <w:r w:rsidR="00695C99" w:rsidRPr="00B73EE6">
        <w:rPr>
          <w:b/>
          <w:bCs/>
          <w:szCs w:val="20"/>
        </w:rPr>
        <w:t>]</w:t>
      </w:r>
      <w:r w:rsidRPr="00827348">
        <w:rPr>
          <w:sz w:val="20"/>
          <w:szCs w:val="20"/>
        </w:rPr>
        <w:t xml:space="preserve">, having its registered office at </w:t>
      </w:r>
      <w:r w:rsidR="007A43F5" w:rsidRPr="00827348">
        <w:rPr>
          <w:sz w:val="20"/>
          <w:szCs w:val="20"/>
        </w:rPr>
        <w:t>[</w:t>
      </w:r>
      <w:r w:rsidR="007A43F5" w:rsidRPr="007A43F5">
        <w:rPr>
          <w:i/>
          <w:sz w:val="20"/>
          <w:szCs w:val="20"/>
        </w:rPr>
        <w:t>address to be completed</w:t>
      </w:r>
      <w:r w:rsidR="007A43F5" w:rsidRPr="00827348">
        <w:rPr>
          <w:sz w:val="20"/>
          <w:szCs w:val="20"/>
        </w:rPr>
        <w:t>]</w:t>
      </w:r>
    </w:p>
    <w:p w14:paraId="07F42A10" w14:textId="77777777" w:rsidR="003F6815" w:rsidRPr="00827348" w:rsidRDefault="003F6815" w:rsidP="00692386">
      <w:pPr>
        <w:widowControl w:val="0"/>
        <w:tabs>
          <w:tab w:val="left" w:pos="1653"/>
        </w:tabs>
        <w:autoSpaceDE w:val="0"/>
        <w:autoSpaceDN w:val="0"/>
        <w:adjustRightInd w:val="0"/>
        <w:spacing w:before="12" w:after="12"/>
        <w:ind w:left="1710" w:hanging="570"/>
        <w:rPr>
          <w:sz w:val="20"/>
          <w:szCs w:val="20"/>
        </w:rPr>
      </w:pPr>
    </w:p>
    <w:p w14:paraId="3CFE5119" w14:textId="77777777" w:rsidR="003F6815" w:rsidRPr="00827348" w:rsidRDefault="003F6815" w:rsidP="00692386">
      <w:pPr>
        <w:keepNext/>
        <w:widowControl w:val="0"/>
        <w:autoSpaceDE w:val="0"/>
        <w:autoSpaceDN w:val="0"/>
        <w:adjustRightInd w:val="0"/>
        <w:spacing w:before="12" w:after="12"/>
        <w:rPr>
          <w:sz w:val="20"/>
          <w:szCs w:val="20"/>
        </w:rPr>
      </w:pPr>
      <w:r w:rsidRPr="00827348">
        <w:rPr>
          <w:sz w:val="20"/>
          <w:szCs w:val="20"/>
        </w:rPr>
        <w:t>And</w:t>
      </w:r>
    </w:p>
    <w:p w14:paraId="037A0926" w14:textId="77777777" w:rsidR="003F6815" w:rsidRPr="00827348" w:rsidRDefault="003F6815" w:rsidP="00692386">
      <w:pPr>
        <w:widowControl w:val="0"/>
        <w:tabs>
          <w:tab w:val="left" w:pos="1653"/>
        </w:tabs>
        <w:autoSpaceDE w:val="0"/>
        <w:autoSpaceDN w:val="0"/>
        <w:adjustRightInd w:val="0"/>
        <w:spacing w:beforeLines="60" w:before="144" w:afterLines="60" w:after="144"/>
        <w:ind w:left="1710" w:hanging="570"/>
        <w:rPr>
          <w:sz w:val="20"/>
          <w:szCs w:val="20"/>
        </w:rPr>
      </w:pPr>
      <w:r w:rsidRPr="00827348">
        <w:rPr>
          <w:b/>
          <w:bCs/>
          <w:sz w:val="20"/>
          <w:szCs w:val="20"/>
        </w:rPr>
        <w:t>(2)</w:t>
      </w:r>
      <w:r w:rsidRPr="00827348">
        <w:rPr>
          <w:b/>
          <w:bCs/>
          <w:sz w:val="20"/>
          <w:szCs w:val="20"/>
        </w:rPr>
        <w:tab/>
      </w:r>
      <w:r w:rsidR="00E27193" w:rsidRPr="00827348">
        <w:rPr>
          <w:b/>
          <w:bCs/>
          <w:sz w:val="20"/>
          <w:szCs w:val="20"/>
        </w:rPr>
        <w:t xml:space="preserve"> </w:t>
      </w:r>
      <w:r w:rsidRPr="00827348">
        <w:rPr>
          <w:b/>
          <w:bCs/>
          <w:sz w:val="20"/>
          <w:szCs w:val="20"/>
        </w:rPr>
        <w:t>[</w:t>
      </w:r>
      <w:r w:rsidRPr="007A43F5">
        <w:rPr>
          <w:b/>
          <w:bCs/>
          <w:i/>
          <w:sz w:val="20"/>
          <w:szCs w:val="20"/>
        </w:rPr>
        <w:t>Name of the trademarks user I</w:t>
      </w:r>
      <w:r w:rsidR="008C2809" w:rsidRPr="00827348">
        <w:rPr>
          <w:b/>
          <w:bCs/>
          <w:sz w:val="20"/>
          <w:szCs w:val="20"/>
        </w:rPr>
        <w:t>]</w:t>
      </w:r>
      <w:r w:rsidRPr="00827348">
        <w:rPr>
          <w:bCs/>
          <w:iCs/>
          <w:sz w:val="20"/>
          <w:szCs w:val="20"/>
        </w:rPr>
        <w:t xml:space="preserve">, </w:t>
      </w:r>
      <w:r w:rsidRPr="00827348">
        <w:rPr>
          <w:sz w:val="20"/>
          <w:szCs w:val="20"/>
        </w:rPr>
        <w:t>having its registered office at [</w:t>
      </w:r>
      <w:r w:rsidRPr="007A43F5">
        <w:rPr>
          <w:i/>
          <w:sz w:val="20"/>
          <w:szCs w:val="20"/>
        </w:rPr>
        <w:t>address to be completed</w:t>
      </w:r>
      <w:r w:rsidRPr="00827348">
        <w:rPr>
          <w:sz w:val="20"/>
          <w:szCs w:val="20"/>
        </w:rPr>
        <w:t>]</w:t>
      </w:r>
    </w:p>
    <w:p w14:paraId="7BBD9AD8" w14:textId="77777777" w:rsidR="003F6815" w:rsidRPr="00827348" w:rsidRDefault="003F6815" w:rsidP="00692386">
      <w:pPr>
        <w:widowControl w:val="0"/>
        <w:tabs>
          <w:tab w:val="left" w:pos="1653"/>
        </w:tabs>
        <w:autoSpaceDE w:val="0"/>
        <w:autoSpaceDN w:val="0"/>
        <w:adjustRightInd w:val="0"/>
        <w:spacing w:beforeLines="60" w:before="144" w:afterLines="60" w:after="144"/>
        <w:ind w:left="1710" w:hanging="570"/>
        <w:rPr>
          <w:iCs/>
          <w:vanish/>
          <w:sz w:val="20"/>
          <w:szCs w:val="20"/>
          <w:specVanish/>
        </w:rPr>
      </w:pPr>
    </w:p>
    <w:p w14:paraId="33EA3878" w14:textId="77777777" w:rsidR="00320B58" w:rsidRPr="00827348" w:rsidRDefault="003F6815" w:rsidP="00692386">
      <w:pPr>
        <w:widowControl w:val="0"/>
        <w:autoSpaceDE w:val="0"/>
        <w:autoSpaceDN w:val="0"/>
        <w:adjustRightInd w:val="0"/>
        <w:spacing w:before="12" w:after="12"/>
        <w:ind w:left="1710"/>
        <w:rPr>
          <w:sz w:val="20"/>
          <w:szCs w:val="20"/>
        </w:rPr>
      </w:pPr>
      <w:r w:rsidRPr="00827348">
        <w:rPr>
          <w:b/>
          <w:bCs/>
          <w:iCs/>
          <w:sz w:val="20"/>
          <w:szCs w:val="20"/>
        </w:rPr>
        <w:t>[</w:t>
      </w:r>
      <w:r w:rsidRPr="007A43F5">
        <w:rPr>
          <w:b/>
          <w:bCs/>
          <w:i/>
          <w:iCs/>
          <w:sz w:val="20"/>
          <w:szCs w:val="20"/>
        </w:rPr>
        <w:t>Name of the trademarks</w:t>
      </w:r>
      <w:r w:rsidRPr="007A43F5">
        <w:rPr>
          <w:i/>
          <w:iCs/>
          <w:sz w:val="20"/>
          <w:szCs w:val="20"/>
        </w:rPr>
        <w:t xml:space="preserve"> </w:t>
      </w:r>
      <w:r w:rsidRPr="007A43F5">
        <w:rPr>
          <w:b/>
          <w:bCs/>
          <w:i/>
          <w:iCs/>
          <w:sz w:val="20"/>
          <w:szCs w:val="20"/>
        </w:rPr>
        <w:t>user II</w:t>
      </w:r>
      <w:r w:rsidR="008C2809" w:rsidRPr="00827348">
        <w:rPr>
          <w:b/>
          <w:bCs/>
          <w:iCs/>
          <w:sz w:val="20"/>
          <w:szCs w:val="20"/>
        </w:rPr>
        <w:t>]</w:t>
      </w:r>
      <w:r w:rsidRPr="00827348">
        <w:rPr>
          <w:bCs/>
          <w:iCs/>
          <w:sz w:val="20"/>
          <w:szCs w:val="20"/>
        </w:rPr>
        <w:t xml:space="preserve">, </w:t>
      </w:r>
      <w:r w:rsidRPr="00827348">
        <w:rPr>
          <w:sz w:val="20"/>
          <w:szCs w:val="20"/>
        </w:rPr>
        <w:t>having its registered office at [</w:t>
      </w:r>
      <w:r w:rsidRPr="007A43F5">
        <w:rPr>
          <w:i/>
          <w:sz w:val="20"/>
          <w:szCs w:val="20"/>
        </w:rPr>
        <w:t>address to be completed</w:t>
      </w:r>
      <w:r w:rsidRPr="00827348">
        <w:rPr>
          <w:sz w:val="20"/>
          <w:szCs w:val="20"/>
        </w:rPr>
        <w:t>]</w:t>
      </w:r>
    </w:p>
    <w:p w14:paraId="3B8531EE" w14:textId="77777777" w:rsidR="00320B58" w:rsidRPr="00827348" w:rsidRDefault="00320B58" w:rsidP="00692386">
      <w:pPr>
        <w:widowControl w:val="0"/>
        <w:autoSpaceDE w:val="0"/>
        <w:autoSpaceDN w:val="0"/>
        <w:adjustRightInd w:val="0"/>
        <w:spacing w:before="12" w:after="12"/>
        <w:ind w:left="1710"/>
        <w:rPr>
          <w:i/>
          <w:sz w:val="20"/>
          <w:szCs w:val="20"/>
        </w:rPr>
      </w:pPr>
    </w:p>
    <w:p w14:paraId="7FD9453C" w14:textId="77777777" w:rsidR="00320B58" w:rsidRPr="00827348" w:rsidRDefault="003F6815" w:rsidP="00692386">
      <w:pPr>
        <w:widowControl w:val="0"/>
        <w:autoSpaceDE w:val="0"/>
        <w:autoSpaceDN w:val="0"/>
        <w:adjustRightInd w:val="0"/>
        <w:spacing w:before="12" w:after="12"/>
        <w:ind w:left="1710"/>
        <w:rPr>
          <w:i/>
          <w:sz w:val="20"/>
          <w:szCs w:val="20"/>
        </w:rPr>
      </w:pPr>
      <w:r w:rsidRPr="00827348">
        <w:rPr>
          <w:i/>
          <w:sz w:val="20"/>
          <w:szCs w:val="20"/>
        </w:rPr>
        <w:t>[complete one line per trademarks user to be covered by this</w:t>
      </w:r>
      <w:r w:rsidR="00320B58" w:rsidRPr="00827348">
        <w:rPr>
          <w:i/>
          <w:sz w:val="20"/>
          <w:szCs w:val="20"/>
        </w:rPr>
        <w:t xml:space="preserve"> </w:t>
      </w:r>
      <w:r w:rsidRPr="00827348">
        <w:rPr>
          <w:i/>
          <w:sz w:val="20"/>
          <w:szCs w:val="20"/>
        </w:rPr>
        <w:t>contract]</w:t>
      </w:r>
    </w:p>
    <w:p w14:paraId="4D41FD77" w14:textId="77777777" w:rsidR="00320B58" w:rsidRPr="00827348" w:rsidRDefault="00320B58" w:rsidP="00692386">
      <w:pPr>
        <w:widowControl w:val="0"/>
        <w:autoSpaceDE w:val="0"/>
        <w:autoSpaceDN w:val="0"/>
        <w:adjustRightInd w:val="0"/>
        <w:spacing w:before="12" w:after="12"/>
        <w:ind w:left="1710"/>
        <w:rPr>
          <w:bCs/>
          <w:iCs/>
          <w:sz w:val="20"/>
          <w:szCs w:val="20"/>
        </w:rPr>
      </w:pPr>
      <w:r w:rsidRPr="00827348">
        <w:rPr>
          <w:i/>
          <w:sz w:val="20"/>
          <w:szCs w:val="20"/>
        </w:rPr>
        <w:br/>
      </w:r>
      <w:r w:rsidR="00AA744D" w:rsidRPr="00827348">
        <w:rPr>
          <w:sz w:val="20"/>
          <w:szCs w:val="20"/>
        </w:rPr>
        <w:t>Here</w:t>
      </w:r>
      <w:r w:rsidRPr="00827348">
        <w:rPr>
          <w:sz w:val="20"/>
          <w:szCs w:val="20"/>
        </w:rPr>
        <w:t>after, the “trademarks user(s)</w:t>
      </w:r>
      <w:r w:rsidR="008C2809" w:rsidRPr="00827348">
        <w:rPr>
          <w:sz w:val="20"/>
          <w:szCs w:val="20"/>
        </w:rPr>
        <w:t>”</w:t>
      </w:r>
      <w:r w:rsidRPr="00827348">
        <w:rPr>
          <w:sz w:val="20"/>
          <w:szCs w:val="20"/>
        </w:rPr>
        <w:t>.</w:t>
      </w:r>
    </w:p>
    <w:p w14:paraId="77A5A302" w14:textId="77777777" w:rsidR="00320B58" w:rsidRPr="00827348" w:rsidRDefault="00320B58" w:rsidP="00692386">
      <w:pPr>
        <w:widowControl w:val="0"/>
        <w:autoSpaceDE w:val="0"/>
        <w:autoSpaceDN w:val="0"/>
        <w:adjustRightInd w:val="0"/>
        <w:spacing w:before="12" w:after="12"/>
        <w:ind w:left="1710"/>
        <w:rPr>
          <w:i/>
          <w:sz w:val="20"/>
          <w:szCs w:val="20"/>
        </w:rPr>
      </w:pPr>
    </w:p>
    <w:p w14:paraId="286B6955" w14:textId="77777777" w:rsidR="003F6815" w:rsidRPr="00827348" w:rsidRDefault="003F6815" w:rsidP="00692386">
      <w:pPr>
        <w:widowControl w:val="0"/>
        <w:autoSpaceDE w:val="0"/>
        <w:autoSpaceDN w:val="0"/>
        <w:adjustRightInd w:val="0"/>
        <w:spacing w:before="12" w:after="12"/>
        <w:ind w:left="1710"/>
        <w:rPr>
          <w:i/>
          <w:sz w:val="20"/>
          <w:szCs w:val="20"/>
        </w:rPr>
      </w:pPr>
    </w:p>
    <w:p w14:paraId="3BB4A10B" w14:textId="77777777" w:rsidR="003F6815" w:rsidRPr="00827348" w:rsidRDefault="003F6815" w:rsidP="00012E6A">
      <w:pPr>
        <w:widowControl w:val="0"/>
        <w:autoSpaceDE w:val="0"/>
        <w:autoSpaceDN w:val="0"/>
        <w:adjustRightInd w:val="0"/>
        <w:spacing w:beforeLines="60" w:before="144" w:afterLines="60" w:after="144" w:line="276" w:lineRule="auto"/>
        <w:rPr>
          <w:sz w:val="20"/>
          <w:szCs w:val="20"/>
        </w:rPr>
      </w:pPr>
      <w:r w:rsidRPr="00827348">
        <w:rPr>
          <w:sz w:val="20"/>
          <w:szCs w:val="20"/>
        </w:rPr>
        <w:t xml:space="preserve">Whereas </w:t>
      </w:r>
      <w:r w:rsidR="008C2809" w:rsidRPr="00827348">
        <w:rPr>
          <w:sz w:val="20"/>
          <w:szCs w:val="20"/>
        </w:rPr>
        <w:t>[</w:t>
      </w:r>
      <w:r w:rsidRPr="006F0C7A">
        <w:rPr>
          <w:i/>
          <w:sz w:val="20"/>
          <w:szCs w:val="20"/>
        </w:rPr>
        <w:t>name</w:t>
      </w:r>
      <w:r w:rsidR="00615D4F" w:rsidRPr="006F0C7A">
        <w:rPr>
          <w:i/>
          <w:sz w:val="20"/>
          <w:szCs w:val="20"/>
        </w:rPr>
        <w:t>(s)</w:t>
      </w:r>
      <w:r w:rsidRPr="006F0C7A">
        <w:rPr>
          <w:i/>
          <w:sz w:val="20"/>
          <w:szCs w:val="20"/>
        </w:rPr>
        <w:t xml:space="preserve"> of organisation</w:t>
      </w:r>
      <w:r w:rsidR="008C2809" w:rsidRPr="006F0C7A">
        <w:rPr>
          <w:i/>
          <w:sz w:val="20"/>
          <w:szCs w:val="20"/>
        </w:rPr>
        <w:t>(s)</w:t>
      </w:r>
      <w:r w:rsidR="008C2809" w:rsidRPr="00827348">
        <w:rPr>
          <w:sz w:val="20"/>
          <w:szCs w:val="20"/>
        </w:rPr>
        <w:t>]</w:t>
      </w:r>
      <w:r w:rsidRPr="00827348">
        <w:rPr>
          <w:sz w:val="20"/>
          <w:szCs w:val="20"/>
        </w:rPr>
        <w:t xml:space="preserve"> is a</w:t>
      </w:r>
      <w:r w:rsidR="00CB6B7B" w:rsidRPr="00827348">
        <w:rPr>
          <w:sz w:val="20"/>
          <w:szCs w:val="20"/>
        </w:rPr>
        <w:t xml:space="preserve"> (are)</w:t>
      </w:r>
      <w:r w:rsidRPr="00827348">
        <w:rPr>
          <w:sz w:val="20"/>
          <w:szCs w:val="20"/>
        </w:rPr>
        <w:t xml:space="preserve"> trademarks </w:t>
      </w:r>
      <w:r w:rsidR="00CB6B7B" w:rsidRPr="00827348">
        <w:rPr>
          <w:sz w:val="20"/>
          <w:szCs w:val="20"/>
        </w:rPr>
        <w:t xml:space="preserve">user(s) </w:t>
      </w:r>
      <w:r w:rsidRPr="00827348">
        <w:rPr>
          <w:sz w:val="20"/>
          <w:szCs w:val="20"/>
        </w:rPr>
        <w:t xml:space="preserve">under the trademarks user group B: Sustainable forest management (SFM) certified entities as defined in the </w:t>
      </w:r>
      <w:r w:rsidR="005F1234" w:rsidRPr="00827348">
        <w:rPr>
          <w:sz w:val="20"/>
          <w:szCs w:val="20"/>
        </w:rPr>
        <w:t xml:space="preserve">PEFC ST 2001, </w:t>
      </w:r>
      <w:r w:rsidR="005F1234" w:rsidRPr="00827348">
        <w:rPr>
          <w:i/>
          <w:iCs/>
          <w:sz w:val="20"/>
          <w:szCs w:val="20"/>
        </w:rPr>
        <w:t>Trademarks Rules - Requirements</w:t>
      </w:r>
      <w:r w:rsidRPr="00827348">
        <w:rPr>
          <w:sz w:val="20"/>
          <w:szCs w:val="20"/>
        </w:rPr>
        <w:t>.</w:t>
      </w:r>
    </w:p>
    <w:p w14:paraId="1B93018F" w14:textId="77777777" w:rsidR="003F6815" w:rsidRPr="00827348" w:rsidRDefault="003F6815" w:rsidP="00012E6A">
      <w:pPr>
        <w:widowControl w:val="0"/>
        <w:autoSpaceDE w:val="0"/>
        <w:autoSpaceDN w:val="0"/>
        <w:adjustRightInd w:val="0"/>
        <w:spacing w:beforeLines="60" w:before="144" w:afterLines="60" w:after="144" w:line="276" w:lineRule="auto"/>
        <w:rPr>
          <w:sz w:val="20"/>
          <w:szCs w:val="20"/>
        </w:rPr>
      </w:pPr>
      <w:r w:rsidRPr="00827348">
        <w:rPr>
          <w:sz w:val="20"/>
          <w:szCs w:val="20"/>
        </w:rPr>
        <w:t>Whereas each of the organisations mentioned as trademarks users are jointly and severally liable</w:t>
      </w:r>
      <w:r w:rsidRPr="00827348" w:rsidDel="00184141">
        <w:rPr>
          <w:sz w:val="20"/>
          <w:szCs w:val="20"/>
        </w:rPr>
        <w:t xml:space="preserve"> </w:t>
      </w:r>
      <w:r w:rsidRPr="00827348">
        <w:rPr>
          <w:sz w:val="20"/>
          <w:szCs w:val="20"/>
        </w:rPr>
        <w:t xml:space="preserve">for the fulfilment of any and all rights and obligations of this contract. If one of the organisations does not fulfil a requirement and/or the contract is suspended or terminated for one of the participating organisations, the contract shall be suspended or terminated for all the organisations defined as trademarks users.  </w:t>
      </w:r>
    </w:p>
    <w:p w14:paraId="71AF8744" w14:textId="77777777" w:rsidR="003F6815" w:rsidRPr="00827348" w:rsidRDefault="003F6815" w:rsidP="00012E6A">
      <w:pPr>
        <w:widowControl w:val="0"/>
        <w:autoSpaceDE w:val="0"/>
        <w:autoSpaceDN w:val="0"/>
        <w:adjustRightInd w:val="0"/>
        <w:spacing w:beforeLines="60" w:before="144" w:afterLines="60" w:after="144" w:line="276" w:lineRule="auto"/>
        <w:rPr>
          <w:sz w:val="20"/>
          <w:szCs w:val="20"/>
        </w:rPr>
      </w:pPr>
      <w:r w:rsidRPr="00827348">
        <w:rPr>
          <w:sz w:val="20"/>
          <w:szCs w:val="20"/>
        </w:rPr>
        <w:t>Whereas the PEFC Council is the owner of, and has copyright on, the registered PEFC trademarks:</w:t>
      </w:r>
    </w:p>
    <w:p w14:paraId="75E51E02" w14:textId="77777777" w:rsidR="003F6815" w:rsidRPr="00827348" w:rsidRDefault="001F7880" w:rsidP="00012E6A">
      <w:pPr>
        <w:widowControl w:val="0"/>
        <w:autoSpaceDE w:val="0"/>
        <w:autoSpaceDN w:val="0"/>
        <w:adjustRightInd w:val="0"/>
        <w:spacing w:beforeLines="60" w:before="144" w:afterLines="60" w:after="144" w:line="276" w:lineRule="auto"/>
        <w:rPr>
          <w:sz w:val="20"/>
          <w:szCs w:val="20"/>
        </w:rPr>
      </w:pPr>
      <w:proofErr w:type="gramStart"/>
      <w:r w:rsidRPr="00827348">
        <w:rPr>
          <w:sz w:val="20"/>
          <w:szCs w:val="20"/>
        </w:rPr>
        <w:t>the</w:t>
      </w:r>
      <w:proofErr w:type="gramEnd"/>
      <w:r w:rsidRPr="00827348">
        <w:rPr>
          <w:sz w:val="20"/>
          <w:szCs w:val="20"/>
        </w:rPr>
        <w:t xml:space="preserve"> PEFC logo;</w:t>
      </w:r>
      <w:r w:rsidR="003F6815" w:rsidRPr="00827348">
        <w:rPr>
          <w:sz w:val="20"/>
          <w:szCs w:val="20"/>
        </w:rPr>
        <w:t xml:space="preserve"> </w:t>
      </w:r>
    </w:p>
    <w:p w14:paraId="71BD188D" w14:textId="77777777" w:rsidR="003F6815" w:rsidRPr="00827348" w:rsidRDefault="00827348" w:rsidP="00692386">
      <w:pPr>
        <w:widowControl w:val="0"/>
        <w:autoSpaceDE w:val="0"/>
        <w:autoSpaceDN w:val="0"/>
        <w:adjustRightInd w:val="0"/>
        <w:spacing w:before="12" w:after="12"/>
        <w:rPr>
          <w:sz w:val="20"/>
          <w:szCs w:val="20"/>
        </w:rPr>
      </w:pPr>
      <w:r w:rsidRPr="00827348">
        <w:rPr>
          <w:noProof/>
          <w:sz w:val="20"/>
          <w:szCs w:val="20"/>
          <w:lang w:val="sl-SI" w:eastAsia="sl-SI"/>
        </w:rPr>
        <w:drawing>
          <wp:anchor distT="0" distB="0" distL="114300" distR="114300" simplePos="0" relativeHeight="251665408" behindDoc="1" locked="0" layoutInCell="1" allowOverlap="1" wp14:anchorId="2AF68F7A" wp14:editId="4FEB06D9">
            <wp:simplePos x="0" y="0"/>
            <wp:positionH relativeFrom="margin">
              <wp:align>left</wp:align>
            </wp:positionH>
            <wp:positionV relativeFrom="paragraph">
              <wp:posOffset>4445</wp:posOffset>
            </wp:positionV>
            <wp:extent cx="734695" cy="890905"/>
            <wp:effectExtent l="0" t="0" r="8255" b="4445"/>
            <wp:wrapNone/>
            <wp:docPr id="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4695" cy="890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3D3BA" w14:textId="77777777" w:rsidR="003F6815" w:rsidRPr="00827348" w:rsidRDefault="003F6815" w:rsidP="00692386">
      <w:pPr>
        <w:widowControl w:val="0"/>
        <w:autoSpaceDE w:val="0"/>
        <w:autoSpaceDN w:val="0"/>
        <w:adjustRightInd w:val="0"/>
        <w:spacing w:before="12" w:after="12"/>
        <w:rPr>
          <w:sz w:val="20"/>
          <w:szCs w:val="20"/>
        </w:rPr>
      </w:pPr>
    </w:p>
    <w:p w14:paraId="56BE862C" w14:textId="77777777" w:rsidR="003F6815" w:rsidRPr="00827348" w:rsidRDefault="003F6815" w:rsidP="00692386">
      <w:pPr>
        <w:widowControl w:val="0"/>
        <w:autoSpaceDE w:val="0"/>
        <w:autoSpaceDN w:val="0"/>
        <w:adjustRightInd w:val="0"/>
        <w:spacing w:before="12" w:after="12"/>
        <w:rPr>
          <w:sz w:val="20"/>
          <w:szCs w:val="20"/>
        </w:rPr>
      </w:pPr>
    </w:p>
    <w:p w14:paraId="662E2CB6" w14:textId="77777777" w:rsidR="003F6815" w:rsidRPr="00827348" w:rsidRDefault="003F6815" w:rsidP="00692386">
      <w:pPr>
        <w:widowControl w:val="0"/>
        <w:autoSpaceDE w:val="0"/>
        <w:autoSpaceDN w:val="0"/>
        <w:adjustRightInd w:val="0"/>
        <w:spacing w:before="12" w:after="12"/>
        <w:rPr>
          <w:sz w:val="20"/>
          <w:szCs w:val="20"/>
        </w:rPr>
      </w:pPr>
    </w:p>
    <w:p w14:paraId="14761D15" w14:textId="77777777" w:rsidR="003F6815" w:rsidRPr="00827348" w:rsidRDefault="003F6815" w:rsidP="00692386">
      <w:pPr>
        <w:widowControl w:val="0"/>
        <w:autoSpaceDE w:val="0"/>
        <w:autoSpaceDN w:val="0"/>
        <w:adjustRightInd w:val="0"/>
        <w:spacing w:before="12" w:after="12"/>
        <w:rPr>
          <w:sz w:val="20"/>
          <w:szCs w:val="20"/>
        </w:rPr>
      </w:pPr>
    </w:p>
    <w:p w14:paraId="124675BD" w14:textId="77777777" w:rsidR="003F6815" w:rsidRPr="00827348" w:rsidRDefault="003F6815" w:rsidP="00692386">
      <w:pPr>
        <w:widowControl w:val="0"/>
        <w:autoSpaceDE w:val="0"/>
        <w:autoSpaceDN w:val="0"/>
        <w:adjustRightInd w:val="0"/>
        <w:spacing w:before="12" w:after="12"/>
        <w:rPr>
          <w:sz w:val="20"/>
          <w:szCs w:val="20"/>
        </w:rPr>
      </w:pPr>
    </w:p>
    <w:p w14:paraId="341F9599" w14:textId="77777777" w:rsidR="003F6815" w:rsidRDefault="003F6815" w:rsidP="00012E6A">
      <w:pPr>
        <w:widowControl w:val="0"/>
        <w:autoSpaceDE w:val="0"/>
        <w:autoSpaceDN w:val="0"/>
        <w:adjustRightInd w:val="0"/>
        <w:spacing w:beforeLines="60" w:before="144" w:afterLines="60" w:after="144" w:line="276" w:lineRule="auto"/>
        <w:rPr>
          <w:sz w:val="20"/>
          <w:szCs w:val="20"/>
        </w:rPr>
      </w:pPr>
      <w:r w:rsidRPr="00827348">
        <w:rPr>
          <w:sz w:val="20"/>
          <w:szCs w:val="20"/>
        </w:rPr>
        <w:t>and the PEFC initials.</w:t>
      </w:r>
    </w:p>
    <w:p w14:paraId="3ABAE26D" w14:textId="4FAB47D8" w:rsidR="006F0C7A" w:rsidRPr="006F0C7A" w:rsidRDefault="006F0C7A" w:rsidP="006F0C7A">
      <w:pPr>
        <w:widowControl w:val="0"/>
        <w:autoSpaceDE w:val="0"/>
        <w:autoSpaceDN w:val="0"/>
        <w:adjustRightInd w:val="0"/>
        <w:spacing w:before="240"/>
        <w:rPr>
          <w:sz w:val="20"/>
          <w:szCs w:val="20"/>
        </w:rPr>
      </w:pPr>
      <w:r w:rsidRPr="006F0C7A">
        <w:rPr>
          <w:sz w:val="20"/>
          <w:szCs w:val="20"/>
        </w:rPr>
        <w:t xml:space="preserve">Whereas </w:t>
      </w:r>
      <w:r w:rsidR="0013237A">
        <w:rPr>
          <w:sz w:val="20"/>
          <w:szCs w:val="20"/>
        </w:rPr>
        <w:t xml:space="preserve">Institute for Forest Certification </w:t>
      </w:r>
      <w:r w:rsidRPr="006F0C7A">
        <w:rPr>
          <w:sz w:val="20"/>
          <w:szCs w:val="20"/>
        </w:rPr>
        <w:t>is acting in [</w:t>
      </w:r>
      <w:r w:rsidRPr="006F0C7A">
        <w:rPr>
          <w:i/>
          <w:sz w:val="20"/>
          <w:szCs w:val="20"/>
        </w:rPr>
        <w:t>country</w:t>
      </w:r>
      <w:r w:rsidRPr="006F0C7A">
        <w:rPr>
          <w:sz w:val="20"/>
          <w:szCs w:val="20"/>
        </w:rPr>
        <w:t>] on behalf of the PEFC Council;</w:t>
      </w:r>
    </w:p>
    <w:p w14:paraId="2E8D5341" w14:textId="77777777" w:rsidR="003F6815" w:rsidRPr="006F0C7A" w:rsidRDefault="003F6815" w:rsidP="00012E6A">
      <w:pPr>
        <w:widowControl w:val="0"/>
        <w:autoSpaceDE w:val="0"/>
        <w:autoSpaceDN w:val="0"/>
        <w:adjustRightInd w:val="0"/>
        <w:spacing w:beforeLines="60" w:before="144" w:afterLines="60" w:after="144" w:line="276" w:lineRule="auto"/>
        <w:rPr>
          <w:sz w:val="20"/>
          <w:szCs w:val="20"/>
        </w:rPr>
      </w:pPr>
      <w:r w:rsidRPr="00827348">
        <w:rPr>
          <w:sz w:val="20"/>
          <w:szCs w:val="20"/>
        </w:rPr>
        <w:t xml:space="preserve">Whereas the trademarks </w:t>
      </w:r>
      <w:r w:rsidR="00CB6B7B" w:rsidRPr="00827348">
        <w:rPr>
          <w:sz w:val="20"/>
          <w:szCs w:val="20"/>
        </w:rPr>
        <w:t xml:space="preserve">user(s) </w:t>
      </w:r>
      <w:r w:rsidRPr="00827348">
        <w:rPr>
          <w:sz w:val="20"/>
          <w:szCs w:val="20"/>
        </w:rPr>
        <w:t>is</w:t>
      </w:r>
      <w:r w:rsidR="00CB6B7B" w:rsidRPr="00827348">
        <w:rPr>
          <w:sz w:val="20"/>
          <w:szCs w:val="20"/>
        </w:rPr>
        <w:t xml:space="preserve"> (are)</w:t>
      </w:r>
      <w:r w:rsidRPr="00827348">
        <w:rPr>
          <w:sz w:val="20"/>
          <w:szCs w:val="20"/>
        </w:rPr>
        <w:t xml:space="preserve"> to be granted a licence for the</w:t>
      </w:r>
      <w:r w:rsidR="00CB6B7B" w:rsidRPr="00827348">
        <w:rPr>
          <w:sz w:val="20"/>
          <w:szCs w:val="20"/>
        </w:rPr>
        <w:t xml:space="preserve"> use of the</w:t>
      </w:r>
      <w:r w:rsidRPr="00827348">
        <w:rPr>
          <w:sz w:val="20"/>
          <w:szCs w:val="20"/>
        </w:rPr>
        <w:t xml:space="preserve"> PEFC trademarks with</w:t>
      </w:r>
      <w:r w:rsidR="00186B9D" w:rsidRPr="00827348">
        <w:rPr>
          <w:sz w:val="20"/>
          <w:szCs w:val="20"/>
        </w:rPr>
        <w:t xml:space="preserve"> the</w:t>
      </w:r>
      <w:r w:rsidRPr="00827348">
        <w:rPr>
          <w:sz w:val="20"/>
          <w:szCs w:val="20"/>
        </w:rPr>
        <w:t xml:space="preserve"> </w:t>
      </w:r>
      <w:r w:rsidR="00CB6B7B" w:rsidRPr="00827348">
        <w:rPr>
          <w:sz w:val="20"/>
          <w:szCs w:val="20"/>
        </w:rPr>
        <w:t xml:space="preserve">licence </w:t>
      </w:r>
      <w:r w:rsidRPr="00827348">
        <w:rPr>
          <w:sz w:val="20"/>
          <w:szCs w:val="20"/>
        </w:rPr>
        <w:t>number PEFC/.........</w:t>
      </w:r>
      <w:r w:rsidR="00B12127" w:rsidRPr="00827348">
        <w:rPr>
          <w:sz w:val="20"/>
          <w:szCs w:val="20"/>
        </w:rPr>
        <w:t xml:space="preserve"> </w:t>
      </w:r>
      <w:r w:rsidRPr="00827348">
        <w:rPr>
          <w:sz w:val="20"/>
          <w:szCs w:val="20"/>
        </w:rPr>
        <w:t xml:space="preserve">and to be allowed to use the PEFC trademarks for off-product usage according to the PEFC ST 2001, </w:t>
      </w:r>
      <w:r w:rsidRPr="006F0C7A">
        <w:rPr>
          <w:i/>
          <w:iCs/>
          <w:sz w:val="20"/>
          <w:szCs w:val="20"/>
        </w:rPr>
        <w:t>Trademarks Rules - Requirements</w:t>
      </w:r>
      <w:r w:rsidRPr="006F0C7A">
        <w:rPr>
          <w:sz w:val="20"/>
          <w:szCs w:val="20"/>
        </w:rPr>
        <w:t xml:space="preserve"> and to this contract;</w:t>
      </w:r>
    </w:p>
    <w:p w14:paraId="7EBFAE6A" w14:textId="77777777" w:rsidR="00012E6A" w:rsidRPr="006F0C7A" w:rsidRDefault="003F6815" w:rsidP="00012E6A">
      <w:pPr>
        <w:widowControl w:val="0"/>
        <w:autoSpaceDE w:val="0"/>
        <w:autoSpaceDN w:val="0"/>
        <w:adjustRightInd w:val="0"/>
        <w:spacing w:beforeLines="60" w:before="144" w:afterLines="60" w:after="144" w:line="276" w:lineRule="auto"/>
        <w:rPr>
          <w:sz w:val="20"/>
          <w:szCs w:val="20"/>
        </w:rPr>
      </w:pPr>
      <w:r w:rsidRPr="006F0C7A">
        <w:rPr>
          <w:sz w:val="20"/>
          <w:szCs w:val="20"/>
        </w:rPr>
        <w:t>Now, therefore the above said parties agree to the following:</w:t>
      </w:r>
    </w:p>
    <w:p w14:paraId="1A93157E" w14:textId="77777777" w:rsidR="003F6815" w:rsidRPr="00012E6A" w:rsidRDefault="003F6815" w:rsidP="00012E6A">
      <w:pPr>
        <w:keepNext/>
        <w:widowControl w:val="0"/>
        <w:autoSpaceDE w:val="0"/>
        <w:autoSpaceDN w:val="0"/>
        <w:adjustRightInd w:val="0"/>
        <w:spacing w:beforeLines="100" w:before="240" w:afterLines="60" w:after="144" w:line="276" w:lineRule="auto"/>
        <w:rPr>
          <w:b/>
        </w:rPr>
      </w:pPr>
      <w:r w:rsidRPr="00012E6A">
        <w:rPr>
          <w:b/>
        </w:rPr>
        <w:t xml:space="preserve">Article 1: </w:t>
      </w:r>
      <w:r w:rsidRPr="001E4427">
        <w:rPr>
          <w:b/>
        </w:rPr>
        <w:t>Normative references</w:t>
      </w:r>
    </w:p>
    <w:p w14:paraId="17AC355A" w14:textId="77777777" w:rsidR="003F6815" w:rsidRPr="00827348" w:rsidRDefault="003F6815" w:rsidP="005F64E5">
      <w:pPr>
        <w:pStyle w:val="Odstavekseznama"/>
        <w:widowControl w:val="0"/>
        <w:numPr>
          <w:ilvl w:val="0"/>
          <w:numId w:val="18"/>
        </w:numPr>
        <w:autoSpaceDE w:val="0"/>
        <w:autoSpaceDN w:val="0"/>
        <w:adjustRightInd w:val="0"/>
        <w:spacing w:beforeLines="60" w:before="144" w:afterLines="60" w:after="144" w:line="276" w:lineRule="auto"/>
        <w:ind w:left="426"/>
        <w:rPr>
          <w:sz w:val="20"/>
          <w:szCs w:val="20"/>
        </w:rPr>
      </w:pPr>
      <w:r w:rsidRPr="00827348">
        <w:rPr>
          <w:sz w:val="20"/>
          <w:szCs w:val="20"/>
        </w:rPr>
        <w:t xml:space="preserve">These normative references form part of the contractual documentation and are found on the PEFC website: </w:t>
      </w:r>
    </w:p>
    <w:p w14:paraId="44878879" w14:textId="77777777" w:rsidR="003F6815" w:rsidRPr="00827348" w:rsidRDefault="003F6815" w:rsidP="00012E6A">
      <w:pPr>
        <w:widowControl w:val="0"/>
        <w:autoSpaceDE w:val="0"/>
        <w:autoSpaceDN w:val="0"/>
        <w:adjustRightInd w:val="0"/>
        <w:spacing w:beforeLines="60" w:before="144" w:afterLines="60" w:after="144" w:line="276" w:lineRule="auto"/>
        <w:rPr>
          <w:sz w:val="20"/>
          <w:szCs w:val="20"/>
        </w:rPr>
      </w:pPr>
      <w:r w:rsidRPr="00827348">
        <w:rPr>
          <w:sz w:val="20"/>
          <w:szCs w:val="20"/>
        </w:rPr>
        <w:t xml:space="preserve">PEFC ST 2001, </w:t>
      </w:r>
      <w:r w:rsidRPr="00827348">
        <w:rPr>
          <w:i/>
          <w:iCs/>
          <w:sz w:val="20"/>
          <w:szCs w:val="20"/>
        </w:rPr>
        <w:t>Trademarks Rules – Requirements</w:t>
      </w:r>
    </w:p>
    <w:p w14:paraId="1E8B6E70" w14:textId="77777777" w:rsidR="003F6815" w:rsidRPr="00827348" w:rsidRDefault="003F6815" w:rsidP="005F64E5">
      <w:pPr>
        <w:pStyle w:val="Odstavekseznama"/>
        <w:widowControl w:val="0"/>
        <w:numPr>
          <w:ilvl w:val="0"/>
          <w:numId w:val="18"/>
        </w:numPr>
        <w:autoSpaceDE w:val="0"/>
        <w:autoSpaceDN w:val="0"/>
        <w:adjustRightInd w:val="0"/>
        <w:spacing w:beforeLines="60" w:before="144" w:afterLines="60" w:after="144" w:line="276" w:lineRule="auto"/>
        <w:ind w:left="426"/>
        <w:rPr>
          <w:sz w:val="20"/>
          <w:szCs w:val="20"/>
        </w:rPr>
      </w:pPr>
      <w:r w:rsidRPr="00827348">
        <w:rPr>
          <w:sz w:val="20"/>
          <w:szCs w:val="20"/>
        </w:rPr>
        <w:t xml:space="preserve">These normative references are valid as stated now and as may be from time to time altered by the </w:t>
      </w:r>
      <w:r w:rsidRPr="00827348">
        <w:rPr>
          <w:sz w:val="20"/>
          <w:szCs w:val="20"/>
        </w:rPr>
        <w:lastRenderedPageBreak/>
        <w:t>PEFC Council.</w:t>
      </w:r>
    </w:p>
    <w:p w14:paraId="6618886A" w14:textId="77777777" w:rsidR="003F6815" w:rsidRPr="001E4427" w:rsidRDefault="003F6815" w:rsidP="00012E6A">
      <w:pPr>
        <w:keepNext/>
        <w:widowControl w:val="0"/>
        <w:autoSpaceDE w:val="0"/>
        <w:autoSpaceDN w:val="0"/>
        <w:adjustRightInd w:val="0"/>
        <w:spacing w:beforeLines="100" w:before="240" w:afterLines="60" w:after="144" w:line="276" w:lineRule="auto"/>
        <w:rPr>
          <w:b/>
        </w:rPr>
      </w:pPr>
      <w:r w:rsidRPr="00012E6A">
        <w:rPr>
          <w:b/>
        </w:rPr>
        <w:t xml:space="preserve">Article 2: </w:t>
      </w:r>
      <w:r w:rsidR="0089186C" w:rsidRPr="00012E6A">
        <w:rPr>
          <w:b/>
        </w:rPr>
        <w:t xml:space="preserve">Interpretations of the definitions from PEFC ST 2001, </w:t>
      </w:r>
      <w:r w:rsidR="0089186C" w:rsidRPr="00012E6A">
        <w:rPr>
          <w:b/>
          <w:i/>
          <w:iCs/>
        </w:rPr>
        <w:t xml:space="preserve">Trademarks Rules – Requirements </w:t>
      </w:r>
      <w:r w:rsidR="0089186C" w:rsidRPr="00D13CEA">
        <w:rPr>
          <w:b/>
        </w:rPr>
        <w:t>for the purpose of this contract</w:t>
      </w:r>
    </w:p>
    <w:p w14:paraId="56364085" w14:textId="77777777" w:rsidR="003F6815" w:rsidRPr="00827348" w:rsidRDefault="003F6815" w:rsidP="005F64E5">
      <w:pPr>
        <w:pStyle w:val="Odstavekseznama"/>
        <w:widowControl w:val="0"/>
        <w:numPr>
          <w:ilvl w:val="0"/>
          <w:numId w:val="19"/>
        </w:numPr>
        <w:autoSpaceDE w:val="0"/>
        <w:autoSpaceDN w:val="0"/>
        <w:adjustRightInd w:val="0"/>
        <w:spacing w:beforeLines="60" w:before="144" w:afterLines="60" w:after="144" w:line="276" w:lineRule="auto"/>
        <w:ind w:left="426"/>
        <w:rPr>
          <w:sz w:val="20"/>
          <w:szCs w:val="20"/>
        </w:rPr>
      </w:pPr>
      <w:r w:rsidRPr="00827348">
        <w:rPr>
          <w:sz w:val="20"/>
          <w:szCs w:val="20"/>
        </w:rPr>
        <w:t xml:space="preserve">Off-product usage </w:t>
      </w:r>
    </w:p>
    <w:p w14:paraId="7A560B60" w14:textId="77777777" w:rsidR="003F6815" w:rsidRPr="00827348" w:rsidRDefault="003F6815" w:rsidP="00BA2EF3">
      <w:pPr>
        <w:widowControl w:val="0"/>
        <w:autoSpaceDE w:val="0"/>
        <w:autoSpaceDN w:val="0"/>
        <w:adjustRightInd w:val="0"/>
        <w:spacing w:beforeLines="60" w:before="144" w:afterLines="60" w:after="144" w:line="276" w:lineRule="auto"/>
        <w:rPr>
          <w:sz w:val="20"/>
          <w:szCs w:val="20"/>
        </w:rPr>
      </w:pPr>
      <w:r w:rsidRPr="00827348">
        <w:rPr>
          <w:sz w:val="20"/>
          <w:szCs w:val="20"/>
        </w:rPr>
        <w:t>The use of the PEFC trademarks, other than on</w:t>
      </w:r>
      <w:r w:rsidRPr="00827348">
        <w:rPr>
          <w:rFonts w:ascii="Cambria Math" w:hAnsi="Cambria Math" w:cs="Cambria Math"/>
          <w:sz w:val="20"/>
          <w:szCs w:val="20"/>
        </w:rPr>
        <w:t>‑</w:t>
      </w:r>
      <w:r w:rsidRPr="00827348">
        <w:rPr>
          <w:sz w:val="20"/>
          <w:szCs w:val="20"/>
        </w:rPr>
        <w:t xml:space="preserve">product usage, that is not referring to a specific product or the origin of raw material in a PEFC certified forest. </w:t>
      </w:r>
    </w:p>
    <w:p w14:paraId="51FF52A4" w14:textId="77777777" w:rsidR="003F6815" w:rsidRPr="00827348" w:rsidRDefault="003F6815" w:rsidP="005F64E5">
      <w:pPr>
        <w:pStyle w:val="Odstavekseznama"/>
        <w:widowControl w:val="0"/>
        <w:numPr>
          <w:ilvl w:val="0"/>
          <w:numId w:val="19"/>
        </w:numPr>
        <w:autoSpaceDE w:val="0"/>
        <w:autoSpaceDN w:val="0"/>
        <w:adjustRightInd w:val="0"/>
        <w:spacing w:beforeLines="60" w:before="144" w:afterLines="60" w:after="144" w:line="276" w:lineRule="auto"/>
        <w:ind w:left="426"/>
        <w:rPr>
          <w:sz w:val="20"/>
          <w:szCs w:val="20"/>
        </w:rPr>
      </w:pPr>
      <w:r w:rsidRPr="00827348">
        <w:rPr>
          <w:sz w:val="20"/>
          <w:szCs w:val="20"/>
        </w:rPr>
        <w:t>On-product usage</w:t>
      </w:r>
    </w:p>
    <w:p w14:paraId="4B1245A7" w14:textId="77777777" w:rsidR="003F6815" w:rsidRPr="00827348" w:rsidRDefault="003F6815" w:rsidP="00BA2EF3">
      <w:pPr>
        <w:widowControl w:val="0"/>
        <w:autoSpaceDE w:val="0"/>
        <w:autoSpaceDN w:val="0"/>
        <w:adjustRightInd w:val="0"/>
        <w:spacing w:beforeLines="60" w:before="144" w:afterLines="60" w:after="144" w:line="276" w:lineRule="auto"/>
        <w:rPr>
          <w:sz w:val="20"/>
          <w:szCs w:val="20"/>
        </w:rPr>
      </w:pPr>
      <w:r w:rsidRPr="00827348">
        <w:rPr>
          <w:sz w:val="20"/>
          <w:szCs w:val="20"/>
        </w:rPr>
        <w:t>The use of the PEFC trademarks in reference to the PEFC certified material of a product or that can be perceived or understood by buyers or the public as referring to PEFC certified material. On</w:t>
      </w:r>
      <w:r w:rsidRPr="00827348">
        <w:rPr>
          <w:rFonts w:ascii="Cambria Math" w:hAnsi="Cambria Math" w:cs="Cambria Math"/>
          <w:sz w:val="20"/>
          <w:szCs w:val="20"/>
        </w:rPr>
        <w:t>‑</w:t>
      </w:r>
      <w:r w:rsidRPr="00827348">
        <w:rPr>
          <w:sz w:val="20"/>
          <w:szCs w:val="20"/>
        </w:rPr>
        <w:t xml:space="preserve">product usage can be direct (when the PEFC trademarks are placed on tangible products) or indirect (the trademarks refer to tangible products although they are not placed directly on the product). </w:t>
      </w:r>
    </w:p>
    <w:p w14:paraId="1706FCF9" w14:textId="77777777" w:rsidR="003F6815" w:rsidRPr="00012E6A" w:rsidRDefault="003F6815" w:rsidP="00012E6A">
      <w:pPr>
        <w:keepNext/>
        <w:widowControl w:val="0"/>
        <w:autoSpaceDE w:val="0"/>
        <w:autoSpaceDN w:val="0"/>
        <w:adjustRightInd w:val="0"/>
        <w:spacing w:beforeLines="100" w:before="240" w:afterLines="60" w:after="144" w:line="276" w:lineRule="auto"/>
        <w:rPr>
          <w:b/>
        </w:rPr>
      </w:pPr>
      <w:r w:rsidRPr="00012E6A">
        <w:rPr>
          <w:b/>
        </w:rPr>
        <w:t>Article 3: Ownership of the PEFC trademarks</w:t>
      </w:r>
    </w:p>
    <w:p w14:paraId="0223A61E" w14:textId="77777777" w:rsidR="003F6815" w:rsidRPr="00066120" w:rsidRDefault="003F6815" w:rsidP="005F64E5">
      <w:pPr>
        <w:pStyle w:val="Odstavekseznama"/>
        <w:widowControl w:val="0"/>
        <w:numPr>
          <w:ilvl w:val="0"/>
          <w:numId w:val="62"/>
        </w:numPr>
        <w:autoSpaceDE w:val="0"/>
        <w:autoSpaceDN w:val="0"/>
        <w:adjustRightInd w:val="0"/>
        <w:spacing w:beforeLines="60" w:before="144" w:afterLines="60" w:after="144" w:line="276" w:lineRule="auto"/>
        <w:ind w:left="426"/>
        <w:rPr>
          <w:sz w:val="20"/>
          <w:szCs w:val="20"/>
        </w:rPr>
      </w:pPr>
      <w:r w:rsidRPr="00066120">
        <w:rPr>
          <w:sz w:val="20"/>
          <w:szCs w:val="20"/>
        </w:rPr>
        <w:t xml:space="preserve">The PEFC logo and the PEFC initials are copyrighted materials and are internationally registered trademarks owned by the PEFC Council. Unauthorised use of these copyrighted materials is prohibited. PEFC Council reserves the right to take legal action in cases of unauthorised use. </w:t>
      </w:r>
    </w:p>
    <w:p w14:paraId="2CA86F38" w14:textId="77777777" w:rsidR="003F6815" w:rsidRPr="00012E6A" w:rsidRDefault="003F6815" w:rsidP="00012E6A">
      <w:pPr>
        <w:keepNext/>
        <w:widowControl w:val="0"/>
        <w:autoSpaceDE w:val="0"/>
        <w:autoSpaceDN w:val="0"/>
        <w:adjustRightInd w:val="0"/>
        <w:spacing w:beforeLines="100" w:before="240" w:afterLines="60" w:after="144" w:line="276" w:lineRule="auto"/>
        <w:rPr>
          <w:b/>
        </w:rPr>
      </w:pPr>
      <w:r w:rsidRPr="00012E6A">
        <w:rPr>
          <w:b/>
        </w:rPr>
        <w:t>Article 4: Responsibilities of the trademarks user</w:t>
      </w:r>
      <w:r w:rsidR="00B84027" w:rsidRPr="00012E6A">
        <w:rPr>
          <w:b/>
        </w:rPr>
        <w:t>(s)</w:t>
      </w:r>
      <w:r w:rsidRPr="00012E6A" w:rsidDel="00A9722B">
        <w:rPr>
          <w:b/>
        </w:rPr>
        <w:t xml:space="preserve"> </w:t>
      </w:r>
    </w:p>
    <w:p w14:paraId="54BF722A" w14:textId="77777777" w:rsidR="003F6815" w:rsidRPr="00827348" w:rsidRDefault="003F6815" w:rsidP="00BA2EF3">
      <w:pPr>
        <w:pStyle w:val="Odstavekseznama"/>
        <w:widowControl w:val="0"/>
        <w:numPr>
          <w:ilvl w:val="1"/>
          <w:numId w:val="9"/>
        </w:numPr>
        <w:autoSpaceDE w:val="0"/>
        <w:autoSpaceDN w:val="0"/>
        <w:adjustRightInd w:val="0"/>
        <w:spacing w:beforeLines="60" w:before="144" w:afterLines="60" w:after="144" w:line="276" w:lineRule="auto"/>
        <w:ind w:left="426"/>
        <w:rPr>
          <w:sz w:val="20"/>
          <w:szCs w:val="20"/>
        </w:rPr>
      </w:pPr>
      <w:r w:rsidRPr="00827348">
        <w:rPr>
          <w:sz w:val="20"/>
          <w:szCs w:val="20"/>
        </w:rPr>
        <w:t>The trademarks user</w:t>
      </w:r>
      <w:r w:rsidR="00B84027" w:rsidRPr="00827348">
        <w:rPr>
          <w:sz w:val="20"/>
          <w:szCs w:val="20"/>
        </w:rPr>
        <w:t>(s)</w:t>
      </w:r>
      <w:r w:rsidRPr="00827348">
        <w:rPr>
          <w:sz w:val="20"/>
          <w:szCs w:val="20"/>
        </w:rPr>
        <w:t xml:space="preserve"> is</w:t>
      </w:r>
      <w:r w:rsidR="00B84027" w:rsidRPr="00827348">
        <w:rPr>
          <w:sz w:val="20"/>
          <w:szCs w:val="20"/>
        </w:rPr>
        <w:t xml:space="preserve"> (are)</w:t>
      </w:r>
      <w:r w:rsidRPr="00827348">
        <w:rPr>
          <w:sz w:val="20"/>
          <w:szCs w:val="20"/>
        </w:rPr>
        <w:t xml:space="preserve"> obliged to use the PEFC trademarks in accordance with PEFC ST 2001, </w:t>
      </w:r>
      <w:r w:rsidRPr="00827348">
        <w:rPr>
          <w:i/>
          <w:iCs/>
          <w:sz w:val="20"/>
          <w:szCs w:val="20"/>
        </w:rPr>
        <w:t>Trademarks Rules – Requirement</w:t>
      </w:r>
      <w:r w:rsidRPr="00827348">
        <w:rPr>
          <w:sz w:val="20"/>
          <w:szCs w:val="20"/>
        </w:rPr>
        <w:t>, as stated now and as may be amended by the PEFC Council from time to time.</w:t>
      </w:r>
    </w:p>
    <w:p w14:paraId="4F8B964A" w14:textId="77777777" w:rsidR="003F6815" w:rsidRPr="00827348" w:rsidRDefault="003F6815" w:rsidP="00BA2EF3">
      <w:pPr>
        <w:pStyle w:val="Odstavekseznama"/>
        <w:widowControl w:val="0"/>
        <w:numPr>
          <w:ilvl w:val="1"/>
          <w:numId w:val="9"/>
        </w:numPr>
        <w:autoSpaceDE w:val="0"/>
        <w:autoSpaceDN w:val="0"/>
        <w:adjustRightInd w:val="0"/>
        <w:spacing w:beforeLines="60" w:before="144" w:afterLines="60" w:after="144" w:line="276" w:lineRule="auto"/>
        <w:ind w:left="426"/>
        <w:rPr>
          <w:sz w:val="20"/>
          <w:szCs w:val="20"/>
        </w:rPr>
      </w:pPr>
      <w:r w:rsidRPr="00827348">
        <w:rPr>
          <w:sz w:val="20"/>
          <w:szCs w:val="20"/>
        </w:rPr>
        <w:t>The trademarks user</w:t>
      </w:r>
      <w:r w:rsidR="00B84027" w:rsidRPr="00827348">
        <w:rPr>
          <w:sz w:val="20"/>
          <w:szCs w:val="20"/>
        </w:rPr>
        <w:t>(s)</w:t>
      </w:r>
      <w:r w:rsidRPr="00827348">
        <w:rPr>
          <w:sz w:val="20"/>
          <w:szCs w:val="20"/>
        </w:rPr>
        <w:t xml:space="preserve"> is</w:t>
      </w:r>
      <w:r w:rsidR="00B84027" w:rsidRPr="00827348">
        <w:rPr>
          <w:sz w:val="20"/>
          <w:szCs w:val="20"/>
        </w:rPr>
        <w:t xml:space="preserve"> (are)</w:t>
      </w:r>
      <w:r w:rsidRPr="00827348">
        <w:rPr>
          <w:sz w:val="20"/>
          <w:szCs w:val="20"/>
        </w:rPr>
        <w:t xml:space="preserve"> responsible </w:t>
      </w:r>
      <w:r w:rsidR="00FC5A31" w:rsidRPr="00827348">
        <w:rPr>
          <w:sz w:val="20"/>
          <w:szCs w:val="20"/>
        </w:rPr>
        <w:t>for keeping</w:t>
      </w:r>
      <w:r w:rsidRPr="00827348">
        <w:rPr>
          <w:sz w:val="20"/>
          <w:szCs w:val="20"/>
        </w:rPr>
        <w:t xml:space="preserve"> </w:t>
      </w:r>
      <w:r w:rsidR="00B84027" w:rsidRPr="00827348">
        <w:rPr>
          <w:sz w:val="20"/>
          <w:szCs w:val="20"/>
        </w:rPr>
        <w:t>itself (</w:t>
      </w:r>
      <w:r w:rsidRPr="00827348">
        <w:rPr>
          <w:sz w:val="20"/>
          <w:szCs w:val="20"/>
        </w:rPr>
        <w:t>themselves</w:t>
      </w:r>
      <w:r w:rsidR="00B84027" w:rsidRPr="00827348">
        <w:rPr>
          <w:sz w:val="20"/>
          <w:szCs w:val="20"/>
        </w:rPr>
        <w:t>)</w:t>
      </w:r>
      <w:r w:rsidRPr="00827348">
        <w:rPr>
          <w:sz w:val="20"/>
          <w:szCs w:val="20"/>
        </w:rPr>
        <w:t xml:space="preserve"> informed and adapt </w:t>
      </w:r>
      <w:r w:rsidR="00B84027" w:rsidRPr="00827348">
        <w:rPr>
          <w:sz w:val="20"/>
          <w:szCs w:val="20"/>
        </w:rPr>
        <w:t>its (</w:t>
      </w:r>
      <w:r w:rsidRPr="00827348">
        <w:rPr>
          <w:sz w:val="20"/>
          <w:szCs w:val="20"/>
        </w:rPr>
        <w:t>their</w:t>
      </w:r>
      <w:r w:rsidR="00B84027" w:rsidRPr="00827348">
        <w:rPr>
          <w:sz w:val="20"/>
          <w:szCs w:val="20"/>
        </w:rPr>
        <w:t>)</w:t>
      </w:r>
      <w:r w:rsidRPr="00827348">
        <w:rPr>
          <w:sz w:val="20"/>
          <w:szCs w:val="20"/>
        </w:rPr>
        <w:t xml:space="preserve"> usage to any changes </w:t>
      </w:r>
      <w:r w:rsidR="00FC5A31" w:rsidRPr="00827348">
        <w:rPr>
          <w:sz w:val="20"/>
          <w:szCs w:val="20"/>
        </w:rPr>
        <w:t xml:space="preserve">to </w:t>
      </w:r>
      <w:r w:rsidRPr="00827348">
        <w:rPr>
          <w:sz w:val="20"/>
          <w:szCs w:val="20"/>
        </w:rPr>
        <w:t>this standard conducted by the PEFC Council.</w:t>
      </w:r>
    </w:p>
    <w:p w14:paraId="39117757" w14:textId="2BA1B507" w:rsidR="003F6815" w:rsidRPr="00827348" w:rsidRDefault="003F6815" w:rsidP="00BA2EF3">
      <w:pPr>
        <w:pStyle w:val="Odstavekseznama"/>
        <w:widowControl w:val="0"/>
        <w:numPr>
          <w:ilvl w:val="1"/>
          <w:numId w:val="9"/>
        </w:numPr>
        <w:autoSpaceDE w:val="0"/>
        <w:autoSpaceDN w:val="0"/>
        <w:adjustRightInd w:val="0"/>
        <w:spacing w:beforeLines="60" w:before="144" w:afterLines="60" w:after="144" w:line="276" w:lineRule="auto"/>
        <w:ind w:left="426"/>
        <w:rPr>
          <w:sz w:val="20"/>
          <w:szCs w:val="20"/>
        </w:rPr>
      </w:pPr>
      <w:r w:rsidRPr="00827348">
        <w:rPr>
          <w:sz w:val="20"/>
          <w:szCs w:val="20"/>
        </w:rPr>
        <w:t>The trademarks user</w:t>
      </w:r>
      <w:r w:rsidR="00B84027" w:rsidRPr="00827348">
        <w:rPr>
          <w:sz w:val="20"/>
          <w:szCs w:val="20"/>
        </w:rPr>
        <w:t>(s)</w:t>
      </w:r>
      <w:r w:rsidRPr="00827348">
        <w:rPr>
          <w:sz w:val="20"/>
          <w:szCs w:val="20"/>
        </w:rPr>
        <w:t xml:space="preserve"> is</w:t>
      </w:r>
      <w:r w:rsidR="00B84027" w:rsidRPr="00827348">
        <w:rPr>
          <w:sz w:val="20"/>
          <w:szCs w:val="20"/>
        </w:rPr>
        <w:t xml:space="preserve"> (are)</w:t>
      </w:r>
      <w:r w:rsidRPr="00827348">
        <w:rPr>
          <w:sz w:val="20"/>
          <w:szCs w:val="20"/>
        </w:rPr>
        <w:t xml:space="preserve"> obliged to inform the </w:t>
      </w:r>
      <w:r w:rsidR="0013237A">
        <w:rPr>
          <w:sz w:val="20"/>
          <w:szCs w:val="20"/>
        </w:rPr>
        <w:t xml:space="preserve">Institute for Forest Certification </w:t>
      </w:r>
      <w:r w:rsidRPr="00827348">
        <w:rPr>
          <w:sz w:val="20"/>
          <w:szCs w:val="20"/>
        </w:rPr>
        <w:t xml:space="preserve">immediately and truthfully on any changes concerning </w:t>
      </w:r>
      <w:r w:rsidR="00FC5A31" w:rsidRPr="00827348">
        <w:rPr>
          <w:sz w:val="20"/>
          <w:szCs w:val="20"/>
        </w:rPr>
        <w:t xml:space="preserve">the </w:t>
      </w:r>
      <w:r w:rsidRPr="00827348">
        <w:rPr>
          <w:sz w:val="20"/>
          <w:szCs w:val="20"/>
        </w:rPr>
        <w:t>trademarks user</w:t>
      </w:r>
      <w:r w:rsidR="00B84027" w:rsidRPr="00827348">
        <w:rPr>
          <w:sz w:val="20"/>
          <w:szCs w:val="20"/>
        </w:rPr>
        <w:t>(s)</w:t>
      </w:r>
      <w:r w:rsidRPr="00827348">
        <w:rPr>
          <w:sz w:val="20"/>
          <w:szCs w:val="20"/>
        </w:rPr>
        <w:t>'s identification data and certification status.</w:t>
      </w:r>
    </w:p>
    <w:p w14:paraId="6E1C1201" w14:textId="77777777" w:rsidR="003F6815" w:rsidRPr="00827348" w:rsidRDefault="003F6815" w:rsidP="00BA2EF3">
      <w:pPr>
        <w:pStyle w:val="Odstavekseznama"/>
        <w:widowControl w:val="0"/>
        <w:numPr>
          <w:ilvl w:val="1"/>
          <w:numId w:val="9"/>
        </w:numPr>
        <w:autoSpaceDE w:val="0"/>
        <w:autoSpaceDN w:val="0"/>
        <w:adjustRightInd w:val="0"/>
        <w:spacing w:beforeLines="60" w:before="144" w:afterLines="60" w:after="144" w:line="276" w:lineRule="auto"/>
        <w:ind w:left="426"/>
        <w:rPr>
          <w:sz w:val="20"/>
          <w:szCs w:val="20"/>
        </w:rPr>
      </w:pPr>
      <w:r w:rsidRPr="00827348">
        <w:rPr>
          <w:sz w:val="20"/>
          <w:szCs w:val="20"/>
        </w:rPr>
        <w:t>The trademarks user</w:t>
      </w:r>
      <w:r w:rsidR="00B84027" w:rsidRPr="00827348">
        <w:rPr>
          <w:sz w:val="20"/>
          <w:szCs w:val="20"/>
        </w:rPr>
        <w:t>(s)</w:t>
      </w:r>
      <w:r w:rsidRPr="00827348">
        <w:rPr>
          <w:sz w:val="20"/>
          <w:szCs w:val="20"/>
        </w:rPr>
        <w:t xml:space="preserve"> certified against a recognised PEFC forest management standard may</w:t>
      </w:r>
      <w:r w:rsidRPr="001E4427">
        <w:t xml:space="preserve"> </w:t>
      </w:r>
      <w:r w:rsidRPr="00827348">
        <w:rPr>
          <w:sz w:val="20"/>
          <w:szCs w:val="20"/>
        </w:rPr>
        <w:t xml:space="preserve">have to provide, on PEFC’s request, a list of all the off-product usage of the PEFC trademarks. </w:t>
      </w:r>
    </w:p>
    <w:p w14:paraId="45EBA28E" w14:textId="2B6ED41B" w:rsidR="003F6815" w:rsidRPr="00012E6A" w:rsidRDefault="003F6815" w:rsidP="00012E6A">
      <w:pPr>
        <w:keepNext/>
        <w:widowControl w:val="0"/>
        <w:autoSpaceDE w:val="0"/>
        <w:autoSpaceDN w:val="0"/>
        <w:adjustRightInd w:val="0"/>
        <w:spacing w:beforeLines="100" w:before="240" w:afterLines="60" w:after="144" w:line="276" w:lineRule="auto"/>
        <w:rPr>
          <w:b/>
        </w:rPr>
      </w:pPr>
      <w:r w:rsidRPr="00012E6A">
        <w:rPr>
          <w:b/>
        </w:rPr>
        <w:t xml:space="preserve">Article 5: Responsibilities of the </w:t>
      </w:r>
      <w:r w:rsidR="0013237A">
        <w:rPr>
          <w:b/>
        </w:rPr>
        <w:t xml:space="preserve">Institute for Forest Certification </w:t>
      </w:r>
    </w:p>
    <w:p w14:paraId="7BC7F487" w14:textId="77777777" w:rsidR="005D7DDF" w:rsidRDefault="003F6815" w:rsidP="005D7DDF">
      <w:pPr>
        <w:pStyle w:val="Odstavekseznama"/>
        <w:widowControl w:val="0"/>
        <w:numPr>
          <w:ilvl w:val="0"/>
          <w:numId w:val="20"/>
        </w:numPr>
        <w:autoSpaceDE w:val="0"/>
        <w:autoSpaceDN w:val="0"/>
        <w:adjustRightInd w:val="0"/>
        <w:spacing w:beforeLines="60" w:before="144" w:afterLines="60" w:after="144" w:line="276" w:lineRule="auto"/>
        <w:ind w:left="426"/>
        <w:rPr>
          <w:sz w:val="20"/>
          <w:szCs w:val="20"/>
        </w:rPr>
      </w:pPr>
      <w:r w:rsidRPr="00827348">
        <w:rPr>
          <w:sz w:val="20"/>
          <w:szCs w:val="20"/>
        </w:rPr>
        <w:t>The PEFC authorised body is obliged to inform the trademarks user</w:t>
      </w:r>
      <w:r w:rsidR="00B84027" w:rsidRPr="00827348">
        <w:rPr>
          <w:sz w:val="20"/>
          <w:szCs w:val="20"/>
        </w:rPr>
        <w:t>(s)</w:t>
      </w:r>
      <w:r w:rsidRPr="00827348">
        <w:rPr>
          <w:sz w:val="20"/>
          <w:szCs w:val="20"/>
        </w:rPr>
        <w:t xml:space="preserve"> on any changes </w:t>
      </w:r>
      <w:r w:rsidR="00FC5A31" w:rsidRPr="00827348">
        <w:rPr>
          <w:sz w:val="20"/>
          <w:szCs w:val="20"/>
        </w:rPr>
        <w:t xml:space="preserve">to </w:t>
      </w:r>
      <w:r w:rsidRPr="00827348">
        <w:rPr>
          <w:sz w:val="20"/>
          <w:szCs w:val="20"/>
        </w:rPr>
        <w:t xml:space="preserve">the PEFC Council regulations and documentation concerning the PEFC trademarks use which affect this contract to the latest known </w:t>
      </w:r>
      <w:r w:rsidR="000F5F14" w:rsidRPr="00827348">
        <w:rPr>
          <w:sz w:val="20"/>
          <w:szCs w:val="20"/>
        </w:rPr>
        <w:t>email</w:t>
      </w:r>
      <w:r w:rsidRPr="00827348">
        <w:rPr>
          <w:sz w:val="20"/>
          <w:szCs w:val="20"/>
        </w:rPr>
        <w:t xml:space="preserve"> address. If the trademarks user</w:t>
      </w:r>
      <w:r w:rsidR="00B84027" w:rsidRPr="00827348">
        <w:rPr>
          <w:sz w:val="20"/>
          <w:szCs w:val="20"/>
        </w:rPr>
        <w:t>(s)</w:t>
      </w:r>
      <w:r w:rsidRPr="00827348">
        <w:rPr>
          <w:sz w:val="20"/>
          <w:szCs w:val="20"/>
        </w:rPr>
        <w:t xml:space="preserve"> does</w:t>
      </w:r>
      <w:r w:rsidR="00B84027" w:rsidRPr="00827348">
        <w:rPr>
          <w:sz w:val="20"/>
          <w:szCs w:val="20"/>
        </w:rPr>
        <w:t xml:space="preserve"> (do)</w:t>
      </w:r>
      <w:r w:rsidRPr="00827348">
        <w:rPr>
          <w:sz w:val="20"/>
          <w:szCs w:val="20"/>
        </w:rPr>
        <w:t xml:space="preserve"> not accept the modification, the trademarks user</w:t>
      </w:r>
      <w:r w:rsidR="00B84027" w:rsidRPr="00827348">
        <w:rPr>
          <w:sz w:val="20"/>
          <w:szCs w:val="20"/>
        </w:rPr>
        <w:t>(s)</w:t>
      </w:r>
      <w:r w:rsidRPr="00827348">
        <w:rPr>
          <w:sz w:val="20"/>
          <w:szCs w:val="20"/>
        </w:rPr>
        <w:t xml:space="preserve"> can terminate the contract, as per article </w:t>
      </w:r>
      <w:r w:rsidR="00F1101B" w:rsidRPr="00827348">
        <w:rPr>
          <w:sz w:val="20"/>
          <w:szCs w:val="20"/>
        </w:rPr>
        <w:t>7</w:t>
      </w:r>
      <w:r w:rsidRPr="00827348">
        <w:rPr>
          <w:sz w:val="20"/>
          <w:szCs w:val="20"/>
        </w:rPr>
        <w:t>, clause 1.</w:t>
      </w:r>
    </w:p>
    <w:p w14:paraId="40FCE22B" w14:textId="0B4251CF" w:rsidR="003F6815" w:rsidRPr="005D7DDF" w:rsidRDefault="003F6815" w:rsidP="005D7DDF">
      <w:pPr>
        <w:pStyle w:val="Odstavekseznama"/>
        <w:widowControl w:val="0"/>
        <w:numPr>
          <w:ilvl w:val="0"/>
          <w:numId w:val="20"/>
        </w:numPr>
        <w:autoSpaceDE w:val="0"/>
        <w:autoSpaceDN w:val="0"/>
        <w:adjustRightInd w:val="0"/>
        <w:spacing w:beforeLines="60" w:before="144" w:afterLines="60" w:after="144" w:line="276" w:lineRule="auto"/>
        <w:ind w:left="426"/>
        <w:rPr>
          <w:sz w:val="20"/>
          <w:szCs w:val="20"/>
        </w:rPr>
      </w:pPr>
      <w:r w:rsidRPr="005D7DDF">
        <w:rPr>
          <w:sz w:val="20"/>
          <w:szCs w:val="20"/>
        </w:rPr>
        <w:t xml:space="preserve">The </w:t>
      </w:r>
      <w:r w:rsidR="0013237A">
        <w:rPr>
          <w:sz w:val="20"/>
          <w:szCs w:val="20"/>
        </w:rPr>
        <w:t xml:space="preserve">Institute for Forest Certification </w:t>
      </w:r>
      <w:r w:rsidRPr="005D7DDF">
        <w:rPr>
          <w:sz w:val="20"/>
          <w:szCs w:val="20"/>
        </w:rPr>
        <w:t>shall provide the trademarks user</w:t>
      </w:r>
      <w:r w:rsidR="00B84027" w:rsidRPr="005D7DDF">
        <w:rPr>
          <w:sz w:val="20"/>
          <w:szCs w:val="20"/>
        </w:rPr>
        <w:t>(s)</w:t>
      </w:r>
      <w:r w:rsidRPr="005D7DDF">
        <w:rPr>
          <w:sz w:val="20"/>
          <w:szCs w:val="20"/>
        </w:rPr>
        <w:t xml:space="preserve"> with access to the PEFC </w:t>
      </w:r>
      <w:r w:rsidR="00FC5A31" w:rsidRPr="005D7DDF">
        <w:rPr>
          <w:sz w:val="20"/>
          <w:szCs w:val="20"/>
        </w:rPr>
        <w:t>L</w:t>
      </w:r>
      <w:r w:rsidRPr="005D7DDF">
        <w:rPr>
          <w:sz w:val="20"/>
          <w:szCs w:val="20"/>
        </w:rPr>
        <w:t xml:space="preserve">abel </w:t>
      </w:r>
      <w:r w:rsidR="00FC5A31" w:rsidRPr="005D7DDF">
        <w:rPr>
          <w:sz w:val="20"/>
          <w:szCs w:val="20"/>
        </w:rPr>
        <w:t>G</w:t>
      </w:r>
      <w:r w:rsidRPr="005D7DDF">
        <w:rPr>
          <w:sz w:val="20"/>
          <w:szCs w:val="20"/>
        </w:rPr>
        <w:t>enerator within two (2) weeks following the signature of the contract by both parties.</w:t>
      </w:r>
    </w:p>
    <w:p w14:paraId="407D60AA" w14:textId="77777777" w:rsidR="003F6815" w:rsidRPr="00D52D06" w:rsidRDefault="003F6815" w:rsidP="00D52D06">
      <w:pPr>
        <w:keepNext/>
        <w:widowControl w:val="0"/>
        <w:autoSpaceDE w:val="0"/>
        <w:autoSpaceDN w:val="0"/>
        <w:adjustRightInd w:val="0"/>
        <w:spacing w:beforeLines="100" w:before="240" w:afterLines="60" w:after="144" w:line="276" w:lineRule="auto"/>
        <w:rPr>
          <w:b/>
        </w:rPr>
      </w:pPr>
      <w:r w:rsidRPr="00D52D06">
        <w:rPr>
          <w:b/>
        </w:rPr>
        <w:t>Article 6: Penalty</w:t>
      </w:r>
    </w:p>
    <w:p w14:paraId="24F239D1" w14:textId="317103F4" w:rsidR="003F6815" w:rsidRPr="00827348" w:rsidRDefault="003F6815" w:rsidP="005F64E5">
      <w:pPr>
        <w:pStyle w:val="Odstavekseznama"/>
        <w:widowControl w:val="0"/>
        <w:numPr>
          <w:ilvl w:val="0"/>
          <w:numId w:val="21"/>
        </w:numPr>
        <w:autoSpaceDE w:val="0"/>
        <w:autoSpaceDN w:val="0"/>
        <w:adjustRightInd w:val="0"/>
        <w:spacing w:beforeLines="60" w:before="144" w:afterLines="60" w:after="144" w:line="276" w:lineRule="auto"/>
        <w:ind w:left="426"/>
        <w:rPr>
          <w:sz w:val="20"/>
          <w:szCs w:val="20"/>
        </w:rPr>
      </w:pPr>
      <w:r w:rsidRPr="00827348">
        <w:rPr>
          <w:sz w:val="20"/>
          <w:szCs w:val="20"/>
        </w:rPr>
        <w:t xml:space="preserve">The </w:t>
      </w:r>
      <w:r w:rsidR="0013237A">
        <w:rPr>
          <w:sz w:val="20"/>
          <w:szCs w:val="20"/>
        </w:rPr>
        <w:t xml:space="preserve">Institute for Forest Certification </w:t>
      </w:r>
      <w:r w:rsidRPr="00827348">
        <w:rPr>
          <w:sz w:val="20"/>
          <w:szCs w:val="20"/>
        </w:rPr>
        <w:t xml:space="preserve">may impose a contractual penalty of a </w:t>
      </w:r>
      <w:r w:rsidR="00FC5A31" w:rsidRPr="00827348">
        <w:rPr>
          <w:sz w:val="20"/>
          <w:szCs w:val="20"/>
        </w:rPr>
        <w:t>Swiss France (</w:t>
      </w:r>
      <w:r w:rsidRPr="00827348">
        <w:rPr>
          <w:sz w:val="20"/>
          <w:szCs w:val="20"/>
        </w:rPr>
        <w:t>CHF</w:t>
      </w:r>
      <w:r w:rsidR="00FC5A31" w:rsidRPr="00827348">
        <w:rPr>
          <w:sz w:val="20"/>
          <w:szCs w:val="20"/>
        </w:rPr>
        <w:t>)</w:t>
      </w:r>
      <w:r w:rsidRPr="00827348">
        <w:rPr>
          <w:sz w:val="20"/>
          <w:szCs w:val="20"/>
        </w:rPr>
        <w:t xml:space="preserve"> amount being one-fifth the market value of the products to which </w:t>
      </w:r>
      <w:r w:rsidR="00FC5A31" w:rsidRPr="00827348">
        <w:rPr>
          <w:sz w:val="20"/>
          <w:szCs w:val="20"/>
        </w:rPr>
        <w:t xml:space="preserve">the </w:t>
      </w:r>
      <w:r w:rsidRPr="00827348">
        <w:rPr>
          <w:sz w:val="20"/>
          <w:szCs w:val="20"/>
        </w:rPr>
        <w:t>unauthorised trademarks use relates, unless the trademarks user</w:t>
      </w:r>
      <w:r w:rsidR="00B84027" w:rsidRPr="00827348">
        <w:rPr>
          <w:sz w:val="20"/>
          <w:szCs w:val="20"/>
        </w:rPr>
        <w:t>(s)</w:t>
      </w:r>
      <w:r w:rsidRPr="00827348">
        <w:rPr>
          <w:sz w:val="20"/>
          <w:szCs w:val="20"/>
        </w:rPr>
        <w:t xml:space="preserve"> proves that such unauthorised use was unintentional. In the latter case the penalty will be limited to 15,000 CHF.</w:t>
      </w:r>
    </w:p>
    <w:p w14:paraId="7BA0DB84" w14:textId="743796F2" w:rsidR="003F6815" w:rsidRPr="00827348" w:rsidRDefault="003F6815" w:rsidP="005F64E5">
      <w:pPr>
        <w:pStyle w:val="Odstavekseznama"/>
        <w:widowControl w:val="0"/>
        <w:numPr>
          <w:ilvl w:val="0"/>
          <w:numId w:val="21"/>
        </w:numPr>
        <w:autoSpaceDE w:val="0"/>
        <w:autoSpaceDN w:val="0"/>
        <w:adjustRightInd w:val="0"/>
        <w:spacing w:beforeLines="60" w:before="144" w:afterLines="60" w:after="144" w:line="276" w:lineRule="auto"/>
        <w:ind w:left="426"/>
        <w:rPr>
          <w:sz w:val="20"/>
          <w:szCs w:val="20"/>
        </w:rPr>
      </w:pPr>
      <w:r w:rsidRPr="00827348">
        <w:rPr>
          <w:sz w:val="20"/>
          <w:szCs w:val="20"/>
        </w:rPr>
        <w:t xml:space="preserve">The </w:t>
      </w:r>
      <w:r w:rsidR="0013237A">
        <w:rPr>
          <w:sz w:val="20"/>
          <w:szCs w:val="20"/>
        </w:rPr>
        <w:t xml:space="preserve">Institute for Forest Certification </w:t>
      </w:r>
      <w:r w:rsidRPr="00827348">
        <w:rPr>
          <w:sz w:val="20"/>
          <w:szCs w:val="20"/>
        </w:rPr>
        <w:t>has the right to alter</w:t>
      </w:r>
      <w:r w:rsidRPr="00827348" w:rsidDel="00C41006">
        <w:rPr>
          <w:sz w:val="20"/>
          <w:szCs w:val="20"/>
        </w:rPr>
        <w:t xml:space="preserve"> </w:t>
      </w:r>
      <w:r w:rsidRPr="00827348">
        <w:rPr>
          <w:sz w:val="20"/>
          <w:szCs w:val="20"/>
        </w:rPr>
        <w:t xml:space="preserve">the amount of penalty demanded for use of the PEFC trademarks in contravention of the contract. The change shall come into effect in the contract between the </w:t>
      </w:r>
      <w:r w:rsidR="0013237A">
        <w:rPr>
          <w:sz w:val="20"/>
          <w:szCs w:val="20"/>
        </w:rPr>
        <w:t xml:space="preserve">Institute for Forest Certification </w:t>
      </w:r>
      <w:r w:rsidRPr="00827348">
        <w:rPr>
          <w:sz w:val="20"/>
          <w:szCs w:val="20"/>
        </w:rPr>
        <w:t xml:space="preserve">and the trademarks user ninety (90) days after the former </w:t>
      </w:r>
      <w:r w:rsidRPr="00827348">
        <w:rPr>
          <w:sz w:val="20"/>
          <w:szCs w:val="20"/>
        </w:rPr>
        <w:lastRenderedPageBreak/>
        <w:t>has informed the latter, in writing, of the change.</w:t>
      </w:r>
    </w:p>
    <w:p w14:paraId="651259ED" w14:textId="77777777" w:rsidR="003F6815" w:rsidRPr="00012E6A" w:rsidRDefault="003F6815" w:rsidP="00012E6A">
      <w:pPr>
        <w:keepNext/>
        <w:widowControl w:val="0"/>
        <w:autoSpaceDE w:val="0"/>
        <w:autoSpaceDN w:val="0"/>
        <w:adjustRightInd w:val="0"/>
        <w:spacing w:beforeLines="100" w:before="240" w:afterLines="60" w:after="144" w:line="276" w:lineRule="auto"/>
        <w:rPr>
          <w:b/>
        </w:rPr>
      </w:pPr>
      <w:r w:rsidRPr="00012E6A">
        <w:rPr>
          <w:b/>
        </w:rPr>
        <w:t>Article 7: Contract Termination</w:t>
      </w:r>
    </w:p>
    <w:p w14:paraId="0C10C66C" w14:textId="77777777" w:rsidR="003F6815" w:rsidRPr="00827348" w:rsidRDefault="003F6815" w:rsidP="00B82BDC">
      <w:pPr>
        <w:pStyle w:val="Odstavekseznama"/>
        <w:widowControl w:val="0"/>
        <w:numPr>
          <w:ilvl w:val="1"/>
          <w:numId w:val="8"/>
        </w:numPr>
        <w:autoSpaceDE w:val="0"/>
        <w:autoSpaceDN w:val="0"/>
        <w:adjustRightInd w:val="0"/>
        <w:spacing w:beforeLines="60" w:before="144" w:afterLines="60" w:after="144" w:line="276" w:lineRule="auto"/>
        <w:ind w:left="426"/>
        <w:rPr>
          <w:sz w:val="20"/>
          <w:szCs w:val="20"/>
        </w:rPr>
      </w:pPr>
      <w:r w:rsidRPr="00827348">
        <w:rPr>
          <w:sz w:val="20"/>
          <w:szCs w:val="20"/>
        </w:rPr>
        <w:t>Either party may terminate the contract with three (3) month</w:t>
      </w:r>
      <w:r w:rsidR="00B84027" w:rsidRPr="00827348">
        <w:rPr>
          <w:sz w:val="20"/>
          <w:szCs w:val="20"/>
        </w:rPr>
        <w:t>s</w:t>
      </w:r>
      <w:r w:rsidRPr="00827348">
        <w:rPr>
          <w:sz w:val="20"/>
          <w:szCs w:val="20"/>
        </w:rPr>
        <w:t xml:space="preserve"> prior notice by </w:t>
      </w:r>
      <w:r w:rsidR="000F5F14" w:rsidRPr="00827348">
        <w:rPr>
          <w:sz w:val="20"/>
          <w:szCs w:val="20"/>
        </w:rPr>
        <w:t>email</w:t>
      </w:r>
      <w:r w:rsidRPr="00827348">
        <w:rPr>
          <w:sz w:val="20"/>
          <w:szCs w:val="20"/>
        </w:rPr>
        <w:t xml:space="preserve"> to the latest known </w:t>
      </w:r>
      <w:r w:rsidR="000F5F14" w:rsidRPr="00827348">
        <w:rPr>
          <w:sz w:val="20"/>
          <w:szCs w:val="20"/>
        </w:rPr>
        <w:t>email</w:t>
      </w:r>
      <w:r w:rsidRPr="00827348">
        <w:rPr>
          <w:sz w:val="20"/>
          <w:szCs w:val="20"/>
        </w:rPr>
        <w:t xml:space="preserve"> address.</w:t>
      </w:r>
      <w:r w:rsidRPr="00827348">
        <w:rPr>
          <w:sz w:val="20"/>
          <w:szCs w:val="20"/>
        </w:rPr>
        <w:tab/>
      </w:r>
      <w:r w:rsidRPr="00827348">
        <w:rPr>
          <w:sz w:val="20"/>
          <w:szCs w:val="20"/>
        </w:rPr>
        <w:tab/>
      </w:r>
      <w:r w:rsidRPr="00827348">
        <w:rPr>
          <w:sz w:val="20"/>
          <w:szCs w:val="20"/>
        </w:rPr>
        <w:tab/>
      </w:r>
      <w:r w:rsidRPr="00827348">
        <w:rPr>
          <w:sz w:val="20"/>
          <w:szCs w:val="20"/>
        </w:rPr>
        <w:tab/>
      </w:r>
      <w:r w:rsidRPr="00827348">
        <w:rPr>
          <w:sz w:val="20"/>
          <w:szCs w:val="20"/>
        </w:rPr>
        <w:tab/>
      </w:r>
      <w:r w:rsidRPr="00827348">
        <w:rPr>
          <w:sz w:val="20"/>
          <w:szCs w:val="20"/>
        </w:rPr>
        <w:tab/>
      </w:r>
    </w:p>
    <w:p w14:paraId="7A98D13B" w14:textId="7C63EDD2" w:rsidR="003F6815" w:rsidRPr="00827348" w:rsidRDefault="003F6815" w:rsidP="00B82BDC">
      <w:pPr>
        <w:pStyle w:val="Odstavekseznama"/>
        <w:widowControl w:val="0"/>
        <w:numPr>
          <w:ilvl w:val="1"/>
          <w:numId w:val="8"/>
        </w:numPr>
        <w:autoSpaceDE w:val="0"/>
        <w:autoSpaceDN w:val="0"/>
        <w:adjustRightInd w:val="0"/>
        <w:spacing w:beforeLines="60" w:before="144" w:afterLines="60" w:after="144" w:line="276" w:lineRule="auto"/>
        <w:ind w:left="426"/>
        <w:rPr>
          <w:sz w:val="20"/>
          <w:szCs w:val="20"/>
        </w:rPr>
      </w:pPr>
      <w:r w:rsidRPr="000C6BDD">
        <w:rPr>
          <w:sz w:val="20"/>
          <w:szCs w:val="20"/>
        </w:rPr>
        <w:t xml:space="preserve">The </w:t>
      </w:r>
      <w:r w:rsidR="0013237A">
        <w:rPr>
          <w:sz w:val="20"/>
          <w:szCs w:val="20"/>
        </w:rPr>
        <w:t xml:space="preserve">Institute for Forest Certification </w:t>
      </w:r>
      <w:r w:rsidRPr="000C6BDD">
        <w:rPr>
          <w:sz w:val="20"/>
          <w:szCs w:val="20"/>
        </w:rPr>
        <w:t xml:space="preserve">may </w:t>
      </w:r>
      <w:r w:rsidRPr="00827348">
        <w:rPr>
          <w:sz w:val="20"/>
          <w:szCs w:val="20"/>
        </w:rPr>
        <w:t xml:space="preserve">revoke the contract temporarily with immediate effect while a suspicion of contravention of the contract or PEFC ST 2001, </w:t>
      </w:r>
      <w:r w:rsidRPr="00827348">
        <w:rPr>
          <w:i/>
          <w:iCs/>
          <w:sz w:val="20"/>
          <w:szCs w:val="20"/>
        </w:rPr>
        <w:t>Trademarks Rules - Requirements</w:t>
      </w:r>
      <w:r w:rsidRPr="00827348">
        <w:rPr>
          <w:sz w:val="20"/>
          <w:szCs w:val="20"/>
        </w:rPr>
        <w:t xml:space="preserve"> is being investigated. </w:t>
      </w:r>
    </w:p>
    <w:p w14:paraId="539FC6E2" w14:textId="11340FAE" w:rsidR="003016D2" w:rsidRDefault="003F6815" w:rsidP="003016D2">
      <w:pPr>
        <w:pStyle w:val="Odstavekseznama"/>
        <w:widowControl w:val="0"/>
        <w:numPr>
          <w:ilvl w:val="1"/>
          <w:numId w:val="8"/>
        </w:numPr>
        <w:autoSpaceDE w:val="0"/>
        <w:autoSpaceDN w:val="0"/>
        <w:adjustRightInd w:val="0"/>
        <w:spacing w:beforeLines="60" w:before="144" w:afterLines="60" w:after="144" w:line="276" w:lineRule="auto"/>
        <w:ind w:left="426"/>
        <w:rPr>
          <w:sz w:val="20"/>
          <w:szCs w:val="20"/>
        </w:rPr>
      </w:pPr>
      <w:r w:rsidRPr="00827348">
        <w:rPr>
          <w:sz w:val="20"/>
          <w:szCs w:val="20"/>
        </w:rPr>
        <w:t xml:space="preserve">In case of detection of misuse or suspicion of misuse of the PEFC trademarks, </w:t>
      </w:r>
      <w:r w:rsidR="002A3A4E" w:rsidRPr="003016D2">
        <w:rPr>
          <w:sz w:val="20"/>
          <w:szCs w:val="20"/>
        </w:rPr>
        <w:t xml:space="preserve">the </w:t>
      </w:r>
      <w:r w:rsidR="0013237A">
        <w:rPr>
          <w:sz w:val="20"/>
          <w:szCs w:val="20"/>
        </w:rPr>
        <w:t xml:space="preserve">Institute for Forest Certification </w:t>
      </w:r>
      <w:r w:rsidRPr="00827348">
        <w:rPr>
          <w:sz w:val="20"/>
          <w:szCs w:val="20"/>
        </w:rPr>
        <w:t>shall send the trademarks user</w:t>
      </w:r>
      <w:r w:rsidR="00B84027" w:rsidRPr="00827348">
        <w:rPr>
          <w:sz w:val="20"/>
          <w:szCs w:val="20"/>
        </w:rPr>
        <w:t>(s)</w:t>
      </w:r>
      <w:r w:rsidRPr="00827348">
        <w:rPr>
          <w:sz w:val="20"/>
          <w:szCs w:val="20"/>
        </w:rPr>
        <w:t xml:space="preserve"> a written request for an explanation and </w:t>
      </w:r>
      <w:r w:rsidR="00FC5A31" w:rsidRPr="00827348">
        <w:rPr>
          <w:sz w:val="20"/>
          <w:szCs w:val="20"/>
        </w:rPr>
        <w:t xml:space="preserve">a </w:t>
      </w:r>
      <w:r w:rsidRPr="00827348">
        <w:rPr>
          <w:sz w:val="20"/>
          <w:szCs w:val="20"/>
        </w:rPr>
        <w:t xml:space="preserve">notification of the temporary revocation of the contract by </w:t>
      </w:r>
      <w:r w:rsidR="000F5F14" w:rsidRPr="00827348">
        <w:rPr>
          <w:sz w:val="20"/>
          <w:szCs w:val="20"/>
        </w:rPr>
        <w:t>email</w:t>
      </w:r>
      <w:r w:rsidRPr="00827348">
        <w:rPr>
          <w:sz w:val="20"/>
          <w:szCs w:val="20"/>
        </w:rPr>
        <w:t xml:space="preserve"> to the latest </w:t>
      </w:r>
      <w:r w:rsidR="000F5F14" w:rsidRPr="00827348">
        <w:rPr>
          <w:sz w:val="20"/>
          <w:szCs w:val="20"/>
        </w:rPr>
        <w:t>email</w:t>
      </w:r>
      <w:r w:rsidRPr="00827348">
        <w:rPr>
          <w:sz w:val="20"/>
          <w:szCs w:val="20"/>
        </w:rPr>
        <w:t xml:space="preserve"> address in possession </w:t>
      </w:r>
      <w:r w:rsidR="00FC5A31" w:rsidRPr="00827348">
        <w:rPr>
          <w:sz w:val="20"/>
          <w:szCs w:val="20"/>
        </w:rPr>
        <w:t xml:space="preserve">of </w:t>
      </w:r>
      <w:r w:rsidR="002A3A4E" w:rsidRPr="003016D2">
        <w:rPr>
          <w:sz w:val="20"/>
          <w:szCs w:val="20"/>
        </w:rPr>
        <w:t>the [</w:t>
      </w:r>
      <w:r w:rsidR="002A3A4E" w:rsidRPr="003016D2">
        <w:rPr>
          <w:i/>
          <w:sz w:val="20"/>
          <w:szCs w:val="20"/>
        </w:rPr>
        <w:t>PEFC authorised body</w:t>
      </w:r>
      <w:r w:rsidR="002A3A4E" w:rsidRPr="003016D2">
        <w:rPr>
          <w:sz w:val="20"/>
          <w:szCs w:val="20"/>
        </w:rPr>
        <w:t>]</w:t>
      </w:r>
      <w:r w:rsidRPr="00827348">
        <w:rPr>
          <w:sz w:val="20"/>
          <w:szCs w:val="20"/>
        </w:rPr>
        <w:t>. The trademarks user</w:t>
      </w:r>
      <w:r w:rsidR="00B84027" w:rsidRPr="00827348">
        <w:rPr>
          <w:sz w:val="20"/>
          <w:szCs w:val="20"/>
        </w:rPr>
        <w:t>(s)</w:t>
      </w:r>
      <w:r w:rsidRPr="00827348">
        <w:rPr>
          <w:sz w:val="20"/>
          <w:szCs w:val="20"/>
        </w:rPr>
        <w:t xml:space="preserve"> has</w:t>
      </w:r>
      <w:r w:rsidR="00B84027" w:rsidRPr="00827348">
        <w:rPr>
          <w:sz w:val="20"/>
          <w:szCs w:val="20"/>
        </w:rPr>
        <w:t xml:space="preserve"> (have)</w:t>
      </w:r>
      <w:r w:rsidRPr="00827348">
        <w:rPr>
          <w:sz w:val="20"/>
          <w:szCs w:val="20"/>
        </w:rPr>
        <w:t xml:space="preserve"> two (2) weeks from the date the </w:t>
      </w:r>
      <w:r w:rsidR="000F5F14" w:rsidRPr="00827348">
        <w:rPr>
          <w:sz w:val="20"/>
          <w:szCs w:val="20"/>
        </w:rPr>
        <w:t>email</w:t>
      </w:r>
      <w:r w:rsidRPr="00827348">
        <w:rPr>
          <w:sz w:val="20"/>
          <w:szCs w:val="20"/>
        </w:rPr>
        <w:t xml:space="preserve"> was sent to confirm receipt and provide explanation to </w:t>
      </w:r>
      <w:r w:rsidR="002A3A4E" w:rsidRPr="003016D2">
        <w:rPr>
          <w:sz w:val="20"/>
          <w:szCs w:val="20"/>
        </w:rPr>
        <w:t>the [</w:t>
      </w:r>
      <w:r w:rsidR="002A3A4E" w:rsidRPr="003016D2">
        <w:rPr>
          <w:i/>
          <w:sz w:val="20"/>
          <w:szCs w:val="20"/>
        </w:rPr>
        <w:t>PEFC authorised body</w:t>
      </w:r>
      <w:r w:rsidR="002A3A4E" w:rsidRPr="003016D2">
        <w:rPr>
          <w:sz w:val="20"/>
          <w:szCs w:val="20"/>
        </w:rPr>
        <w:t>]</w:t>
      </w:r>
      <w:r w:rsidRPr="00827348">
        <w:rPr>
          <w:sz w:val="20"/>
          <w:szCs w:val="20"/>
        </w:rPr>
        <w:t>. The temporary revocation shall remain in effect for a maximum period of one (1) month after the trademarks user</w:t>
      </w:r>
      <w:r w:rsidR="00B84027" w:rsidRPr="00827348">
        <w:rPr>
          <w:sz w:val="20"/>
          <w:szCs w:val="20"/>
        </w:rPr>
        <w:t>(s)</w:t>
      </w:r>
      <w:r w:rsidRPr="00827348">
        <w:rPr>
          <w:sz w:val="20"/>
          <w:szCs w:val="20"/>
        </w:rPr>
        <w:t xml:space="preserve"> has</w:t>
      </w:r>
      <w:r w:rsidR="00B84027" w:rsidRPr="00827348">
        <w:rPr>
          <w:sz w:val="20"/>
          <w:szCs w:val="20"/>
        </w:rPr>
        <w:t xml:space="preserve"> (have)</w:t>
      </w:r>
      <w:r w:rsidRPr="00827348">
        <w:rPr>
          <w:sz w:val="20"/>
          <w:szCs w:val="20"/>
        </w:rPr>
        <w:t xml:space="preserve"> provided an explanation concerning the suspected misuse to </w:t>
      </w:r>
      <w:r w:rsidR="002A3A4E" w:rsidRPr="003016D2">
        <w:rPr>
          <w:sz w:val="20"/>
          <w:szCs w:val="20"/>
        </w:rPr>
        <w:t>the [</w:t>
      </w:r>
      <w:r w:rsidR="002A3A4E" w:rsidRPr="003016D2">
        <w:rPr>
          <w:i/>
          <w:sz w:val="20"/>
          <w:szCs w:val="20"/>
        </w:rPr>
        <w:t>PEFC authorised body</w:t>
      </w:r>
      <w:r w:rsidR="002A3A4E" w:rsidRPr="003016D2">
        <w:rPr>
          <w:sz w:val="20"/>
          <w:szCs w:val="20"/>
        </w:rPr>
        <w:t>]</w:t>
      </w:r>
      <w:r w:rsidRPr="00827348">
        <w:rPr>
          <w:sz w:val="20"/>
          <w:szCs w:val="20"/>
        </w:rPr>
        <w:t>, which will examine the matter. If the misuse is confirmed, the temporary revocation will be expanded for another period of three (3) months. During these three (3) months, the trademarks user</w:t>
      </w:r>
      <w:r w:rsidR="00B84027" w:rsidRPr="00827348">
        <w:rPr>
          <w:sz w:val="20"/>
          <w:szCs w:val="20"/>
        </w:rPr>
        <w:t>(s)</w:t>
      </w:r>
      <w:r w:rsidRPr="00827348">
        <w:rPr>
          <w:sz w:val="20"/>
          <w:szCs w:val="20"/>
        </w:rPr>
        <w:t xml:space="preserve"> shall implement corrective measures to resolve the misuse. After these three (3) months, the </w:t>
      </w:r>
      <w:r w:rsidR="0013237A">
        <w:rPr>
          <w:sz w:val="20"/>
          <w:szCs w:val="20"/>
        </w:rPr>
        <w:t xml:space="preserve">Institute for Forest Certification </w:t>
      </w:r>
      <w:r w:rsidRPr="00827348">
        <w:rPr>
          <w:sz w:val="20"/>
          <w:szCs w:val="20"/>
        </w:rPr>
        <w:t xml:space="preserve">will examine the corrective measures implemented and the result and may either reverse a decision on the temporary revocation of the contract, or may decide to terminate definitively the trademarks </w:t>
      </w:r>
      <w:r w:rsidR="00DD25C7" w:rsidRPr="00827348">
        <w:rPr>
          <w:sz w:val="20"/>
          <w:szCs w:val="20"/>
        </w:rPr>
        <w:t xml:space="preserve">usage </w:t>
      </w:r>
      <w:r w:rsidRPr="00827348">
        <w:rPr>
          <w:sz w:val="20"/>
          <w:szCs w:val="20"/>
        </w:rPr>
        <w:t xml:space="preserve">contract. In both cases, the </w:t>
      </w:r>
      <w:r w:rsidR="0013237A">
        <w:rPr>
          <w:sz w:val="20"/>
          <w:szCs w:val="20"/>
        </w:rPr>
        <w:t xml:space="preserve">Institute for Forest Certification </w:t>
      </w:r>
      <w:r w:rsidRPr="00827348">
        <w:rPr>
          <w:sz w:val="20"/>
          <w:szCs w:val="20"/>
        </w:rPr>
        <w:t>shall notify the trademarks user</w:t>
      </w:r>
      <w:r w:rsidR="00B84027" w:rsidRPr="00827348">
        <w:rPr>
          <w:sz w:val="20"/>
          <w:szCs w:val="20"/>
        </w:rPr>
        <w:t>(s)</w:t>
      </w:r>
      <w:r w:rsidRPr="00827348">
        <w:rPr>
          <w:sz w:val="20"/>
          <w:szCs w:val="20"/>
        </w:rPr>
        <w:t xml:space="preserve"> of its decision in writing. </w:t>
      </w:r>
    </w:p>
    <w:p w14:paraId="339DAF15" w14:textId="6439F9FD" w:rsidR="003F6815" w:rsidRPr="003016D2" w:rsidRDefault="003F6815" w:rsidP="003016D2">
      <w:pPr>
        <w:pStyle w:val="Odstavekseznama"/>
        <w:widowControl w:val="0"/>
        <w:numPr>
          <w:ilvl w:val="1"/>
          <w:numId w:val="8"/>
        </w:numPr>
        <w:autoSpaceDE w:val="0"/>
        <w:autoSpaceDN w:val="0"/>
        <w:adjustRightInd w:val="0"/>
        <w:spacing w:beforeLines="60" w:before="144" w:afterLines="60" w:after="144" w:line="276" w:lineRule="auto"/>
        <w:ind w:left="426"/>
        <w:rPr>
          <w:sz w:val="20"/>
          <w:szCs w:val="20"/>
        </w:rPr>
      </w:pPr>
      <w:r w:rsidRPr="003016D2">
        <w:rPr>
          <w:sz w:val="20"/>
          <w:szCs w:val="20"/>
        </w:rPr>
        <w:t xml:space="preserve">As part of the investigation of suspicion, </w:t>
      </w:r>
      <w:r w:rsidR="00FC5A31" w:rsidRPr="003016D2">
        <w:rPr>
          <w:sz w:val="20"/>
          <w:szCs w:val="20"/>
        </w:rPr>
        <w:t xml:space="preserve">the </w:t>
      </w:r>
      <w:r w:rsidR="0013237A">
        <w:rPr>
          <w:sz w:val="20"/>
          <w:szCs w:val="20"/>
        </w:rPr>
        <w:t xml:space="preserve">Institute for Forest Certification </w:t>
      </w:r>
      <w:r w:rsidRPr="003016D2">
        <w:rPr>
          <w:sz w:val="20"/>
          <w:szCs w:val="20"/>
        </w:rPr>
        <w:t>reserves the right to carry out (by itself or to commission a third party to act on its behalf) an on-site inspection of the trademarks user</w:t>
      </w:r>
      <w:r w:rsidR="00B84027" w:rsidRPr="003016D2">
        <w:rPr>
          <w:sz w:val="20"/>
          <w:szCs w:val="20"/>
        </w:rPr>
        <w:t>(s)</w:t>
      </w:r>
      <w:r w:rsidRPr="003016D2">
        <w:rPr>
          <w:sz w:val="20"/>
          <w:szCs w:val="20"/>
        </w:rPr>
        <w:t>'s operations</w:t>
      </w:r>
      <w:r w:rsidR="00FC5A31" w:rsidRPr="003016D2">
        <w:rPr>
          <w:sz w:val="20"/>
          <w:szCs w:val="20"/>
        </w:rPr>
        <w:t>,</w:t>
      </w:r>
      <w:r w:rsidRPr="003016D2">
        <w:rPr>
          <w:sz w:val="20"/>
          <w:szCs w:val="20"/>
        </w:rPr>
        <w:t xml:space="preserve"> if it has received a complaint by </w:t>
      </w:r>
      <w:r w:rsidR="00FC5A31" w:rsidRPr="003016D2">
        <w:rPr>
          <w:sz w:val="20"/>
          <w:szCs w:val="20"/>
        </w:rPr>
        <w:t xml:space="preserve">a </w:t>
      </w:r>
      <w:r w:rsidRPr="003016D2">
        <w:rPr>
          <w:sz w:val="20"/>
          <w:szCs w:val="20"/>
        </w:rPr>
        <w:t xml:space="preserve">third party or if </w:t>
      </w:r>
      <w:r w:rsidR="002A3A4E" w:rsidRPr="003016D2">
        <w:rPr>
          <w:sz w:val="20"/>
          <w:szCs w:val="20"/>
        </w:rPr>
        <w:t xml:space="preserve">the </w:t>
      </w:r>
      <w:r w:rsidR="0013237A">
        <w:rPr>
          <w:sz w:val="20"/>
          <w:szCs w:val="20"/>
        </w:rPr>
        <w:t xml:space="preserve">Institute for Forest Certification </w:t>
      </w:r>
      <w:r w:rsidRPr="003016D2">
        <w:rPr>
          <w:sz w:val="20"/>
          <w:szCs w:val="20"/>
        </w:rPr>
        <w:t>has reasons to believe that the contract is being contravened. The trademarks user</w:t>
      </w:r>
      <w:r w:rsidR="00B84027" w:rsidRPr="003016D2">
        <w:rPr>
          <w:sz w:val="20"/>
          <w:szCs w:val="20"/>
        </w:rPr>
        <w:t>(s)</w:t>
      </w:r>
      <w:r w:rsidRPr="003016D2">
        <w:rPr>
          <w:sz w:val="20"/>
          <w:szCs w:val="20"/>
        </w:rPr>
        <w:t xml:space="preserve"> shall bear responsibility for the costs of said inspection and any other detrimental effects.</w:t>
      </w:r>
    </w:p>
    <w:p w14:paraId="43529072" w14:textId="4F863A24" w:rsidR="003F6815" w:rsidRPr="00827348" w:rsidRDefault="002A3A4E" w:rsidP="00B82BDC">
      <w:pPr>
        <w:pStyle w:val="Odstavekseznama"/>
        <w:widowControl w:val="0"/>
        <w:numPr>
          <w:ilvl w:val="1"/>
          <w:numId w:val="8"/>
        </w:numPr>
        <w:autoSpaceDE w:val="0"/>
        <w:autoSpaceDN w:val="0"/>
        <w:adjustRightInd w:val="0"/>
        <w:spacing w:beforeLines="60" w:before="144" w:afterLines="60" w:after="144" w:line="276" w:lineRule="auto"/>
        <w:ind w:left="426"/>
        <w:rPr>
          <w:sz w:val="20"/>
          <w:szCs w:val="20"/>
        </w:rPr>
      </w:pPr>
      <w:r>
        <w:rPr>
          <w:sz w:val="20"/>
          <w:szCs w:val="20"/>
        </w:rPr>
        <w:t>T</w:t>
      </w:r>
      <w:r w:rsidRPr="003016D2">
        <w:rPr>
          <w:sz w:val="20"/>
          <w:szCs w:val="20"/>
        </w:rPr>
        <w:t xml:space="preserve">he </w:t>
      </w:r>
      <w:r w:rsidR="0013237A">
        <w:rPr>
          <w:sz w:val="20"/>
          <w:szCs w:val="20"/>
        </w:rPr>
        <w:t xml:space="preserve">Institute for Forest Certification </w:t>
      </w:r>
      <w:r w:rsidR="003F6815" w:rsidRPr="00827348">
        <w:rPr>
          <w:sz w:val="20"/>
          <w:szCs w:val="20"/>
        </w:rPr>
        <w:t xml:space="preserve">may revoke the contract temporarily with immediate effect where there is a suspicion of misuse of the </w:t>
      </w:r>
      <w:r w:rsidR="008D5932" w:rsidRPr="00827348">
        <w:rPr>
          <w:sz w:val="20"/>
          <w:szCs w:val="20"/>
        </w:rPr>
        <w:t>sustainable forest management</w:t>
      </w:r>
      <w:r w:rsidR="003F6815" w:rsidRPr="00827348">
        <w:rPr>
          <w:sz w:val="20"/>
          <w:szCs w:val="20"/>
        </w:rPr>
        <w:t xml:space="preserve"> certification by the trademarks user</w:t>
      </w:r>
      <w:r w:rsidR="00B84027" w:rsidRPr="00827348">
        <w:rPr>
          <w:sz w:val="20"/>
          <w:szCs w:val="20"/>
        </w:rPr>
        <w:t>(s)</w:t>
      </w:r>
      <w:r w:rsidR="003F6815" w:rsidRPr="00827348">
        <w:rPr>
          <w:sz w:val="20"/>
          <w:szCs w:val="20"/>
        </w:rPr>
        <w:t xml:space="preserve"> investigated by the certification body. The suspension will last until the certification body has finished its investigation. If the certification body decides to keep the trademark</w:t>
      </w:r>
      <w:r w:rsidR="000057BF" w:rsidRPr="00827348">
        <w:rPr>
          <w:sz w:val="20"/>
          <w:szCs w:val="20"/>
        </w:rPr>
        <w:t>s</w:t>
      </w:r>
      <w:r w:rsidR="003F6815" w:rsidRPr="00827348">
        <w:rPr>
          <w:sz w:val="20"/>
          <w:szCs w:val="20"/>
        </w:rPr>
        <w:t xml:space="preserve"> user</w:t>
      </w:r>
      <w:r w:rsidR="000057BF" w:rsidRPr="00827348">
        <w:rPr>
          <w:sz w:val="20"/>
          <w:szCs w:val="20"/>
        </w:rPr>
        <w:t>(s)</w:t>
      </w:r>
      <w:r w:rsidR="003F6815" w:rsidRPr="00827348">
        <w:rPr>
          <w:sz w:val="20"/>
          <w:szCs w:val="20"/>
        </w:rPr>
        <w:t xml:space="preserve"> certified, the trademarks</w:t>
      </w:r>
      <w:r w:rsidR="00DD25C7" w:rsidRPr="00827348">
        <w:rPr>
          <w:sz w:val="20"/>
          <w:szCs w:val="20"/>
        </w:rPr>
        <w:t xml:space="preserve"> usage</w:t>
      </w:r>
      <w:r w:rsidR="003F6815" w:rsidRPr="00827348">
        <w:rPr>
          <w:sz w:val="20"/>
          <w:szCs w:val="20"/>
        </w:rPr>
        <w:t xml:space="preserve"> contract will be reinstated. On the contrary, this trademarks </w:t>
      </w:r>
      <w:r w:rsidR="000057BF" w:rsidRPr="00827348">
        <w:rPr>
          <w:sz w:val="20"/>
          <w:szCs w:val="20"/>
        </w:rPr>
        <w:t xml:space="preserve">usage </w:t>
      </w:r>
      <w:r w:rsidR="003F6815" w:rsidRPr="00827348">
        <w:rPr>
          <w:sz w:val="20"/>
          <w:szCs w:val="20"/>
        </w:rPr>
        <w:t xml:space="preserve">contract will be terminated on the same date as the certificate.  </w:t>
      </w:r>
    </w:p>
    <w:p w14:paraId="517C3AC2" w14:textId="73AD6AE3" w:rsidR="003F6815" w:rsidRPr="00827348" w:rsidRDefault="003F6815" w:rsidP="00B82BDC">
      <w:pPr>
        <w:pStyle w:val="Odstavekseznama"/>
        <w:widowControl w:val="0"/>
        <w:numPr>
          <w:ilvl w:val="1"/>
          <w:numId w:val="8"/>
        </w:numPr>
        <w:autoSpaceDE w:val="0"/>
        <w:autoSpaceDN w:val="0"/>
        <w:adjustRightInd w:val="0"/>
        <w:spacing w:beforeLines="60" w:before="144" w:afterLines="60" w:after="144" w:line="276" w:lineRule="auto"/>
        <w:ind w:left="426"/>
        <w:rPr>
          <w:sz w:val="20"/>
          <w:szCs w:val="20"/>
        </w:rPr>
      </w:pPr>
      <w:r w:rsidRPr="00827348">
        <w:rPr>
          <w:sz w:val="20"/>
          <w:szCs w:val="20"/>
        </w:rPr>
        <w:t xml:space="preserve">The </w:t>
      </w:r>
      <w:r w:rsidR="0013237A">
        <w:rPr>
          <w:sz w:val="20"/>
          <w:szCs w:val="20"/>
        </w:rPr>
        <w:t xml:space="preserve">Institute for Forest Certification </w:t>
      </w:r>
      <w:r w:rsidRPr="00827348">
        <w:rPr>
          <w:sz w:val="20"/>
          <w:szCs w:val="20"/>
        </w:rPr>
        <w:t xml:space="preserve">may terminate the contract with immediate effect if there are reasons to believe that any of the terms of the contract or PEFC ST 2001, </w:t>
      </w:r>
      <w:r w:rsidRPr="00827348">
        <w:rPr>
          <w:i/>
          <w:iCs/>
          <w:sz w:val="20"/>
          <w:szCs w:val="20"/>
        </w:rPr>
        <w:t xml:space="preserve">Trademarks Rules – Requirements </w:t>
      </w:r>
      <w:r w:rsidRPr="00827348">
        <w:rPr>
          <w:sz w:val="20"/>
          <w:szCs w:val="20"/>
        </w:rPr>
        <w:t>in its valid version are not being adhered to; or the trademarks user</w:t>
      </w:r>
      <w:r w:rsidR="000057BF" w:rsidRPr="00827348">
        <w:rPr>
          <w:sz w:val="20"/>
          <w:szCs w:val="20"/>
        </w:rPr>
        <w:t>(s)</w:t>
      </w:r>
      <w:r w:rsidRPr="00827348">
        <w:rPr>
          <w:sz w:val="20"/>
          <w:szCs w:val="20"/>
        </w:rPr>
        <w:t xml:space="preserve"> may be bringing PEFC to disrepute.</w:t>
      </w:r>
    </w:p>
    <w:p w14:paraId="25E6FA0C" w14:textId="77777777" w:rsidR="003F6815" w:rsidRPr="00827348" w:rsidRDefault="003F6815" w:rsidP="00B82BDC">
      <w:pPr>
        <w:pStyle w:val="Odstavekseznama"/>
        <w:widowControl w:val="0"/>
        <w:numPr>
          <w:ilvl w:val="1"/>
          <w:numId w:val="8"/>
        </w:numPr>
        <w:autoSpaceDE w:val="0"/>
        <w:autoSpaceDN w:val="0"/>
        <w:adjustRightInd w:val="0"/>
        <w:spacing w:beforeLines="60" w:before="144" w:afterLines="60" w:after="144" w:line="276" w:lineRule="auto"/>
        <w:ind w:left="426"/>
        <w:rPr>
          <w:sz w:val="20"/>
          <w:szCs w:val="20"/>
        </w:rPr>
      </w:pPr>
      <w:r w:rsidRPr="00827348">
        <w:rPr>
          <w:sz w:val="20"/>
          <w:szCs w:val="20"/>
        </w:rPr>
        <w:t>Withdrawal or termination of the validity of the PEFC recognised forest management certificate will result in automatic withdrawal or termination of the PEFC trademarks usage contract with effect on the same date as the withdrawal or termination of the validity of the forest management certificate.</w:t>
      </w:r>
    </w:p>
    <w:p w14:paraId="29136279" w14:textId="77777777" w:rsidR="003F6815" w:rsidRPr="00827348" w:rsidRDefault="003F6815" w:rsidP="00B82BDC">
      <w:pPr>
        <w:pStyle w:val="Odstavekseznama"/>
        <w:widowControl w:val="0"/>
        <w:numPr>
          <w:ilvl w:val="1"/>
          <w:numId w:val="8"/>
        </w:numPr>
        <w:autoSpaceDE w:val="0"/>
        <w:autoSpaceDN w:val="0"/>
        <w:adjustRightInd w:val="0"/>
        <w:spacing w:beforeLines="60" w:before="144" w:afterLines="60" w:after="144" w:line="276" w:lineRule="auto"/>
        <w:ind w:left="426"/>
        <w:rPr>
          <w:sz w:val="20"/>
          <w:szCs w:val="20"/>
        </w:rPr>
      </w:pPr>
      <w:r w:rsidRPr="00827348">
        <w:rPr>
          <w:sz w:val="20"/>
          <w:szCs w:val="20"/>
        </w:rPr>
        <w:t>Suspension of the PEFC recognised forest management certificate will result in automatic suspension of the PEFC trademarks usage contract with effect on the same date as the suspension of the validity of the forest management certificate, until the suspension is lifted. If the suspension is lifted and the recognised forest management certificate is valid again, this contract will be valid again on the same date as the certificate. If the suspension turns into a termination or withdrawal of the certificate, this contract will be automatically terminated from the same date of termination or withdrawal of the certificate.</w:t>
      </w:r>
    </w:p>
    <w:p w14:paraId="67B573B4" w14:textId="65292C48" w:rsidR="003F6815" w:rsidRPr="00827348" w:rsidRDefault="0030591A" w:rsidP="00B82BDC">
      <w:pPr>
        <w:pStyle w:val="Odstavekseznama"/>
        <w:widowControl w:val="0"/>
        <w:numPr>
          <w:ilvl w:val="1"/>
          <w:numId w:val="8"/>
        </w:numPr>
        <w:autoSpaceDE w:val="0"/>
        <w:autoSpaceDN w:val="0"/>
        <w:adjustRightInd w:val="0"/>
        <w:spacing w:beforeLines="60" w:before="144" w:afterLines="60" w:after="144" w:line="276" w:lineRule="auto"/>
        <w:ind w:left="426"/>
        <w:rPr>
          <w:sz w:val="20"/>
          <w:szCs w:val="20"/>
        </w:rPr>
      </w:pPr>
      <w:r w:rsidRPr="00827348">
        <w:rPr>
          <w:sz w:val="20"/>
          <w:szCs w:val="20"/>
        </w:rPr>
        <w:lastRenderedPageBreak/>
        <w:t xml:space="preserve">The </w:t>
      </w:r>
      <w:r w:rsidR="0013237A">
        <w:rPr>
          <w:sz w:val="20"/>
          <w:szCs w:val="20"/>
        </w:rPr>
        <w:t xml:space="preserve">Institute for Forest Certification </w:t>
      </w:r>
      <w:r w:rsidR="003F6815" w:rsidRPr="00827348">
        <w:rPr>
          <w:sz w:val="20"/>
          <w:szCs w:val="20"/>
        </w:rPr>
        <w:t>is not obliged to pay compensation for any costs or other damages which the temporary revocation or termination causes to the trademarks user</w:t>
      </w:r>
      <w:r w:rsidR="005D6C34" w:rsidRPr="00827348">
        <w:rPr>
          <w:sz w:val="20"/>
          <w:szCs w:val="20"/>
        </w:rPr>
        <w:t>(s)</w:t>
      </w:r>
      <w:r w:rsidR="003F6815" w:rsidRPr="00827348">
        <w:rPr>
          <w:sz w:val="20"/>
          <w:szCs w:val="20"/>
        </w:rPr>
        <w:t>.</w:t>
      </w:r>
    </w:p>
    <w:p w14:paraId="37249FA0" w14:textId="77777777" w:rsidR="003F6815" w:rsidRPr="00012E6A" w:rsidRDefault="003F6815" w:rsidP="00012E6A">
      <w:pPr>
        <w:keepNext/>
        <w:widowControl w:val="0"/>
        <w:autoSpaceDE w:val="0"/>
        <w:autoSpaceDN w:val="0"/>
        <w:adjustRightInd w:val="0"/>
        <w:spacing w:beforeLines="100" w:before="240" w:afterLines="60" w:after="144" w:line="276" w:lineRule="auto"/>
        <w:rPr>
          <w:b/>
        </w:rPr>
      </w:pPr>
      <w:r w:rsidRPr="00012E6A">
        <w:rPr>
          <w:b/>
        </w:rPr>
        <w:t>Article 8: Data treatment</w:t>
      </w:r>
    </w:p>
    <w:p w14:paraId="130C91CC" w14:textId="1E90CB5E" w:rsidR="003F6815" w:rsidRPr="00827348" w:rsidRDefault="003F6815" w:rsidP="005F64E5">
      <w:pPr>
        <w:pStyle w:val="Odstavekseznama"/>
        <w:widowControl w:val="0"/>
        <w:numPr>
          <w:ilvl w:val="0"/>
          <w:numId w:val="22"/>
        </w:numPr>
        <w:autoSpaceDE w:val="0"/>
        <w:autoSpaceDN w:val="0"/>
        <w:adjustRightInd w:val="0"/>
        <w:spacing w:beforeLines="60" w:before="144" w:afterLines="60" w:after="144" w:line="276" w:lineRule="auto"/>
        <w:ind w:left="426"/>
        <w:rPr>
          <w:sz w:val="20"/>
          <w:szCs w:val="20"/>
        </w:rPr>
      </w:pPr>
      <w:r w:rsidRPr="00827348">
        <w:rPr>
          <w:sz w:val="20"/>
          <w:szCs w:val="20"/>
        </w:rPr>
        <w:t>In order to issue a trademarks</w:t>
      </w:r>
      <w:r w:rsidR="005D6C34" w:rsidRPr="00827348">
        <w:rPr>
          <w:sz w:val="20"/>
          <w:szCs w:val="20"/>
        </w:rPr>
        <w:t xml:space="preserve"> usage</w:t>
      </w:r>
      <w:r w:rsidRPr="00827348">
        <w:rPr>
          <w:sz w:val="20"/>
          <w:szCs w:val="20"/>
        </w:rPr>
        <w:t xml:space="preserve"> licence, </w:t>
      </w:r>
      <w:r w:rsidR="0030591A" w:rsidRPr="00827348">
        <w:rPr>
          <w:sz w:val="20"/>
          <w:szCs w:val="20"/>
        </w:rPr>
        <w:t xml:space="preserve">the </w:t>
      </w:r>
      <w:r w:rsidR="0013237A">
        <w:rPr>
          <w:sz w:val="20"/>
          <w:szCs w:val="20"/>
        </w:rPr>
        <w:t xml:space="preserve">Institute for Forest Certification </w:t>
      </w:r>
      <w:r w:rsidRPr="00827348">
        <w:rPr>
          <w:sz w:val="20"/>
          <w:szCs w:val="20"/>
        </w:rPr>
        <w:t xml:space="preserve">may collect some personal data on </w:t>
      </w:r>
      <w:r w:rsidR="007D5528" w:rsidRPr="00827348">
        <w:rPr>
          <w:sz w:val="20"/>
          <w:szCs w:val="20"/>
        </w:rPr>
        <w:t xml:space="preserve">the </w:t>
      </w:r>
      <w:r w:rsidRPr="00827348">
        <w:rPr>
          <w:sz w:val="20"/>
          <w:szCs w:val="20"/>
        </w:rPr>
        <w:t>trademarks user</w:t>
      </w:r>
      <w:r w:rsidR="005D6C34" w:rsidRPr="00827348">
        <w:rPr>
          <w:sz w:val="20"/>
          <w:szCs w:val="20"/>
        </w:rPr>
        <w:t>(s)</w:t>
      </w:r>
      <w:r w:rsidRPr="00827348">
        <w:rPr>
          <w:sz w:val="20"/>
          <w:szCs w:val="20"/>
        </w:rPr>
        <w:t xml:space="preserve">. The personal data collected include: full name of the contact person, </w:t>
      </w:r>
      <w:r w:rsidR="000F5F14" w:rsidRPr="00827348">
        <w:rPr>
          <w:sz w:val="20"/>
          <w:szCs w:val="20"/>
        </w:rPr>
        <w:t>email</w:t>
      </w:r>
      <w:r w:rsidRPr="00827348">
        <w:rPr>
          <w:sz w:val="20"/>
          <w:szCs w:val="20"/>
        </w:rPr>
        <w:t xml:space="preserve"> address and telephone number. This information is necessary for the normal operations of the PEFC certification system. They are made publicly available on the PEFC websites (PEFC Council website and PEFC National Governing Bod</w:t>
      </w:r>
      <w:r w:rsidR="007D5528" w:rsidRPr="00827348">
        <w:rPr>
          <w:sz w:val="20"/>
          <w:szCs w:val="20"/>
        </w:rPr>
        <w:t>y</w:t>
      </w:r>
      <w:r w:rsidRPr="00827348">
        <w:rPr>
          <w:sz w:val="20"/>
          <w:szCs w:val="20"/>
        </w:rPr>
        <w:t xml:space="preserve"> websites), and PEFC may share them with third parties limited </w:t>
      </w:r>
      <w:r w:rsidR="00CC10AB" w:rsidRPr="00827348">
        <w:rPr>
          <w:sz w:val="20"/>
          <w:szCs w:val="20"/>
        </w:rPr>
        <w:t xml:space="preserve">to </w:t>
      </w:r>
      <w:r w:rsidRPr="00827348">
        <w:rPr>
          <w:sz w:val="20"/>
          <w:szCs w:val="20"/>
        </w:rPr>
        <w:t>and exclusively for certification purposes. These data are indispensable to ensure the PEFC certification system operations, such as to trace validity of trademarks</w:t>
      </w:r>
      <w:r w:rsidR="005D6C34" w:rsidRPr="00827348">
        <w:rPr>
          <w:sz w:val="20"/>
          <w:szCs w:val="20"/>
        </w:rPr>
        <w:t xml:space="preserve"> usage</w:t>
      </w:r>
      <w:r w:rsidRPr="00827348">
        <w:rPr>
          <w:sz w:val="20"/>
          <w:szCs w:val="20"/>
        </w:rPr>
        <w:t xml:space="preserve"> licences and certified products, by consumers and third parties.</w:t>
      </w:r>
    </w:p>
    <w:p w14:paraId="6441FC53" w14:textId="4AE4D589" w:rsidR="003F6815" w:rsidRPr="00827348" w:rsidRDefault="003F6815" w:rsidP="005F64E5">
      <w:pPr>
        <w:pStyle w:val="Odstavekseznama"/>
        <w:widowControl w:val="0"/>
        <w:numPr>
          <w:ilvl w:val="0"/>
          <w:numId w:val="22"/>
        </w:numPr>
        <w:autoSpaceDE w:val="0"/>
        <w:autoSpaceDN w:val="0"/>
        <w:adjustRightInd w:val="0"/>
        <w:spacing w:beforeLines="60" w:before="144" w:afterLines="60" w:after="144" w:line="276" w:lineRule="auto"/>
        <w:ind w:left="426"/>
        <w:rPr>
          <w:sz w:val="20"/>
          <w:szCs w:val="20"/>
        </w:rPr>
      </w:pPr>
      <w:r w:rsidRPr="00827348">
        <w:rPr>
          <w:sz w:val="20"/>
          <w:szCs w:val="20"/>
        </w:rPr>
        <w:t>Personal data on</w:t>
      </w:r>
      <w:r w:rsidR="005D6C34" w:rsidRPr="00827348">
        <w:rPr>
          <w:sz w:val="20"/>
          <w:szCs w:val="20"/>
        </w:rPr>
        <w:t xml:space="preserve"> the</w:t>
      </w:r>
      <w:r w:rsidRPr="00827348">
        <w:rPr>
          <w:sz w:val="20"/>
          <w:szCs w:val="20"/>
        </w:rPr>
        <w:t xml:space="preserve"> trademarks user</w:t>
      </w:r>
      <w:r w:rsidR="005D6C34" w:rsidRPr="00827348">
        <w:rPr>
          <w:sz w:val="20"/>
          <w:szCs w:val="20"/>
        </w:rPr>
        <w:t>(</w:t>
      </w:r>
      <w:r w:rsidRPr="00827348">
        <w:rPr>
          <w:sz w:val="20"/>
          <w:szCs w:val="20"/>
        </w:rPr>
        <w:t>s</w:t>
      </w:r>
      <w:r w:rsidR="005D6C34" w:rsidRPr="00827348">
        <w:rPr>
          <w:sz w:val="20"/>
          <w:szCs w:val="20"/>
        </w:rPr>
        <w:t>)</w:t>
      </w:r>
      <w:r w:rsidRPr="00827348">
        <w:rPr>
          <w:sz w:val="20"/>
          <w:szCs w:val="20"/>
        </w:rPr>
        <w:t xml:space="preserve"> are kept public for </w:t>
      </w:r>
      <w:proofErr w:type="gramStart"/>
      <w:r w:rsidRPr="00827348">
        <w:rPr>
          <w:sz w:val="20"/>
          <w:szCs w:val="20"/>
        </w:rPr>
        <w:t>a duration</w:t>
      </w:r>
      <w:proofErr w:type="gramEnd"/>
      <w:r w:rsidRPr="00827348">
        <w:rPr>
          <w:sz w:val="20"/>
          <w:szCs w:val="20"/>
        </w:rPr>
        <w:t xml:space="preserve"> of five (5) years after the end of the trademarks</w:t>
      </w:r>
      <w:r w:rsidR="005D6C34" w:rsidRPr="00827348">
        <w:rPr>
          <w:sz w:val="20"/>
          <w:szCs w:val="20"/>
        </w:rPr>
        <w:t xml:space="preserve"> usage</w:t>
      </w:r>
      <w:r w:rsidRPr="00827348">
        <w:rPr>
          <w:sz w:val="20"/>
          <w:szCs w:val="20"/>
        </w:rPr>
        <w:t xml:space="preserve"> licence validity. Data will then be stored in an in-house database in order to keep track of the licences. Upon request, </w:t>
      </w:r>
      <w:r w:rsidR="002A3A4E" w:rsidRPr="003016D2">
        <w:rPr>
          <w:sz w:val="20"/>
          <w:szCs w:val="20"/>
        </w:rPr>
        <w:t xml:space="preserve">the </w:t>
      </w:r>
      <w:r w:rsidR="0013237A">
        <w:rPr>
          <w:sz w:val="20"/>
          <w:szCs w:val="20"/>
        </w:rPr>
        <w:t xml:space="preserve">Institute for Forest Certification </w:t>
      </w:r>
      <w:r w:rsidRPr="00827348">
        <w:rPr>
          <w:sz w:val="20"/>
          <w:szCs w:val="20"/>
        </w:rPr>
        <w:t>may provide</w:t>
      </w:r>
      <w:r w:rsidR="005D6C34" w:rsidRPr="00827348">
        <w:rPr>
          <w:sz w:val="20"/>
          <w:szCs w:val="20"/>
        </w:rPr>
        <w:t xml:space="preserve"> the</w:t>
      </w:r>
      <w:r w:rsidRPr="00827348">
        <w:rPr>
          <w:sz w:val="20"/>
          <w:szCs w:val="20"/>
        </w:rPr>
        <w:t xml:space="preserve"> </w:t>
      </w:r>
      <w:r w:rsidR="00E73E98" w:rsidRPr="00827348">
        <w:rPr>
          <w:sz w:val="20"/>
          <w:szCs w:val="20"/>
        </w:rPr>
        <w:t xml:space="preserve">trademarks </w:t>
      </w:r>
      <w:r w:rsidRPr="00827348">
        <w:rPr>
          <w:sz w:val="20"/>
          <w:szCs w:val="20"/>
        </w:rPr>
        <w:t>user</w:t>
      </w:r>
      <w:r w:rsidR="005D6C34" w:rsidRPr="00827348">
        <w:rPr>
          <w:sz w:val="20"/>
          <w:szCs w:val="20"/>
        </w:rPr>
        <w:t>(s)</w:t>
      </w:r>
      <w:r w:rsidRPr="00827348">
        <w:rPr>
          <w:sz w:val="20"/>
          <w:szCs w:val="20"/>
        </w:rPr>
        <w:t xml:space="preserve"> with information about the personal data it holds. T</w:t>
      </w:r>
      <w:r w:rsidR="005D6C34" w:rsidRPr="00827348">
        <w:rPr>
          <w:sz w:val="20"/>
          <w:szCs w:val="20"/>
        </w:rPr>
        <w:t>he t</w:t>
      </w:r>
      <w:r w:rsidRPr="00827348">
        <w:rPr>
          <w:sz w:val="20"/>
          <w:szCs w:val="20"/>
        </w:rPr>
        <w:t>rademarks user</w:t>
      </w:r>
      <w:r w:rsidR="005D6C34" w:rsidRPr="00827348">
        <w:rPr>
          <w:sz w:val="20"/>
          <w:szCs w:val="20"/>
        </w:rPr>
        <w:t>(</w:t>
      </w:r>
      <w:r w:rsidR="007D5528" w:rsidRPr="00827348">
        <w:rPr>
          <w:sz w:val="20"/>
          <w:szCs w:val="20"/>
        </w:rPr>
        <w:t>s</w:t>
      </w:r>
      <w:r w:rsidR="005D6C34" w:rsidRPr="00827348">
        <w:rPr>
          <w:sz w:val="20"/>
          <w:szCs w:val="20"/>
        </w:rPr>
        <w:t>) has (</w:t>
      </w:r>
      <w:r w:rsidRPr="00827348">
        <w:rPr>
          <w:sz w:val="20"/>
          <w:szCs w:val="20"/>
        </w:rPr>
        <w:t>have</w:t>
      </w:r>
      <w:r w:rsidR="005D6C34" w:rsidRPr="00827348">
        <w:rPr>
          <w:sz w:val="20"/>
          <w:szCs w:val="20"/>
        </w:rPr>
        <w:t>)</w:t>
      </w:r>
      <w:r w:rsidRPr="00827348">
        <w:rPr>
          <w:sz w:val="20"/>
          <w:szCs w:val="20"/>
        </w:rPr>
        <w:t xml:space="preserve"> the right to access or verify </w:t>
      </w:r>
      <w:r w:rsidR="005D6C34" w:rsidRPr="00827348">
        <w:rPr>
          <w:sz w:val="20"/>
          <w:szCs w:val="20"/>
        </w:rPr>
        <w:t>its (</w:t>
      </w:r>
      <w:r w:rsidRPr="00827348">
        <w:rPr>
          <w:sz w:val="20"/>
          <w:szCs w:val="20"/>
        </w:rPr>
        <w:t>their</w:t>
      </w:r>
      <w:r w:rsidR="005D6C34" w:rsidRPr="00827348">
        <w:rPr>
          <w:sz w:val="20"/>
          <w:szCs w:val="20"/>
        </w:rPr>
        <w:t>)</w:t>
      </w:r>
      <w:r w:rsidRPr="00827348">
        <w:rPr>
          <w:sz w:val="20"/>
          <w:szCs w:val="20"/>
        </w:rPr>
        <w:t xml:space="preserve"> personal data and to have them modified, corrected or deleted at any time. If </w:t>
      </w:r>
      <w:r w:rsidR="007D5528" w:rsidRPr="00827348">
        <w:rPr>
          <w:sz w:val="20"/>
          <w:szCs w:val="20"/>
        </w:rPr>
        <w:t xml:space="preserve">the </w:t>
      </w:r>
      <w:r w:rsidRPr="00827348">
        <w:rPr>
          <w:sz w:val="20"/>
          <w:szCs w:val="20"/>
        </w:rPr>
        <w:t>trademarks user</w:t>
      </w:r>
      <w:r w:rsidR="005D6C34" w:rsidRPr="00827348">
        <w:rPr>
          <w:sz w:val="20"/>
          <w:szCs w:val="20"/>
        </w:rPr>
        <w:t>(s)</w:t>
      </w:r>
      <w:r w:rsidRPr="00827348">
        <w:rPr>
          <w:sz w:val="20"/>
          <w:szCs w:val="20"/>
        </w:rPr>
        <w:t xml:space="preserve"> would like to exercise one of these data protection rights, they can contact PEFC at </w:t>
      </w:r>
      <w:hyperlink r:id="rId16" w:history="1">
        <w:r w:rsidRPr="00827348">
          <w:rPr>
            <w:sz w:val="20"/>
            <w:szCs w:val="20"/>
          </w:rPr>
          <w:t>request@pefc.org</w:t>
        </w:r>
      </w:hyperlink>
      <w:r w:rsidRPr="00827348">
        <w:rPr>
          <w:sz w:val="20"/>
          <w:szCs w:val="20"/>
        </w:rPr>
        <w:t>.</w:t>
      </w:r>
    </w:p>
    <w:p w14:paraId="5279E55A" w14:textId="77777777" w:rsidR="003F6815" w:rsidRPr="00827348" w:rsidRDefault="003F6815" w:rsidP="005F64E5">
      <w:pPr>
        <w:pStyle w:val="Odstavekseznama"/>
        <w:widowControl w:val="0"/>
        <w:numPr>
          <w:ilvl w:val="0"/>
          <w:numId w:val="22"/>
        </w:numPr>
        <w:autoSpaceDE w:val="0"/>
        <w:autoSpaceDN w:val="0"/>
        <w:adjustRightInd w:val="0"/>
        <w:spacing w:beforeLines="60" w:before="144" w:afterLines="60" w:after="144" w:line="276" w:lineRule="auto"/>
        <w:ind w:left="426"/>
        <w:rPr>
          <w:sz w:val="20"/>
          <w:szCs w:val="20"/>
        </w:rPr>
      </w:pPr>
      <w:r w:rsidRPr="00827348">
        <w:rPr>
          <w:sz w:val="20"/>
          <w:szCs w:val="20"/>
        </w:rPr>
        <w:t>By the signature of this contract the trademarks user</w:t>
      </w:r>
      <w:r w:rsidR="005D6C34" w:rsidRPr="00827348">
        <w:rPr>
          <w:sz w:val="20"/>
          <w:szCs w:val="20"/>
        </w:rPr>
        <w:t>(s)</w:t>
      </w:r>
      <w:r w:rsidRPr="00827348">
        <w:rPr>
          <w:sz w:val="20"/>
          <w:szCs w:val="20"/>
        </w:rPr>
        <w:t xml:space="preserve"> agrees to this data treatment procedure. In case the trademarks user</w:t>
      </w:r>
      <w:r w:rsidR="005D6C34" w:rsidRPr="00827348">
        <w:rPr>
          <w:sz w:val="20"/>
          <w:szCs w:val="20"/>
        </w:rPr>
        <w:t>(s)</w:t>
      </w:r>
      <w:r w:rsidRPr="00827348">
        <w:rPr>
          <w:sz w:val="20"/>
          <w:szCs w:val="20"/>
        </w:rPr>
        <w:t xml:space="preserve"> does</w:t>
      </w:r>
      <w:r w:rsidR="005D6C34" w:rsidRPr="00827348">
        <w:rPr>
          <w:sz w:val="20"/>
          <w:szCs w:val="20"/>
        </w:rPr>
        <w:t xml:space="preserve"> (do)</w:t>
      </w:r>
      <w:r w:rsidRPr="00827348">
        <w:rPr>
          <w:sz w:val="20"/>
          <w:szCs w:val="20"/>
        </w:rPr>
        <w:t xml:space="preserve"> not want this information to be publicly available, the licence shall be cancelled. </w:t>
      </w:r>
    </w:p>
    <w:p w14:paraId="2960886F" w14:textId="77777777" w:rsidR="003F6815" w:rsidRPr="00827348" w:rsidRDefault="003F6815" w:rsidP="005F64E5">
      <w:pPr>
        <w:pStyle w:val="Odstavekseznama"/>
        <w:widowControl w:val="0"/>
        <w:numPr>
          <w:ilvl w:val="0"/>
          <w:numId w:val="22"/>
        </w:numPr>
        <w:autoSpaceDE w:val="0"/>
        <w:autoSpaceDN w:val="0"/>
        <w:adjustRightInd w:val="0"/>
        <w:spacing w:beforeLines="60" w:before="144" w:afterLines="60" w:after="144" w:line="276" w:lineRule="auto"/>
        <w:ind w:left="426"/>
        <w:rPr>
          <w:sz w:val="20"/>
          <w:szCs w:val="20"/>
        </w:rPr>
      </w:pPr>
      <w:r w:rsidRPr="00827348">
        <w:rPr>
          <w:sz w:val="20"/>
          <w:szCs w:val="20"/>
        </w:rPr>
        <w:t xml:space="preserve">Further information on the PEFC data treatment is available from the PEFC Council. </w:t>
      </w:r>
    </w:p>
    <w:p w14:paraId="775EE2E3" w14:textId="77777777" w:rsidR="003F6815" w:rsidRPr="00012E6A" w:rsidRDefault="003F6815" w:rsidP="00012E6A">
      <w:pPr>
        <w:keepNext/>
        <w:widowControl w:val="0"/>
        <w:autoSpaceDE w:val="0"/>
        <w:autoSpaceDN w:val="0"/>
        <w:adjustRightInd w:val="0"/>
        <w:spacing w:beforeLines="100" w:before="240" w:afterLines="60" w:after="144" w:line="276" w:lineRule="auto"/>
        <w:rPr>
          <w:b/>
        </w:rPr>
      </w:pPr>
      <w:r w:rsidRPr="00012E6A">
        <w:rPr>
          <w:b/>
        </w:rPr>
        <w:t>Article 9: Validity of the Contract</w:t>
      </w:r>
    </w:p>
    <w:p w14:paraId="0E331322" w14:textId="77777777" w:rsidR="003F6815" w:rsidRPr="00827348" w:rsidRDefault="003F6815" w:rsidP="005F64E5">
      <w:pPr>
        <w:pStyle w:val="Odstavekseznama"/>
        <w:widowControl w:val="0"/>
        <w:numPr>
          <w:ilvl w:val="0"/>
          <w:numId w:val="23"/>
        </w:numPr>
        <w:autoSpaceDE w:val="0"/>
        <w:autoSpaceDN w:val="0"/>
        <w:adjustRightInd w:val="0"/>
        <w:spacing w:beforeLines="60" w:before="144" w:afterLines="60" w:after="144" w:line="276" w:lineRule="auto"/>
        <w:ind w:left="426"/>
        <w:rPr>
          <w:sz w:val="20"/>
          <w:szCs w:val="20"/>
        </w:rPr>
      </w:pPr>
      <w:r w:rsidRPr="00827348">
        <w:rPr>
          <w:sz w:val="20"/>
          <w:szCs w:val="20"/>
        </w:rPr>
        <w:t>The contract enters into force when it has been signed by both parties</w:t>
      </w:r>
      <w:r w:rsidR="007D5528" w:rsidRPr="00827348">
        <w:rPr>
          <w:sz w:val="20"/>
          <w:szCs w:val="20"/>
        </w:rPr>
        <w:t>,</w:t>
      </w:r>
      <w:r w:rsidRPr="00827348">
        <w:rPr>
          <w:sz w:val="20"/>
          <w:szCs w:val="20"/>
        </w:rPr>
        <w:t xml:space="preserve"> and remains valid </w:t>
      </w:r>
      <w:r w:rsidR="008718BD" w:rsidRPr="00827348">
        <w:rPr>
          <w:sz w:val="20"/>
          <w:szCs w:val="20"/>
        </w:rPr>
        <w:t xml:space="preserve">whilst </w:t>
      </w:r>
      <w:r w:rsidRPr="00827348">
        <w:rPr>
          <w:sz w:val="20"/>
          <w:szCs w:val="20"/>
        </w:rPr>
        <w:t xml:space="preserve">the certificate is valid, unless it is terminated according to article 7. </w:t>
      </w:r>
    </w:p>
    <w:p w14:paraId="5871ABC8" w14:textId="77777777" w:rsidR="003F6815" w:rsidRPr="00012E6A" w:rsidRDefault="003F6815" w:rsidP="00012E6A">
      <w:pPr>
        <w:keepNext/>
        <w:widowControl w:val="0"/>
        <w:autoSpaceDE w:val="0"/>
        <w:autoSpaceDN w:val="0"/>
        <w:adjustRightInd w:val="0"/>
        <w:spacing w:beforeLines="100" w:before="240" w:afterLines="60" w:after="144" w:line="276" w:lineRule="auto"/>
        <w:rPr>
          <w:b/>
        </w:rPr>
      </w:pPr>
      <w:r w:rsidRPr="00012E6A">
        <w:rPr>
          <w:b/>
        </w:rPr>
        <w:t>Article 10: Applicable law and place of jurisdiction</w:t>
      </w:r>
    </w:p>
    <w:p w14:paraId="1BD80CD9" w14:textId="77777777" w:rsidR="003F6815" w:rsidRPr="00827348" w:rsidRDefault="003F6815" w:rsidP="007B2621">
      <w:pPr>
        <w:pStyle w:val="Odstavekseznama"/>
        <w:widowControl w:val="0"/>
        <w:numPr>
          <w:ilvl w:val="0"/>
          <w:numId w:val="63"/>
        </w:numPr>
        <w:autoSpaceDE w:val="0"/>
        <w:autoSpaceDN w:val="0"/>
        <w:adjustRightInd w:val="0"/>
        <w:spacing w:beforeLines="60" w:before="144" w:afterLines="60" w:after="144" w:line="276" w:lineRule="auto"/>
        <w:ind w:left="426"/>
        <w:rPr>
          <w:sz w:val="20"/>
          <w:szCs w:val="20"/>
        </w:rPr>
      </w:pPr>
      <w:r w:rsidRPr="00827348">
        <w:rPr>
          <w:sz w:val="20"/>
          <w:szCs w:val="20"/>
        </w:rPr>
        <w:t xml:space="preserve">This contract is subject to </w:t>
      </w:r>
      <w:r w:rsidR="006B46A4" w:rsidRPr="006B46A4">
        <w:rPr>
          <w:sz w:val="20"/>
          <w:szCs w:val="20"/>
        </w:rPr>
        <w:t>[</w:t>
      </w:r>
      <w:r w:rsidR="006B46A4" w:rsidRPr="007B2621">
        <w:rPr>
          <w:i/>
          <w:sz w:val="20"/>
          <w:szCs w:val="20"/>
        </w:rPr>
        <w:t>country’s/region’s/state’s, whatever is applicable</w:t>
      </w:r>
      <w:r w:rsidR="006B46A4" w:rsidRPr="006B46A4">
        <w:rPr>
          <w:sz w:val="20"/>
          <w:szCs w:val="20"/>
        </w:rPr>
        <w:t>]</w:t>
      </w:r>
      <w:r w:rsidR="006359BD">
        <w:rPr>
          <w:sz w:val="20"/>
          <w:szCs w:val="20"/>
        </w:rPr>
        <w:t xml:space="preserve"> law</w:t>
      </w:r>
      <w:r w:rsidRPr="006B46A4">
        <w:rPr>
          <w:sz w:val="20"/>
          <w:szCs w:val="20"/>
        </w:rPr>
        <w:t>.</w:t>
      </w:r>
    </w:p>
    <w:p w14:paraId="4A71979B" w14:textId="77777777" w:rsidR="003F6815" w:rsidRPr="00A7518D" w:rsidRDefault="003F6815" w:rsidP="007B2621">
      <w:pPr>
        <w:pStyle w:val="Odstavekseznama"/>
        <w:widowControl w:val="0"/>
        <w:numPr>
          <w:ilvl w:val="0"/>
          <w:numId w:val="63"/>
        </w:numPr>
        <w:autoSpaceDE w:val="0"/>
        <w:autoSpaceDN w:val="0"/>
        <w:adjustRightInd w:val="0"/>
        <w:spacing w:beforeLines="60" w:before="144" w:afterLines="60" w:after="144" w:line="276" w:lineRule="auto"/>
        <w:ind w:left="426"/>
        <w:rPr>
          <w:sz w:val="20"/>
          <w:szCs w:val="20"/>
        </w:rPr>
      </w:pPr>
      <w:r w:rsidRPr="00827348">
        <w:rPr>
          <w:sz w:val="20"/>
          <w:szCs w:val="20"/>
        </w:rPr>
        <w:t xml:space="preserve">Any disputes </w:t>
      </w:r>
      <w:r w:rsidRPr="002A3A4E">
        <w:rPr>
          <w:sz w:val="20"/>
          <w:szCs w:val="20"/>
        </w:rPr>
        <w:t xml:space="preserve">arising out of this agreement shall be finally and exclusively settled by the courts of </w:t>
      </w:r>
      <w:r w:rsidR="002A3A4E" w:rsidRPr="002A3A4E">
        <w:rPr>
          <w:i/>
          <w:sz w:val="20"/>
          <w:szCs w:val="20"/>
        </w:rPr>
        <w:t>[whatever is applicable]</w:t>
      </w:r>
      <w:r w:rsidRPr="002A3A4E">
        <w:rPr>
          <w:sz w:val="20"/>
          <w:szCs w:val="20"/>
        </w:rPr>
        <w:t>,</w:t>
      </w:r>
      <w:r w:rsidRPr="00827348">
        <w:rPr>
          <w:sz w:val="20"/>
          <w:szCs w:val="20"/>
        </w:rPr>
        <w:t xml:space="preserve"> subject to a right of appeal to </w:t>
      </w:r>
      <w:r w:rsidRPr="002A3A4E">
        <w:rPr>
          <w:sz w:val="20"/>
          <w:szCs w:val="20"/>
        </w:rPr>
        <w:t xml:space="preserve">the </w:t>
      </w:r>
      <w:r w:rsidR="002A3A4E" w:rsidRPr="002A3A4E">
        <w:rPr>
          <w:i/>
          <w:sz w:val="20"/>
          <w:szCs w:val="20"/>
        </w:rPr>
        <w:t>[whatever is applicable].</w:t>
      </w:r>
    </w:p>
    <w:p w14:paraId="02D1E6AF" w14:textId="77777777" w:rsidR="00A7518D" w:rsidRPr="00827348" w:rsidRDefault="00A7518D" w:rsidP="00A7518D">
      <w:pPr>
        <w:pStyle w:val="Odstavekseznama"/>
        <w:widowControl w:val="0"/>
        <w:autoSpaceDE w:val="0"/>
        <w:autoSpaceDN w:val="0"/>
        <w:adjustRightInd w:val="0"/>
        <w:spacing w:beforeLines="60" w:before="144" w:afterLines="60" w:after="144" w:line="276" w:lineRule="auto"/>
        <w:ind w:left="426"/>
        <w:rPr>
          <w:sz w:val="20"/>
          <w:szCs w:val="20"/>
        </w:rPr>
      </w:pPr>
    </w:p>
    <w:p w14:paraId="498B8517" w14:textId="77777777" w:rsidR="003F6815" w:rsidRPr="00827348" w:rsidRDefault="003F6815" w:rsidP="00692386">
      <w:pPr>
        <w:widowControl w:val="0"/>
        <w:autoSpaceDE w:val="0"/>
        <w:autoSpaceDN w:val="0"/>
        <w:adjustRightInd w:val="0"/>
        <w:spacing w:beforeLines="60" w:before="144" w:afterLines="60" w:after="144"/>
        <w:rPr>
          <w:sz w:val="20"/>
          <w:szCs w:val="20"/>
        </w:rPr>
      </w:pPr>
      <w:r w:rsidRPr="00827348">
        <w:rPr>
          <w:sz w:val="20"/>
          <w:szCs w:val="20"/>
        </w:rPr>
        <w:t>Signed in duplicate.</w:t>
      </w:r>
    </w:p>
    <w:p w14:paraId="087DA212" w14:textId="77777777" w:rsidR="002854E3" w:rsidRDefault="002854E3" w:rsidP="00692386">
      <w:pPr>
        <w:widowControl w:val="0"/>
        <w:autoSpaceDE w:val="0"/>
        <w:autoSpaceDN w:val="0"/>
        <w:adjustRightInd w:val="0"/>
        <w:spacing w:beforeLines="60" w:before="144" w:afterLines="60" w:after="144"/>
      </w:pPr>
    </w:p>
    <w:p w14:paraId="56BF476F" w14:textId="77777777" w:rsidR="008D5932" w:rsidRPr="001E4427" w:rsidRDefault="008D5932" w:rsidP="00692386">
      <w:pPr>
        <w:widowControl w:val="0"/>
        <w:autoSpaceDE w:val="0"/>
        <w:autoSpaceDN w:val="0"/>
        <w:adjustRightInd w:val="0"/>
        <w:spacing w:beforeLines="60" w:before="144" w:afterLines="60" w:after="144"/>
      </w:pPr>
    </w:p>
    <w:p w14:paraId="03243E53" w14:textId="77777777" w:rsidR="003F6815" w:rsidRPr="00827348" w:rsidRDefault="003F6815" w:rsidP="00692386">
      <w:pPr>
        <w:widowControl w:val="0"/>
        <w:autoSpaceDE w:val="0"/>
        <w:autoSpaceDN w:val="0"/>
        <w:adjustRightInd w:val="0"/>
        <w:spacing w:beforeLines="60" w:before="144" w:afterLines="60" w:after="144"/>
        <w:rPr>
          <w:sz w:val="20"/>
          <w:szCs w:val="20"/>
        </w:rPr>
      </w:pPr>
      <w:r w:rsidRPr="00827348">
        <w:rPr>
          <w:sz w:val="20"/>
          <w:szCs w:val="20"/>
        </w:rPr>
        <w:t xml:space="preserve">In </w:t>
      </w:r>
      <w:r w:rsidR="00EC3B95">
        <w:rPr>
          <w:sz w:val="20"/>
          <w:szCs w:val="20"/>
        </w:rPr>
        <w:t xml:space="preserve">                             on</w:t>
      </w:r>
      <w:r w:rsidR="00EC3B95">
        <w:rPr>
          <w:sz w:val="20"/>
          <w:szCs w:val="20"/>
        </w:rPr>
        <w:tab/>
      </w:r>
      <w:r w:rsidR="00EC3B95">
        <w:rPr>
          <w:sz w:val="20"/>
          <w:szCs w:val="20"/>
        </w:rPr>
        <w:tab/>
      </w:r>
      <w:r w:rsidR="00EC3B95">
        <w:rPr>
          <w:sz w:val="20"/>
          <w:szCs w:val="20"/>
        </w:rPr>
        <w:tab/>
      </w:r>
      <w:r w:rsidR="00EC3B95">
        <w:rPr>
          <w:sz w:val="20"/>
          <w:szCs w:val="20"/>
        </w:rPr>
        <w:tab/>
      </w:r>
      <w:r w:rsidR="00EC3B95">
        <w:rPr>
          <w:sz w:val="20"/>
          <w:szCs w:val="20"/>
        </w:rPr>
        <w:tab/>
      </w:r>
      <w:r w:rsidRPr="00827348">
        <w:rPr>
          <w:sz w:val="20"/>
          <w:szCs w:val="20"/>
        </w:rPr>
        <w:t>In</w:t>
      </w:r>
      <w:r w:rsidRPr="00827348">
        <w:rPr>
          <w:sz w:val="20"/>
          <w:szCs w:val="20"/>
        </w:rPr>
        <w:tab/>
      </w:r>
      <w:r w:rsidRPr="00827348">
        <w:rPr>
          <w:sz w:val="20"/>
          <w:szCs w:val="20"/>
        </w:rPr>
        <w:tab/>
      </w:r>
      <w:r w:rsidRPr="00827348">
        <w:rPr>
          <w:sz w:val="20"/>
          <w:szCs w:val="20"/>
        </w:rPr>
        <w:tab/>
        <w:t xml:space="preserve">on </w:t>
      </w:r>
    </w:p>
    <w:p w14:paraId="2077B731" w14:textId="77777777" w:rsidR="003F6815" w:rsidRPr="00827348" w:rsidRDefault="003F6815" w:rsidP="00692386">
      <w:pPr>
        <w:widowControl w:val="0"/>
        <w:tabs>
          <w:tab w:val="left" w:pos="5073"/>
        </w:tabs>
        <w:autoSpaceDE w:val="0"/>
        <w:autoSpaceDN w:val="0"/>
        <w:adjustRightInd w:val="0"/>
        <w:spacing w:beforeLines="60" w:before="144" w:afterLines="60" w:after="144"/>
        <w:rPr>
          <w:sz w:val="20"/>
          <w:szCs w:val="20"/>
        </w:rPr>
      </w:pPr>
      <w:r w:rsidRPr="00827348">
        <w:rPr>
          <w:sz w:val="20"/>
          <w:szCs w:val="20"/>
        </w:rPr>
        <w:t xml:space="preserve">For and on behalf of </w:t>
      </w:r>
      <w:r w:rsidRPr="00827348">
        <w:rPr>
          <w:sz w:val="20"/>
          <w:szCs w:val="20"/>
        </w:rPr>
        <w:tab/>
        <w:t xml:space="preserve">For and on behalf of </w:t>
      </w:r>
      <w:r w:rsidRPr="00827348">
        <w:rPr>
          <w:sz w:val="20"/>
          <w:szCs w:val="20"/>
        </w:rPr>
        <w:br/>
      </w:r>
      <w:r w:rsidR="00EC3B95" w:rsidRPr="003016D2">
        <w:rPr>
          <w:sz w:val="20"/>
          <w:szCs w:val="20"/>
        </w:rPr>
        <w:t>the [</w:t>
      </w:r>
      <w:r w:rsidR="00EC3B95" w:rsidRPr="003016D2">
        <w:rPr>
          <w:i/>
          <w:sz w:val="20"/>
          <w:szCs w:val="20"/>
        </w:rPr>
        <w:t>PEFC authorised body</w:t>
      </w:r>
      <w:r w:rsidR="00EC3B95" w:rsidRPr="003016D2">
        <w:rPr>
          <w:sz w:val="20"/>
          <w:szCs w:val="20"/>
        </w:rPr>
        <w:t>]</w:t>
      </w:r>
      <w:r w:rsidRPr="00827348">
        <w:rPr>
          <w:sz w:val="20"/>
          <w:szCs w:val="20"/>
        </w:rPr>
        <w:tab/>
        <w:t>the trademarks user</w:t>
      </w:r>
      <w:r w:rsidR="00E27193" w:rsidRPr="00827348">
        <w:rPr>
          <w:sz w:val="20"/>
          <w:szCs w:val="20"/>
        </w:rPr>
        <w:t>(s)</w:t>
      </w:r>
    </w:p>
    <w:p w14:paraId="2BBB9FC2" w14:textId="77777777" w:rsidR="003F6815" w:rsidRDefault="003F6815" w:rsidP="00692386">
      <w:pPr>
        <w:widowControl w:val="0"/>
        <w:tabs>
          <w:tab w:val="left" w:leader="underscore" w:pos="3402"/>
          <w:tab w:val="left" w:leader="underscore" w:pos="5103"/>
          <w:tab w:val="left" w:leader="underscore" w:pos="8505"/>
        </w:tabs>
        <w:autoSpaceDE w:val="0"/>
        <w:autoSpaceDN w:val="0"/>
        <w:adjustRightInd w:val="0"/>
        <w:spacing w:beforeLines="60" w:before="144" w:afterLines="60" w:after="144"/>
        <w:rPr>
          <w:sz w:val="20"/>
          <w:szCs w:val="20"/>
          <w:u w:val="single"/>
        </w:rPr>
      </w:pPr>
    </w:p>
    <w:p w14:paraId="57EC8E7F" w14:textId="77777777" w:rsidR="00066120" w:rsidRPr="00827348" w:rsidRDefault="00066120" w:rsidP="00692386">
      <w:pPr>
        <w:widowControl w:val="0"/>
        <w:tabs>
          <w:tab w:val="left" w:leader="underscore" w:pos="3402"/>
          <w:tab w:val="left" w:leader="underscore" w:pos="5103"/>
          <w:tab w:val="left" w:leader="underscore" w:pos="8505"/>
        </w:tabs>
        <w:autoSpaceDE w:val="0"/>
        <w:autoSpaceDN w:val="0"/>
        <w:adjustRightInd w:val="0"/>
        <w:spacing w:beforeLines="60" w:before="144" w:afterLines="60" w:after="144"/>
        <w:rPr>
          <w:sz w:val="20"/>
          <w:szCs w:val="20"/>
          <w:u w:val="single"/>
        </w:rPr>
      </w:pPr>
    </w:p>
    <w:tbl>
      <w:tblPr>
        <w:tblW w:w="0" w:type="auto"/>
        <w:tblLook w:val="01E0" w:firstRow="1" w:lastRow="1" w:firstColumn="1" w:lastColumn="1" w:noHBand="0" w:noVBand="0"/>
      </w:tblPr>
      <w:tblGrid>
        <w:gridCol w:w="3888"/>
        <w:gridCol w:w="1620"/>
        <w:gridCol w:w="3550"/>
      </w:tblGrid>
      <w:tr w:rsidR="003F6815" w:rsidRPr="00827348" w14:paraId="76888B34" w14:textId="77777777" w:rsidTr="00AC5ACE">
        <w:tc>
          <w:tcPr>
            <w:tcW w:w="3888" w:type="dxa"/>
          </w:tcPr>
          <w:p w14:paraId="292380BE" w14:textId="77777777" w:rsidR="003F6815" w:rsidRPr="00827348" w:rsidRDefault="00AE3B41" w:rsidP="00692386">
            <w:pPr>
              <w:spacing w:beforeLines="60" w:before="144" w:afterLines="60" w:after="144"/>
              <w:rPr>
                <w:sz w:val="20"/>
                <w:szCs w:val="20"/>
              </w:rPr>
            </w:pPr>
            <w:r w:rsidRPr="00827348">
              <w:rPr>
                <w:noProof/>
                <w:sz w:val="20"/>
                <w:szCs w:val="20"/>
                <w:lang w:val="sl-SI" w:eastAsia="sl-SI"/>
              </w:rPr>
              <mc:AlternateContent>
                <mc:Choice Requires="wps">
                  <w:drawing>
                    <wp:anchor distT="0" distB="0" distL="114300" distR="114300" simplePos="0" relativeHeight="251666432" behindDoc="0" locked="0" layoutInCell="1" allowOverlap="1" wp14:anchorId="06729045" wp14:editId="74156DF2">
                      <wp:simplePos x="0" y="0"/>
                      <wp:positionH relativeFrom="column">
                        <wp:posOffset>0</wp:posOffset>
                      </wp:positionH>
                      <wp:positionV relativeFrom="paragraph">
                        <wp:posOffset>130810</wp:posOffset>
                      </wp:positionV>
                      <wp:extent cx="2171700" cy="0"/>
                      <wp:effectExtent l="5715" t="12700" r="13335" b="6350"/>
                      <wp:wrapNone/>
                      <wp:docPr id="11" name="Line 1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51657" id="Line 100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1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EeFQIAACw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"/>
                  </w:pict>
                </mc:Fallback>
              </mc:AlternateContent>
            </w:r>
          </w:p>
        </w:tc>
        <w:tc>
          <w:tcPr>
            <w:tcW w:w="1620" w:type="dxa"/>
          </w:tcPr>
          <w:p w14:paraId="520ED45C" w14:textId="77777777" w:rsidR="003F6815" w:rsidRPr="00827348" w:rsidRDefault="003F6815" w:rsidP="00692386">
            <w:pPr>
              <w:spacing w:beforeLines="60" w:before="144" w:afterLines="60" w:after="144"/>
              <w:rPr>
                <w:sz w:val="20"/>
                <w:szCs w:val="20"/>
              </w:rPr>
            </w:pPr>
          </w:p>
        </w:tc>
        <w:tc>
          <w:tcPr>
            <w:tcW w:w="3550" w:type="dxa"/>
          </w:tcPr>
          <w:p w14:paraId="1DF5B75F" w14:textId="77777777" w:rsidR="003F6815" w:rsidRPr="00827348" w:rsidRDefault="00AE3B41" w:rsidP="00692386">
            <w:pPr>
              <w:spacing w:beforeLines="60" w:before="144" w:afterLines="60" w:after="144"/>
              <w:rPr>
                <w:sz w:val="20"/>
                <w:szCs w:val="20"/>
              </w:rPr>
            </w:pPr>
            <w:r w:rsidRPr="00827348">
              <w:rPr>
                <w:noProof/>
                <w:sz w:val="20"/>
                <w:szCs w:val="20"/>
                <w:lang w:val="sl-SI" w:eastAsia="sl-SI"/>
              </w:rPr>
              <mc:AlternateContent>
                <mc:Choice Requires="wps">
                  <w:drawing>
                    <wp:anchor distT="0" distB="0" distL="114300" distR="114300" simplePos="0" relativeHeight="251667456" behindDoc="0" locked="0" layoutInCell="1" allowOverlap="1" wp14:anchorId="7527D6AB" wp14:editId="146364C5">
                      <wp:simplePos x="0" y="0"/>
                      <wp:positionH relativeFrom="column">
                        <wp:posOffset>-1905</wp:posOffset>
                      </wp:positionH>
                      <wp:positionV relativeFrom="paragraph">
                        <wp:posOffset>132715</wp:posOffset>
                      </wp:positionV>
                      <wp:extent cx="2171700" cy="0"/>
                      <wp:effectExtent l="5715" t="5080" r="13335" b="13970"/>
                      <wp:wrapNone/>
                      <wp:docPr id="10" name="Line 1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01CF9D" id="Line 100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45pt" to="17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oGFQIAACw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"/>
                  </w:pict>
                </mc:Fallback>
              </mc:AlternateContent>
            </w:r>
          </w:p>
        </w:tc>
      </w:tr>
      <w:tr w:rsidR="003F6815" w:rsidRPr="00827348" w14:paraId="010C12CB" w14:textId="77777777" w:rsidTr="00AC5ACE">
        <w:tc>
          <w:tcPr>
            <w:tcW w:w="3888" w:type="dxa"/>
          </w:tcPr>
          <w:p w14:paraId="6F5145F8" w14:textId="77777777" w:rsidR="003F6815" w:rsidRPr="00827348" w:rsidRDefault="003F6815" w:rsidP="00692386">
            <w:pPr>
              <w:spacing w:beforeLines="60" w:before="144" w:afterLines="60" w:after="144"/>
              <w:rPr>
                <w:sz w:val="20"/>
                <w:szCs w:val="20"/>
              </w:rPr>
            </w:pPr>
          </w:p>
        </w:tc>
        <w:tc>
          <w:tcPr>
            <w:tcW w:w="1620" w:type="dxa"/>
          </w:tcPr>
          <w:p w14:paraId="1BF63382" w14:textId="77777777" w:rsidR="003F6815" w:rsidRPr="00827348" w:rsidRDefault="003F6815" w:rsidP="00692386">
            <w:pPr>
              <w:spacing w:beforeLines="60" w:before="144" w:afterLines="60" w:after="144"/>
              <w:rPr>
                <w:sz w:val="20"/>
                <w:szCs w:val="20"/>
              </w:rPr>
            </w:pPr>
          </w:p>
        </w:tc>
        <w:tc>
          <w:tcPr>
            <w:tcW w:w="3550" w:type="dxa"/>
          </w:tcPr>
          <w:p w14:paraId="4F22B1CE" w14:textId="77777777" w:rsidR="003F6815" w:rsidRPr="00827348" w:rsidRDefault="003F6815" w:rsidP="00692386">
            <w:pPr>
              <w:spacing w:beforeLines="60" w:before="144" w:afterLines="60" w:after="144"/>
              <w:rPr>
                <w:sz w:val="20"/>
                <w:szCs w:val="20"/>
              </w:rPr>
            </w:pPr>
          </w:p>
        </w:tc>
      </w:tr>
      <w:tr w:rsidR="003F6815" w:rsidRPr="00827348" w14:paraId="1F3891BA" w14:textId="77777777" w:rsidTr="00AC5ACE">
        <w:tc>
          <w:tcPr>
            <w:tcW w:w="3888" w:type="dxa"/>
          </w:tcPr>
          <w:p w14:paraId="473998E3" w14:textId="77777777" w:rsidR="003F6815" w:rsidRPr="00827348" w:rsidRDefault="003F6815" w:rsidP="00692386">
            <w:pPr>
              <w:spacing w:beforeLines="60" w:before="144" w:afterLines="60" w:after="144"/>
              <w:rPr>
                <w:sz w:val="20"/>
                <w:szCs w:val="20"/>
              </w:rPr>
            </w:pPr>
          </w:p>
        </w:tc>
        <w:tc>
          <w:tcPr>
            <w:tcW w:w="1620" w:type="dxa"/>
          </w:tcPr>
          <w:p w14:paraId="07AB1D94" w14:textId="77777777" w:rsidR="003F6815" w:rsidRPr="00827348" w:rsidRDefault="003F6815" w:rsidP="00692386">
            <w:pPr>
              <w:spacing w:beforeLines="60" w:before="144" w:afterLines="60" w:after="144"/>
              <w:rPr>
                <w:sz w:val="20"/>
                <w:szCs w:val="20"/>
              </w:rPr>
            </w:pPr>
          </w:p>
        </w:tc>
        <w:tc>
          <w:tcPr>
            <w:tcW w:w="3550" w:type="dxa"/>
          </w:tcPr>
          <w:p w14:paraId="4A9A5EED" w14:textId="77777777" w:rsidR="003F6815" w:rsidRPr="00827348" w:rsidRDefault="003F6815" w:rsidP="00692386">
            <w:pPr>
              <w:spacing w:beforeLines="60" w:before="144" w:afterLines="60" w:after="144"/>
              <w:rPr>
                <w:sz w:val="20"/>
                <w:szCs w:val="20"/>
              </w:rPr>
            </w:pPr>
          </w:p>
        </w:tc>
      </w:tr>
    </w:tbl>
    <w:p w14:paraId="583B4810" w14:textId="77777777" w:rsidR="000D49BB" w:rsidRPr="00323893" w:rsidRDefault="00B75F1C" w:rsidP="00323893">
      <w:pPr>
        <w:pStyle w:val="TDheading0"/>
        <w:spacing w:before="500" w:after="200" w:line="276" w:lineRule="auto"/>
        <w:rPr>
          <w:b w:val="0"/>
          <w:bCs/>
          <w:color w:val="004D8F"/>
          <w:sz w:val="30"/>
          <w:szCs w:val="30"/>
        </w:rPr>
      </w:pPr>
      <w:r>
        <w:rPr>
          <w:color w:val="004D8F"/>
          <w:sz w:val="30"/>
          <w:szCs w:val="30"/>
        </w:rPr>
        <w:t>Appendix 2</w:t>
      </w:r>
      <w:r w:rsidR="00323893">
        <w:rPr>
          <w:color w:val="004D8F"/>
          <w:sz w:val="30"/>
          <w:szCs w:val="30"/>
        </w:rPr>
        <w:t>:</w:t>
      </w:r>
      <w:r w:rsidR="00323893" w:rsidRPr="00323893">
        <w:rPr>
          <w:color w:val="004D8F"/>
          <w:sz w:val="30"/>
          <w:szCs w:val="30"/>
        </w:rPr>
        <w:br/>
      </w:r>
      <w:r w:rsidR="000D49BB" w:rsidRPr="00323893">
        <w:rPr>
          <w:color w:val="004D8F"/>
          <w:sz w:val="30"/>
          <w:szCs w:val="30"/>
        </w:rPr>
        <w:t xml:space="preserve">PEFC </w:t>
      </w:r>
      <w:r w:rsidR="00EF319D" w:rsidRPr="00323893">
        <w:rPr>
          <w:color w:val="004D8F"/>
          <w:sz w:val="30"/>
          <w:szCs w:val="30"/>
        </w:rPr>
        <w:t>t</w:t>
      </w:r>
      <w:r w:rsidR="000D49BB" w:rsidRPr="00323893">
        <w:rPr>
          <w:color w:val="004D8F"/>
          <w:sz w:val="30"/>
          <w:szCs w:val="30"/>
        </w:rPr>
        <w:t xml:space="preserve">rademarks </w:t>
      </w:r>
      <w:r w:rsidR="00EF319D" w:rsidRPr="00323893">
        <w:rPr>
          <w:color w:val="004D8F"/>
          <w:sz w:val="30"/>
          <w:szCs w:val="30"/>
        </w:rPr>
        <w:t>u</w:t>
      </w:r>
      <w:r w:rsidR="000D49BB" w:rsidRPr="00323893">
        <w:rPr>
          <w:color w:val="004D8F"/>
          <w:sz w:val="30"/>
          <w:szCs w:val="30"/>
        </w:rPr>
        <w:t xml:space="preserve">sage </w:t>
      </w:r>
      <w:r w:rsidR="00EF319D" w:rsidRPr="00323893">
        <w:rPr>
          <w:color w:val="004D8F"/>
          <w:sz w:val="30"/>
          <w:szCs w:val="30"/>
        </w:rPr>
        <w:t>c</w:t>
      </w:r>
      <w:r w:rsidR="000D49BB" w:rsidRPr="00323893">
        <w:rPr>
          <w:color w:val="004D8F"/>
          <w:sz w:val="30"/>
          <w:szCs w:val="30"/>
        </w:rPr>
        <w:t>ontract</w:t>
      </w:r>
      <w:r w:rsidR="00EF319D" w:rsidRPr="00323893">
        <w:rPr>
          <w:color w:val="004D8F"/>
          <w:sz w:val="30"/>
          <w:szCs w:val="30"/>
        </w:rPr>
        <w:t xml:space="preserve"> - user</w:t>
      </w:r>
      <w:r w:rsidR="000D49BB" w:rsidRPr="00323893">
        <w:rPr>
          <w:color w:val="004D8F"/>
          <w:sz w:val="30"/>
          <w:szCs w:val="30"/>
        </w:rPr>
        <w:t xml:space="preserve"> </w:t>
      </w:r>
      <w:r w:rsidR="00EF319D" w:rsidRPr="00323893">
        <w:rPr>
          <w:color w:val="004D8F"/>
          <w:sz w:val="30"/>
          <w:szCs w:val="30"/>
        </w:rPr>
        <w:t>g</w:t>
      </w:r>
      <w:r w:rsidR="000D49BB" w:rsidRPr="00323893">
        <w:rPr>
          <w:color w:val="004D8F"/>
          <w:sz w:val="30"/>
          <w:szCs w:val="30"/>
        </w:rPr>
        <w:t xml:space="preserve">roup C: Chain of custody certified </w:t>
      </w:r>
      <w:r w:rsidR="00EF319D" w:rsidRPr="00323893">
        <w:rPr>
          <w:color w:val="004D8F"/>
          <w:sz w:val="30"/>
          <w:szCs w:val="30"/>
        </w:rPr>
        <w:t>entities</w:t>
      </w:r>
      <w:r w:rsidR="009F39DA" w:rsidRPr="00323893">
        <w:rPr>
          <w:color w:val="004D8F"/>
          <w:sz w:val="30"/>
          <w:szCs w:val="30"/>
        </w:rPr>
        <w:t xml:space="preserve"> - individual</w:t>
      </w:r>
    </w:p>
    <w:p w14:paraId="75487031" w14:textId="77777777" w:rsidR="000D49BB" w:rsidRPr="00115710" w:rsidRDefault="000D49BB" w:rsidP="00692386">
      <w:pPr>
        <w:widowControl w:val="0"/>
        <w:autoSpaceDE w:val="0"/>
        <w:autoSpaceDN w:val="0"/>
        <w:adjustRightInd w:val="0"/>
        <w:spacing w:beforeLines="60" w:before="144" w:afterLines="60" w:after="144"/>
        <w:rPr>
          <w:sz w:val="20"/>
          <w:szCs w:val="20"/>
        </w:rPr>
      </w:pPr>
      <w:r w:rsidRPr="00115710">
        <w:rPr>
          <w:sz w:val="20"/>
          <w:szCs w:val="20"/>
        </w:rPr>
        <w:t>Between</w:t>
      </w:r>
    </w:p>
    <w:p w14:paraId="7704F498" w14:textId="77777777" w:rsidR="000D49BB" w:rsidRPr="00115710" w:rsidRDefault="000D49BB" w:rsidP="00692386">
      <w:pPr>
        <w:widowControl w:val="0"/>
        <w:tabs>
          <w:tab w:val="left" w:pos="1653"/>
        </w:tabs>
        <w:autoSpaceDE w:val="0"/>
        <w:autoSpaceDN w:val="0"/>
        <w:adjustRightInd w:val="0"/>
        <w:spacing w:beforeLines="60" w:before="144" w:afterLines="60" w:after="144"/>
        <w:ind w:left="1710" w:hanging="570"/>
        <w:rPr>
          <w:sz w:val="20"/>
          <w:szCs w:val="20"/>
        </w:rPr>
      </w:pPr>
      <w:r w:rsidRPr="00115710">
        <w:rPr>
          <w:b/>
          <w:bCs/>
          <w:sz w:val="20"/>
          <w:szCs w:val="20"/>
        </w:rPr>
        <w:t>(1)</w:t>
      </w:r>
      <w:r w:rsidRPr="00115710">
        <w:rPr>
          <w:b/>
          <w:bCs/>
          <w:sz w:val="20"/>
          <w:szCs w:val="20"/>
        </w:rPr>
        <w:tab/>
      </w:r>
      <w:r w:rsidR="00627FA7" w:rsidRPr="00B73EE6">
        <w:rPr>
          <w:b/>
          <w:bCs/>
          <w:szCs w:val="20"/>
        </w:rPr>
        <w:t>[</w:t>
      </w:r>
      <w:r w:rsidR="00627FA7" w:rsidRPr="00B73EE6">
        <w:rPr>
          <w:b/>
          <w:bCs/>
          <w:i/>
          <w:szCs w:val="20"/>
        </w:rPr>
        <w:t>PEFC authorised body</w:t>
      </w:r>
      <w:r w:rsidR="00627FA7" w:rsidRPr="00B73EE6">
        <w:rPr>
          <w:b/>
          <w:bCs/>
          <w:szCs w:val="20"/>
        </w:rPr>
        <w:t>]</w:t>
      </w:r>
      <w:r w:rsidR="00627FA7" w:rsidRPr="00827348">
        <w:rPr>
          <w:sz w:val="20"/>
          <w:szCs w:val="20"/>
        </w:rPr>
        <w:t>, having its registered office at [</w:t>
      </w:r>
      <w:r w:rsidR="00627FA7" w:rsidRPr="007A43F5">
        <w:rPr>
          <w:i/>
          <w:sz w:val="20"/>
          <w:szCs w:val="20"/>
        </w:rPr>
        <w:t>address to be completed</w:t>
      </w:r>
      <w:r w:rsidR="00627FA7" w:rsidRPr="00827348">
        <w:rPr>
          <w:sz w:val="20"/>
          <w:szCs w:val="20"/>
        </w:rPr>
        <w:t>]</w:t>
      </w:r>
    </w:p>
    <w:p w14:paraId="14286189" w14:textId="77777777" w:rsidR="000D49BB" w:rsidRPr="00115710" w:rsidRDefault="000D49BB" w:rsidP="00692386">
      <w:pPr>
        <w:keepNext/>
        <w:widowControl w:val="0"/>
        <w:autoSpaceDE w:val="0"/>
        <w:autoSpaceDN w:val="0"/>
        <w:adjustRightInd w:val="0"/>
        <w:spacing w:beforeLines="60" w:before="144" w:afterLines="60" w:after="144"/>
        <w:rPr>
          <w:sz w:val="20"/>
          <w:szCs w:val="20"/>
        </w:rPr>
      </w:pPr>
      <w:r w:rsidRPr="00115710">
        <w:rPr>
          <w:sz w:val="20"/>
          <w:szCs w:val="20"/>
        </w:rPr>
        <w:t>And</w:t>
      </w:r>
    </w:p>
    <w:p w14:paraId="6C32710D" w14:textId="77777777" w:rsidR="000D49BB" w:rsidRPr="00115710" w:rsidRDefault="000D49BB" w:rsidP="00692386">
      <w:pPr>
        <w:widowControl w:val="0"/>
        <w:tabs>
          <w:tab w:val="left" w:pos="1653"/>
        </w:tabs>
        <w:autoSpaceDE w:val="0"/>
        <w:autoSpaceDN w:val="0"/>
        <w:adjustRightInd w:val="0"/>
        <w:spacing w:beforeLines="60" w:before="144" w:afterLines="60" w:after="144"/>
        <w:ind w:left="1710" w:hanging="570"/>
        <w:rPr>
          <w:i/>
          <w:sz w:val="20"/>
          <w:szCs w:val="20"/>
        </w:rPr>
      </w:pPr>
      <w:r w:rsidRPr="00115710">
        <w:rPr>
          <w:b/>
          <w:bCs/>
          <w:sz w:val="20"/>
          <w:szCs w:val="20"/>
        </w:rPr>
        <w:t>(2)</w:t>
      </w:r>
      <w:r w:rsidRPr="00115710">
        <w:rPr>
          <w:b/>
          <w:bCs/>
          <w:sz w:val="20"/>
          <w:szCs w:val="20"/>
        </w:rPr>
        <w:tab/>
      </w:r>
      <w:r w:rsidR="003B63B7" w:rsidRPr="00115710">
        <w:rPr>
          <w:b/>
          <w:bCs/>
          <w:sz w:val="20"/>
          <w:szCs w:val="20"/>
        </w:rPr>
        <w:t xml:space="preserve"> </w:t>
      </w:r>
      <w:r w:rsidR="00C6078B" w:rsidRPr="00115710">
        <w:rPr>
          <w:b/>
          <w:bCs/>
          <w:sz w:val="20"/>
          <w:szCs w:val="20"/>
        </w:rPr>
        <w:t>[</w:t>
      </w:r>
      <w:r w:rsidRPr="00115710">
        <w:rPr>
          <w:b/>
          <w:bCs/>
          <w:sz w:val="20"/>
          <w:szCs w:val="20"/>
        </w:rPr>
        <w:t>Name of the trademarks</w:t>
      </w:r>
      <w:r w:rsidRPr="00115710">
        <w:rPr>
          <w:sz w:val="20"/>
          <w:szCs w:val="20"/>
        </w:rPr>
        <w:t xml:space="preserve"> </w:t>
      </w:r>
      <w:r w:rsidRPr="00115710">
        <w:rPr>
          <w:b/>
          <w:bCs/>
          <w:sz w:val="20"/>
          <w:szCs w:val="20"/>
        </w:rPr>
        <w:t>user</w:t>
      </w:r>
      <w:r w:rsidR="00C6078B" w:rsidRPr="00115710">
        <w:rPr>
          <w:b/>
          <w:bCs/>
          <w:sz w:val="20"/>
          <w:szCs w:val="20"/>
        </w:rPr>
        <w:t>]</w:t>
      </w:r>
      <w:r w:rsidRPr="00115710">
        <w:rPr>
          <w:bCs/>
          <w:sz w:val="20"/>
          <w:szCs w:val="20"/>
        </w:rPr>
        <w:t>,</w:t>
      </w:r>
      <w:r w:rsidR="00B673EE" w:rsidRPr="00115710">
        <w:rPr>
          <w:bCs/>
          <w:iCs/>
          <w:sz w:val="20"/>
          <w:szCs w:val="20"/>
        </w:rPr>
        <w:t xml:space="preserve"> here</w:t>
      </w:r>
      <w:r w:rsidRPr="00115710">
        <w:rPr>
          <w:bCs/>
          <w:iCs/>
          <w:sz w:val="20"/>
          <w:szCs w:val="20"/>
        </w:rPr>
        <w:t>after the “</w:t>
      </w:r>
      <w:r w:rsidRPr="00115710">
        <w:rPr>
          <w:sz w:val="20"/>
          <w:szCs w:val="20"/>
        </w:rPr>
        <w:t xml:space="preserve">trademarks </w:t>
      </w:r>
      <w:r w:rsidRPr="00115710">
        <w:rPr>
          <w:bCs/>
          <w:iCs/>
          <w:sz w:val="20"/>
          <w:szCs w:val="20"/>
        </w:rPr>
        <w:t xml:space="preserve">user”, </w:t>
      </w:r>
      <w:r w:rsidRPr="00115710">
        <w:rPr>
          <w:sz w:val="20"/>
          <w:szCs w:val="20"/>
        </w:rPr>
        <w:t xml:space="preserve">having its registered office at </w:t>
      </w:r>
      <w:r w:rsidR="00C6078B" w:rsidRPr="00115710">
        <w:rPr>
          <w:sz w:val="20"/>
          <w:szCs w:val="20"/>
        </w:rPr>
        <w:t>[</w:t>
      </w:r>
      <w:r w:rsidRPr="00115710">
        <w:rPr>
          <w:sz w:val="20"/>
          <w:szCs w:val="20"/>
        </w:rPr>
        <w:t>address</w:t>
      </w:r>
      <w:r w:rsidR="00C6078B" w:rsidRPr="00115710">
        <w:rPr>
          <w:sz w:val="20"/>
          <w:szCs w:val="20"/>
        </w:rPr>
        <w:t>]</w:t>
      </w:r>
    </w:p>
    <w:p w14:paraId="6627E6F9" w14:textId="77777777" w:rsidR="000D49BB" w:rsidRPr="00115710" w:rsidRDefault="00B62D29" w:rsidP="00B673EE">
      <w:pPr>
        <w:widowControl w:val="0"/>
        <w:tabs>
          <w:tab w:val="left" w:pos="1653"/>
        </w:tabs>
        <w:autoSpaceDE w:val="0"/>
        <w:autoSpaceDN w:val="0"/>
        <w:adjustRightInd w:val="0"/>
        <w:spacing w:beforeLines="60" w:before="144" w:afterLines="60" w:after="144"/>
        <w:ind w:left="1710" w:hanging="570"/>
        <w:rPr>
          <w:sz w:val="20"/>
          <w:szCs w:val="20"/>
        </w:rPr>
      </w:pPr>
      <w:r w:rsidRPr="00115710">
        <w:rPr>
          <w:bCs/>
          <w:iCs/>
          <w:sz w:val="20"/>
          <w:szCs w:val="20"/>
        </w:rPr>
        <w:tab/>
      </w:r>
    </w:p>
    <w:p w14:paraId="23D4C3FD" w14:textId="77777777" w:rsidR="000D49BB" w:rsidRPr="00115710" w:rsidRDefault="000D49BB" w:rsidP="00323893">
      <w:pPr>
        <w:widowControl w:val="0"/>
        <w:autoSpaceDE w:val="0"/>
        <w:autoSpaceDN w:val="0"/>
        <w:adjustRightInd w:val="0"/>
        <w:spacing w:beforeLines="60" w:before="144" w:afterLines="60" w:after="144" w:line="276" w:lineRule="auto"/>
        <w:rPr>
          <w:sz w:val="20"/>
          <w:szCs w:val="20"/>
        </w:rPr>
      </w:pPr>
      <w:r w:rsidRPr="00115710">
        <w:rPr>
          <w:sz w:val="20"/>
          <w:szCs w:val="20"/>
        </w:rPr>
        <w:t xml:space="preserve">Whereas </w:t>
      </w:r>
      <w:r w:rsidR="00C6078B" w:rsidRPr="00115710">
        <w:rPr>
          <w:sz w:val="20"/>
          <w:szCs w:val="20"/>
        </w:rPr>
        <w:t>[</w:t>
      </w:r>
      <w:r w:rsidRPr="00115710">
        <w:rPr>
          <w:sz w:val="20"/>
          <w:szCs w:val="20"/>
        </w:rPr>
        <w:t>name of organisation</w:t>
      </w:r>
      <w:r w:rsidR="00C6078B" w:rsidRPr="00115710">
        <w:rPr>
          <w:sz w:val="20"/>
          <w:szCs w:val="20"/>
        </w:rPr>
        <w:t>]</w:t>
      </w:r>
      <w:r w:rsidRPr="00115710">
        <w:rPr>
          <w:sz w:val="20"/>
          <w:szCs w:val="20"/>
        </w:rPr>
        <w:t xml:space="preserve"> is a trademarks user under the trademarks user group C: Chain of custody certified entities as defined in PEFC</w:t>
      </w:r>
      <w:r w:rsidR="005F1234" w:rsidRPr="00115710">
        <w:rPr>
          <w:sz w:val="20"/>
          <w:szCs w:val="20"/>
        </w:rPr>
        <w:t xml:space="preserve"> ST 2001,</w:t>
      </w:r>
      <w:r w:rsidRPr="00115710">
        <w:rPr>
          <w:sz w:val="20"/>
          <w:szCs w:val="20"/>
        </w:rPr>
        <w:t xml:space="preserve"> </w:t>
      </w:r>
      <w:r w:rsidRPr="00115710">
        <w:rPr>
          <w:i/>
          <w:iCs/>
          <w:sz w:val="20"/>
          <w:szCs w:val="20"/>
        </w:rPr>
        <w:t>Trademarks Rules – Requirements</w:t>
      </w:r>
      <w:r w:rsidRPr="00115710">
        <w:rPr>
          <w:sz w:val="20"/>
          <w:szCs w:val="20"/>
        </w:rPr>
        <w:t xml:space="preserve">. </w:t>
      </w:r>
    </w:p>
    <w:p w14:paraId="346F791B" w14:textId="77777777" w:rsidR="000D49BB" w:rsidRPr="00115710" w:rsidRDefault="000D49BB" w:rsidP="00323893">
      <w:pPr>
        <w:widowControl w:val="0"/>
        <w:autoSpaceDE w:val="0"/>
        <w:autoSpaceDN w:val="0"/>
        <w:adjustRightInd w:val="0"/>
        <w:spacing w:beforeLines="60" w:before="144" w:afterLines="60" w:after="144" w:line="276" w:lineRule="auto"/>
        <w:rPr>
          <w:sz w:val="20"/>
          <w:szCs w:val="20"/>
        </w:rPr>
      </w:pPr>
      <w:r w:rsidRPr="00115710">
        <w:rPr>
          <w:sz w:val="20"/>
          <w:szCs w:val="20"/>
        </w:rPr>
        <w:t xml:space="preserve">Whereas the PEFC Council is the owner of, and has the copyright on, the registered PEFC trademarks: </w:t>
      </w:r>
    </w:p>
    <w:p w14:paraId="3385E37E" w14:textId="77777777" w:rsidR="000D49BB" w:rsidRPr="00115710" w:rsidRDefault="001F7880" w:rsidP="00323893">
      <w:pPr>
        <w:widowControl w:val="0"/>
        <w:autoSpaceDE w:val="0"/>
        <w:autoSpaceDN w:val="0"/>
        <w:adjustRightInd w:val="0"/>
        <w:spacing w:beforeLines="60" w:before="144" w:afterLines="60" w:after="144" w:line="276" w:lineRule="auto"/>
        <w:rPr>
          <w:sz w:val="20"/>
          <w:szCs w:val="20"/>
        </w:rPr>
      </w:pPr>
      <w:proofErr w:type="gramStart"/>
      <w:r w:rsidRPr="00115710">
        <w:rPr>
          <w:sz w:val="20"/>
          <w:szCs w:val="20"/>
        </w:rPr>
        <w:t>the</w:t>
      </w:r>
      <w:proofErr w:type="gramEnd"/>
      <w:r w:rsidRPr="00115710">
        <w:rPr>
          <w:sz w:val="20"/>
          <w:szCs w:val="20"/>
        </w:rPr>
        <w:t xml:space="preserve"> PEFC logo;</w:t>
      </w:r>
    </w:p>
    <w:p w14:paraId="327514B8" w14:textId="77777777" w:rsidR="000D49BB" w:rsidRPr="00115710" w:rsidRDefault="00AE3B41" w:rsidP="00323893">
      <w:pPr>
        <w:widowControl w:val="0"/>
        <w:autoSpaceDE w:val="0"/>
        <w:autoSpaceDN w:val="0"/>
        <w:adjustRightInd w:val="0"/>
        <w:spacing w:beforeLines="60" w:before="144" w:afterLines="60" w:after="144" w:line="276" w:lineRule="auto"/>
        <w:rPr>
          <w:sz w:val="20"/>
          <w:szCs w:val="20"/>
        </w:rPr>
      </w:pPr>
      <w:r w:rsidRPr="00115710">
        <w:rPr>
          <w:noProof/>
          <w:sz w:val="20"/>
          <w:szCs w:val="20"/>
          <w:lang w:val="sl-SI" w:eastAsia="sl-SI"/>
        </w:rPr>
        <w:drawing>
          <wp:anchor distT="0" distB="0" distL="114300" distR="114300" simplePos="0" relativeHeight="251670528" behindDoc="1" locked="0" layoutInCell="1" allowOverlap="1" wp14:anchorId="441D9CC7" wp14:editId="3F145583">
            <wp:simplePos x="0" y="0"/>
            <wp:positionH relativeFrom="margin">
              <wp:align>left</wp:align>
            </wp:positionH>
            <wp:positionV relativeFrom="paragraph">
              <wp:posOffset>8528</wp:posOffset>
            </wp:positionV>
            <wp:extent cx="781292" cy="947537"/>
            <wp:effectExtent l="0" t="0" r="0" b="5080"/>
            <wp:wrapNone/>
            <wp:docPr id="1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5230" cy="9523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8964F" w14:textId="77777777" w:rsidR="000D49BB" w:rsidRPr="00115710" w:rsidRDefault="000D49BB" w:rsidP="00323893">
      <w:pPr>
        <w:widowControl w:val="0"/>
        <w:autoSpaceDE w:val="0"/>
        <w:autoSpaceDN w:val="0"/>
        <w:adjustRightInd w:val="0"/>
        <w:spacing w:beforeLines="60" w:before="144" w:afterLines="60" w:after="144" w:line="276" w:lineRule="auto"/>
        <w:rPr>
          <w:sz w:val="20"/>
          <w:szCs w:val="20"/>
        </w:rPr>
      </w:pPr>
      <w:r w:rsidRPr="00115710">
        <w:rPr>
          <w:sz w:val="20"/>
          <w:szCs w:val="20"/>
        </w:rPr>
        <w:t xml:space="preserve"> </w:t>
      </w:r>
    </w:p>
    <w:p w14:paraId="6E9B28C4" w14:textId="77777777" w:rsidR="000D49BB" w:rsidRPr="00115710" w:rsidRDefault="000D49BB" w:rsidP="00323893">
      <w:pPr>
        <w:widowControl w:val="0"/>
        <w:autoSpaceDE w:val="0"/>
        <w:autoSpaceDN w:val="0"/>
        <w:adjustRightInd w:val="0"/>
        <w:spacing w:beforeLines="60" w:before="144" w:afterLines="60" w:after="144" w:line="276" w:lineRule="auto"/>
        <w:rPr>
          <w:sz w:val="20"/>
          <w:szCs w:val="20"/>
        </w:rPr>
      </w:pPr>
    </w:p>
    <w:p w14:paraId="5177DFC3" w14:textId="77777777" w:rsidR="000D49BB" w:rsidRPr="00115710" w:rsidRDefault="000D49BB" w:rsidP="00323893">
      <w:pPr>
        <w:widowControl w:val="0"/>
        <w:autoSpaceDE w:val="0"/>
        <w:autoSpaceDN w:val="0"/>
        <w:adjustRightInd w:val="0"/>
        <w:spacing w:beforeLines="60" w:before="144" w:afterLines="60" w:after="144" w:line="276" w:lineRule="auto"/>
        <w:rPr>
          <w:sz w:val="20"/>
          <w:szCs w:val="20"/>
        </w:rPr>
      </w:pPr>
    </w:p>
    <w:p w14:paraId="7ED01FB7" w14:textId="77777777" w:rsidR="000D49BB" w:rsidRDefault="000D49BB" w:rsidP="00323893">
      <w:pPr>
        <w:widowControl w:val="0"/>
        <w:autoSpaceDE w:val="0"/>
        <w:autoSpaceDN w:val="0"/>
        <w:adjustRightInd w:val="0"/>
        <w:spacing w:beforeLines="60" w:before="144" w:afterLines="60" w:after="144" w:line="276" w:lineRule="auto"/>
        <w:rPr>
          <w:sz w:val="20"/>
          <w:szCs w:val="20"/>
        </w:rPr>
      </w:pPr>
      <w:r w:rsidRPr="00115710">
        <w:rPr>
          <w:sz w:val="20"/>
          <w:szCs w:val="20"/>
        </w:rPr>
        <w:t>and the PEFC initials.</w:t>
      </w:r>
    </w:p>
    <w:p w14:paraId="115DB48E" w14:textId="13BC362D" w:rsidR="00E34DD2" w:rsidRPr="00115710" w:rsidRDefault="00E34DD2" w:rsidP="00323893">
      <w:pPr>
        <w:widowControl w:val="0"/>
        <w:autoSpaceDE w:val="0"/>
        <w:autoSpaceDN w:val="0"/>
        <w:adjustRightInd w:val="0"/>
        <w:spacing w:beforeLines="60" w:before="144" w:afterLines="60" w:after="144" w:line="276" w:lineRule="auto"/>
        <w:rPr>
          <w:sz w:val="20"/>
          <w:szCs w:val="20"/>
        </w:rPr>
      </w:pPr>
      <w:r w:rsidRPr="00E34DD2">
        <w:rPr>
          <w:sz w:val="20"/>
          <w:szCs w:val="20"/>
        </w:rPr>
        <w:t xml:space="preserve">Whereas </w:t>
      </w:r>
      <w:r w:rsidR="0013237A">
        <w:rPr>
          <w:sz w:val="20"/>
          <w:szCs w:val="20"/>
        </w:rPr>
        <w:t xml:space="preserve">Institute for Forest Certification </w:t>
      </w:r>
      <w:r w:rsidRPr="00E34DD2">
        <w:rPr>
          <w:sz w:val="20"/>
          <w:szCs w:val="20"/>
        </w:rPr>
        <w:t>is acting in [</w:t>
      </w:r>
      <w:r w:rsidRPr="00E34DD2">
        <w:rPr>
          <w:i/>
          <w:sz w:val="20"/>
          <w:szCs w:val="20"/>
        </w:rPr>
        <w:t>country</w:t>
      </w:r>
      <w:r w:rsidRPr="00E34DD2">
        <w:rPr>
          <w:sz w:val="20"/>
          <w:szCs w:val="20"/>
        </w:rPr>
        <w:t>] on behalf of the PEFC Council;</w:t>
      </w:r>
    </w:p>
    <w:p w14:paraId="52E475D7" w14:textId="77777777" w:rsidR="000D49BB" w:rsidRPr="00115710" w:rsidRDefault="000D49BB" w:rsidP="00323893">
      <w:pPr>
        <w:widowControl w:val="0"/>
        <w:autoSpaceDE w:val="0"/>
        <w:autoSpaceDN w:val="0"/>
        <w:adjustRightInd w:val="0"/>
        <w:spacing w:beforeLines="60" w:before="144" w:afterLines="60" w:after="144" w:line="276" w:lineRule="auto"/>
        <w:rPr>
          <w:sz w:val="20"/>
          <w:szCs w:val="20"/>
        </w:rPr>
      </w:pPr>
      <w:r w:rsidRPr="00115710">
        <w:rPr>
          <w:sz w:val="20"/>
          <w:szCs w:val="20"/>
        </w:rPr>
        <w:t>Whereas the trademarks user is to be granted a licence for the</w:t>
      </w:r>
      <w:r w:rsidR="00853EB5" w:rsidRPr="00115710">
        <w:rPr>
          <w:sz w:val="20"/>
          <w:szCs w:val="20"/>
        </w:rPr>
        <w:t xml:space="preserve"> use of the</w:t>
      </w:r>
      <w:r w:rsidRPr="00115710">
        <w:rPr>
          <w:sz w:val="20"/>
          <w:szCs w:val="20"/>
        </w:rPr>
        <w:t xml:space="preserve"> PEFC trademarks with </w:t>
      </w:r>
      <w:r w:rsidR="000D4D29" w:rsidRPr="00115710">
        <w:rPr>
          <w:sz w:val="20"/>
          <w:szCs w:val="20"/>
        </w:rPr>
        <w:t xml:space="preserve">the </w:t>
      </w:r>
      <w:r w:rsidR="00853EB5" w:rsidRPr="00115710">
        <w:rPr>
          <w:sz w:val="20"/>
          <w:szCs w:val="20"/>
        </w:rPr>
        <w:t xml:space="preserve">licence </w:t>
      </w:r>
      <w:r w:rsidRPr="00115710">
        <w:rPr>
          <w:sz w:val="20"/>
          <w:szCs w:val="20"/>
        </w:rPr>
        <w:t>number PEFC/.........</w:t>
      </w:r>
      <w:r w:rsidR="00C6078B" w:rsidRPr="00115710">
        <w:rPr>
          <w:sz w:val="20"/>
          <w:szCs w:val="20"/>
        </w:rPr>
        <w:t xml:space="preserve"> </w:t>
      </w:r>
      <w:r w:rsidRPr="00115710">
        <w:rPr>
          <w:sz w:val="20"/>
          <w:szCs w:val="20"/>
        </w:rPr>
        <w:t xml:space="preserve">and to be allowed to use the PEFC trademarks for on- and off-product usage according to the latest version of PEFC ST 2001, </w:t>
      </w:r>
      <w:r w:rsidRPr="00115710">
        <w:rPr>
          <w:i/>
          <w:iCs/>
          <w:sz w:val="20"/>
          <w:szCs w:val="20"/>
        </w:rPr>
        <w:t>Trademarks Rules – Requirements</w:t>
      </w:r>
      <w:r w:rsidRPr="00115710">
        <w:rPr>
          <w:sz w:val="20"/>
          <w:szCs w:val="20"/>
        </w:rPr>
        <w:t xml:space="preserve"> and to this contract.</w:t>
      </w:r>
    </w:p>
    <w:p w14:paraId="2189932C" w14:textId="77777777" w:rsidR="000D49BB" w:rsidRPr="00115710" w:rsidRDefault="000D49BB" w:rsidP="00323893">
      <w:pPr>
        <w:widowControl w:val="0"/>
        <w:autoSpaceDE w:val="0"/>
        <w:autoSpaceDN w:val="0"/>
        <w:adjustRightInd w:val="0"/>
        <w:spacing w:beforeLines="60" w:before="144" w:afterLines="60" w:after="144" w:line="276" w:lineRule="auto"/>
        <w:rPr>
          <w:sz w:val="20"/>
          <w:szCs w:val="20"/>
        </w:rPr>
      </w:pPr>
      <w:r w:rsidRPr="00115710">
        <w:rPr>
          <w:sz w:val="20"/>
          <w:szCs w:val="20"/>
        </w:rPr>
        <w:t>Now, therefore the above said parties agree to the following:</w:t>
      </w:r>
    </w:p>
    <w:p w14:paraId="35DFBF33" w14:textId="77777777" w:rsidR="000D49BB" w:rsidRPr="001E4427" w:rsidRDefault="000D49BB" w:rsidP="00323893">
      <w:pPr>
        <w:keepNext/>
        <w:widowControl w:val="0"/>
        <w:autoSpaceDE w:val="0"/>
        <w:autoSpaceDN w:val="0"/>
        <w:adjustRightInd w:val="0"/>
        <w:spacing w:beforeLines="100" w:before="240" w:afterLines="60" w:after="144" w:line="276" w:lineRule="auto"/>
        <w:rPr>
          <w:b/>
        </w:rPr>
      </w:pPr>
      <w:r w:rsidRPr="00323893">
        <w:rPr>
          <w:b/>
        </w:rPr>
        <w:t xml:space="preserve">Article 1: </w:t>
      </w:r>
      <w:r w:rsidRPr="001E4427">
        <w:rPr>
          <w:b/>
        </w:rPr>
        <w:t>Normative references</w:t>
      </w:r>
    </w:p>
    <w:p w14:paraId="63B6D48D" w14:textId="77777777" w:rsidR="000D49BB" w:rsidRPr="00115710" w:rsidRDefault="000D49BB" w:rsidP="00BB6603">
      <w:pPr>
        <w:pStyle w:val="Odstavekseznama"/>
        <w:widowControl w:val="0"/>
        <w:numPr>
          <w:ilvl w:val="1"/>
          <w:numId w:val="6"/>
        </w:numPr>
        <w:autoSpaceDE w:val="0"/>
        <w:autoSpaceDN w:val="0"/>
        <w:adjustRightInd w:val="0"/>
        <w:spacing w:beforeLines="60" w:before="144" w:afterLines="60" w:after="144" w:line="276" w:lineRule="auto"/>
        <w:ind w:left="426"/>
        <w:rPr>
          <w:sz w:val="20"/>
          <w:szCs w:val="20"/>
        </w:rPr>
      </w:pPr>
      <w:r w:rsidRPr="00115710">
        <w:rPr>
          <w:sz w:val="20"/>
          <w:szCs w:val="20"/>
        </w:rPr>
        <w:t xml:space="preserve">These normative references form part of the contractual documentation and are found on the PEFC website: </w:t>
      </w:r>
    </w:p>
    <w:p w14:paraId="78051AEF" w14:textId="77777777" w:rsidR="000D49BB" w:rsidRPr="00115710" w:rsidRDefault="000D49BB" w:rsidP="00BB6603">
      <w:pPr>
        <w:widowControl w:val="0"/>
        <w:autoSpaceDE w:val="0"/>
        <w:autoSpaceDN w:val="0"/>
        <w:adjustRightInd w:val="0"/>
        <w:spacing w:beforeLines="60" w:before="144" w:afterLines="60" w:after="144" w:line="276" w:lineRule="auto"/>
        <w:rPr>
          <w:sz w:val="20"/>
          <w:szCs w:val="20"/>
        </w:rPr>
      </w:pPr>
      <w:r w:rsidRPr="00115710">
        <w:rPr>
          <w:sz w:val="20"/>
          <w:szCs w:val="20"/>
        </w:rPr>
        <w:t xml:space="preserve">PEFC ST 2001, </w:t>
      </w:r>
      <w:r w:rsidRPr="00115710">
        <w:rPr>
          <w:i/>
          <w:iCs/>
          <w:sz w:val="20"/>
          <w:szCs w:val="20"/>
        </w:rPr>
        <w:t>Trademarks Rules – Requirements</w:t>
      </w:r>
    </w:p>
    <w:p w14:paraId="76E72A5F" w14:textId="77777777" w:rsidR="000D49BB" w:rsidRPr="00115710" w:rsidRDefault="000D49BB" w:rsidP="00BB6603">
      <w:pPr>
        <w:widowControl w:val="0"/>
        <w:autoSpaceDE w:val="0"/>
        <w:autoSpaceDN w:val="0"/>
        <w:adjustRightInd w:val="0"/>
        <w:spacing w:beforeLines="60" w:before="144" w:afterLines="60" w:after="144" w:line="276" w:lineRule="auto"/>
        <w:rPr>
          <w:sz w:val="20"/>
          <w:szCs w:val="20"/>
        </w:rPr>
      </w:pPr>
      <w:r w:rsidRPr="00115710">
        <w:rPr>
          <w:sz w:val="20"/>
          <w:szCs w:val="20"/>
        </w:rPr>
        <w:t xml:space="preserve">PEFC ST 2002, </w:t>
      </w:r>
      <w:r w:rsidRPr="00115710">
        <w:rPr>
          <w:i/>
          <w:iCs/>
          <w:sz w:val="20"/>
          <w:szCs w:val="20"/>
        </w:rPr>
        <w:t>Chain of Custody of Forest and Tree Based Products – Requirements</w:t>
      </w:r>
    </w:p>
    <w:p w14:paraId="1D517FEA" w14:textId="77777777" w:rsidR="000D49BB" w:rsidRPr="00115710" w:rsidRDefault="000D49BB" w:rsidP="00BB6603">
      <w:pPr>
        <w:widowControl w:val="0"/>
        <w:autoSpaceDE w:val="0"/>
        <w:autoSpaceDN w:val="0"/>
        <w:adjustRightInd w:val="0"/>
        <w:spacing w:beforeLines="60" w:before="144" w:afterLines="60" w:after="144" w:line="276" w:lineRule="auto"/>
        <w:rPr>
          <w:i/>
          <w:iCs/>
          <w:sz w:val="20"/>
          <w:szCs w:val="20"/>
        </w:rPr>
      </w:pPr>
      <w:r w:rsidRPr="00115710">
        <w:rPr>
          <w:sz w:val="20"/>
          <w:szCs w:val="20"/>
        </w:rPr>
        <w:t xml:space="preserve">PEFC GD 1005, </w:t>
      </w:r>
      <w:r w:rsidRPr="00115710">
        <w:rPr>
          <w:i/>
          <w:iCs/>
          <w:sz w:val="20"/>
          <w:szCs w:val="20"/>
        </w:rPr>
        <w:t>Issuance of PEFC trademarks usage licences by the PE</w:t>
      </w:r>
      <w:r w:rsidR="00BB6603" w:rsidRPr="00115710">
        <w:rPr>
          <w:i/>
          <w:iCs/>
          <w:sz w:val="20"/>
          <w:szCs w:val="20"/>
        </w:rPr>
        <w:t>FC Council</w:t>
      </w:r>
    </w:p>
    <w:p w14:paraId="5AA50228" w14:textId="77777777" w:rsidR="000D49BB" w:rsidRDefault="000D49BB" w:rsidP="00BB6603">
      <w:pPr>
        <w:pStyle w:val="Odstavekseznama"/>
        <w:widowControl w:val="0"/>
        <w:numPr>
          <w:ilvl w:val="1"/>
          <w:numId w:val="6"/>
        </w:numPr>
        <w:autoSpaceDE w:val="0"/>
        <w:autoSpaceDN w:val="0"/>
        <w:adjustRightInd w:val="0"/>
        <w:spacing w:beforeLines="60" w:before="144" w:afterLines="60" w:after="144" w:line="276" w:lineRule="auto"/>
        <w:ind w:left="426"/>
        <w:rPr>
          <w:sz w:val="20"/>
          <w:szCs w:val="20"/>
        </w:rPr>
      </w:pPr>
      <w:r w:rsidRPr="00115710">
        <w:rPr>
          <w:sz w:val="20"/>
          <w:szCs w:val="20"/>
        </w:rPr>
        <w:t>These normative references are valid as stated now and as may be from time to time altered by the PEFC Council.</w:t>
      </w:r>
    </w:p>
    <w:p w14:paraId="0750A3AF" w14:textId="77777777" w:rsidR="00776ACC" w:rsidRPr="00115710" w:rsidRDefault="00776ACC" w:rsidP="00776ACC">
      <w:pPr>
        <w:pStyle w:val="Odstavekseznama"/>
        <w:widowControl w:val="0"/>
        <w:autoSpaceDE w:val="0"/>
        <w:autoSpaceDN w:val="0"/>
        <w:adjustRightInd w:val="0"/>
        <w:spacing w:beforeLines="60" w:before="144" w:afterLines="60" w:after="144" w:line="276" w:lineRule="auto"/>
        <w:ind w:left="426"/>
        <w:rPr>
          <w:sz w:val="20"/>
          <w:szCs w:val="20"/>
        </w:rPr>
      </w:pPr>
    </w:p>
    <w:p w14:paraId="3BA41A4F" w14:textId="77777777" w:rsidR="000D49BB" w:rsidRPr="001E4427" w:rsidRDefault="000D49BB" w:rsidP="00323893">
      <w:pPr>
        <w:keepNext/>
        <w:widowControl w:val="0"/>
        <w:autoSpaceDE w:val="0"/>
        <w:autoSpaceDN w:val="0"/>
        <w:adjustRightInd w:val="0"/>
        <w:spacing w:beforeLines="100" w:before="240" w:afterLines="60" w:after="144" w:line="276" w:lineRule="auto"/>
        <w:rPr>
          <w:b/>
        </w:rPr>
      </w:pPr>
      <w:r w:rsidRPr="00323893">
        <w:rPr>
          <w:b/>
        </w:rPr>
        <w:lastRenderedPageBreak/>
        <w:t xml:space="preserve">Article 2: </w:t>
      </w:r>
      <w:r w:rsidR="0076199D" w:rsidRPr="00323893">
        <w:rPr>
          <w:b/>
        </w:rPr>
        <w:t xml:space="preserve">Interpretations of the definitions from PEFC ST 2001, </w:t>
      </w:r>
      <w:r w:rsidR="0076199D" w:rsidRPr="00323893">
        <w:rPr>
          <w:b/>
          <w:i/>
          <w:iCs/>
        </w:rPr>
        <w:t>Trademarks Rules – Requirements</w:t>
      </w:r>
      <w:r w:rsidR="0076199D" w:rsidRPr="00323893">
        <w:rPr>
          <w:b/>
        </w:rPr>
        <w:t xml:space="preserve"> </w:t>
      </w:r>
      <w:r w:rsidR="0076199D" w:rsidRPr="00D13CEA">
        <w:rPr>
          <w:b/>
        </w:rPr>
        <w:t>for the purpose of this contract</w:t>
      </w:r>
    </w:p>
    <w:p w14:paraId="21922936" w14:textId="77777777" w:rsidR="000D49BB" w:rsidRPr="00115710" w:rsidRDefault="000D49BB" w:rsidP="00BB6603">
      <w:pPr>
        <w:pStyle w:val="Odstavekseznama"/>
        <w:widowControl w:val="0"/>
        <w:numPr>
          <w:ilvl w:val="1"/>
          <w:numId w:val="5"/>
        </w:numPr>
        <w:autoSpaceDE w:val="0"/>
        <w:autoSpaceDN w:val="0"/>
        <w:adjustRightInd w:val="0"/>
        <w:spacing w:beforeLines="60" w:before="144" w:afterLines="60" w:after="144" w:line="276" w:lineRule="auto"/>
        <w:ind w:left="426"/>
        <w:rPr>
          <w:sz w:val="20"/>
          <w:szCs w:val="20"/>
        </w:rPr>
      </w:pPr>
      <w:r w:rsidRPr="00115710">
        <w:rPr>
          <w:sz w:val="20"/>
          <w:szCs w:val="20"/>
        </w:rPr>
        <w:t xml:space="preserve">Off-product usage </w:t>
      </w:r>
    </w:p>
    <w:p w14:paraId="7F43AE4B" w14:textId="77777777" w:rsidR="000D49BB" w:rsidRPr="00115710" w:rsidRDefault="000D49BB" w:rsidP="00BB6603">
      <w:pPr>
        <w:widowControl w:val="0"/>
        <w:autoSpaceDE w:val="0"/>
        <w:autoSpaceDN w:val="0"/>
        <w:adjustRightInd w:val="0"/>
        <w:spacing w:beforeLines="60" w:before="144" w:afterLines="60" w:after="144" w:line="276" w:lineRule="auto"/>
        <w:rPr>
          <w:sz w:val="20"/>
          <w:szCs w:val="20"/>
        </w:rPr>
      </w:pPr>
      <w:r w:rsidRPr="00115710">
        <w:rPr>
          <w:sz w:val="20"/>
          <w:szCs w:val="20"/>
        </w:rPr>
        <w:t>The use of the PEFC trademarks, other than on</w:t>
      </w:r>
      <w:r w:rsidRPr="00115710">
        <w:rPr>
          <w:rFonts w:ascii="Cambria Math" w:hAnsi="Cambria Math" w:cs="Cambria Math"/>
          <w:sz w:val="20"/>
          <w:szCs w:val="20"/>
        </w:rPr>
        <w:t>‑</w:t>
      </w:r>
      <w:r w:rsidRPr="00115710">
        <w:rPr>
          <w:sz w:val="20"/>
          <w:szCs w:val="20"/>
        </w:rPr>
        <w:t xml:space="preserve">product usage, that is not referring to a specific product or the origin of raw material in a PEFC certified forest. </w:t>
      </w:r>
    </w:p>
    <w:p w14:paraId="62825D7E" w14:textId="77777777" w:rsidR="000D49BB" w:rsidRPr="00115710" w:rsidRDefault="000D49BB" w:rsidP="00BB6603">
      <w:pPr>
        <w:pStyle w:val="Odstavekseznama"/>
        <w:widowControl w:val="0"/>
        <w:numPr>
          <w:ilvl w:val="1"/>
          <w:numId w:val="5"/>
        </w:numPr>
        <w:autoSpaceDE w:val="0"/>
        <w:autoSpaceDN w:val="0"/>
        <w:adjustRightInd w:val="0"/>
        <w:spacing w:beforeLines="60" w:before="144" w:afterLines="60" w:after="144" w:line="276" w:lineRule="auto"/>
        <w:ind w:left="426"/>
        <w:rPr>
          <w:sz w:val="20"/>
          <w:szCs w:val="20"/>
        </w:rPr>
      </w:pPr>
      <w:r w:rsidRPr="00115710">
        <w:rPr>
          <w:sz w:val="20"/>
          <w:szCs w:val="20"/>
        </w:rPr>
        <w:t>On-product usage</w:t>
      </w:r>
    </w:p>
    <w:p w14:paraId="3E499A7E" w14:textId="77777777" w:rsidR="000D49BB" w:rsidRPr="00115710" w:rsidRDefault="000D49BB" w:rsidP="00BB6603">
      <w:pPr>
        <w:widowControl w:val="0"/>
        <w:autoSpaceDE w:val="0"/>
        <w:autoSpaceDN w:val="0"/>
        <w:adjustRightInd w:val="0"/>
        <w:spacing w:beforeLines="60" w:before="144" w:afterLines="60" w:after="144" w:line="276" w:lineRule="auto"/>
        <w:rPr>
          <w:sz w:val="20"/>
          <w:szCs w:val="20"/>
        </w:rPr>
      </w:pPr>
      <w:r w:rsidRPr="00115710">
        <w:rPr>
          <w:sz w:val="20"/>
          <w:szCs w:val="20"/>
        </w:rPr>
        <w:t>The use of the PEFC trademarks in reference to the PEFC certified material of a product or that can be perceived or understood by buyers or the public as referring to PEFC certified material. On</w:t>
      </w:r>
      <w:r w:rsidRPr="00115710">
        <w:rPr>
          <w:rFonts w:ascii="Cambria Math" w:hAnsi="Cambria Math" w:cs="Cambria Math"/>
          <w:sz w:val="20"/>
          <w:szCs w:val="20"/>
        </w:rPr>
        <w:t>‑</w:t>
      </w:r>
      <w:r w:rsidRPr="00115710">
        <w:rPr>
          <w:sz w:val="20"/>
          <w:szCs w:val="20"/>
        </w:rPr>
        <w:t xml:space="preserve">product usage can be direct (when the PEFC trademarks are placed on tangible products) or indirect (the trademarks refer to tangible products although they are not placed directly on the product). </w:t>
      </w:r>
    </w:p>
    <w:p w14:paraId="28B8A6F2" w14:textId="77777777" w:rsidR="000D49BB" w:rsidRPr="00323893" w:rsidRDefault="000D49BB" w:rsidP="00323893">
      <w:pPr>
        <w:keepNext/>
        <w:widowControl w:val="0"/>
        <w:autoSpaceDE w:val="0"/>
        <w:autoSpaceDN w:val="0"/>
        <w:adjustRightInd w:val="0"/>
        <w:spacing w:beforeLines="100" w:before="240" w:afterLines="60" w:after="144" w:line="276" w:lineRule="auto"/>
        <w:rPr>
          <w:b/>
        </w:rPr>
      </w:pPr>
      <w:r w:rsidRPr="00323893">
        <w:rPr>
          <w:b/>
        </w:rPr>
        <w:t>Article 3: Ownership of the PEFC trademarks</w:t>
      </w:r>
    </w:p>
    <w:p w14:paraId="4EE95D37" w14:textId="77777777" w:rsidR="000D49BB" w:rsidRPr="00115710" w:rsidRDefault="000D49BB" w:rsidP="00BB6603">
      <w:pPr>
        <w:pStyle w:val="Odstavekseznama"/>
        <w:widowControl w:val="0"/>
        <w:numPr>
          <w:ilvl w:val="1"/>
          <w:numId w:val="4"/>
        </w:numPr>
        <w:autoSpaceDE w:val="0"/>
        <w:autoSpaceDN w:val="0"/>
        <w:adjustRightInd w:val="0"/>
        <w:spacing w:beforeLines="60" w:before="144" w:afterLines="60" w:after="144" w:line="276" w:lineRule="auto"/>
        <w:ind w:left="426"/>
        <w:rPr>
          <w:sz w:val="20"/>
          <w:szCs w:val="20"/>
        </w:rPr>
      </w:pPr>
      <w:r w:rsidRPr="00115710">
        <w:rPr>
          <w:sz w:val="20"/>
          <w:szCs w:val="20"/>
        </w:rPr>
        <w:t xml:space="preserve">The PEFC logo and the PEFC initials are copyrighted materials and are internationally registered trademarks owned by the PEFC Council. Unauthorised use of these copyrighted materials is prohibited. PEFC Council reserves the right to take legal action in cases of unauthorised use.  </w:t>
      </w:r>
    </w:p>
    <w:p w14:paraId="69A9F5DF" w14:textId="77777777" w:rsidR="000D49BB" w:rsidRPr="00323893" w:rsidRDefault="000D49BB" w:rsidP="00323893">
      <w:pPr>
        <w:keepNext/>
        <w:widowControl w:val="0"/>
        <w:autoSpaceDE w:val="0"/>
        <w:autoSpaceDN w:val="0"/>
        <w:adjustRightInd w:val="0"/>
        <w:spacing w:beforeLines="100" w:before="240" w:afterLines="60" w:after="144" w:line="276" w:lineRule="auto"/>
        <w:rPr>
          <w:b/>
        </w:rPr>
      </w:pPr>
      <w:r w:rsidRPr="00323893">
        <w:rPr>
          <w:b/>
        </w:rPr>
        <w:t>Article 4: Responsibilities of the trademarks user</w:t>
      </w:r>
    </w:p>
    <w:p w14:paraId="384A659F" w14:textId="77777777" w:rsidR="000D49BB" w:rsidRPr="00115710" w:rsidRDefault="000D49BB" w:rsidP="00BB6603">
      <w:pPr>
        <w:pStyle w:val="Odstavekseznama"/>
        <w:widowControl w:val="0"/>
        <w:numPr>
          <w:ilvl w:val="1"/>
          <w:numId w:val="3"/>
        </w:numPr>
        <w:autoSpaceDE w:val="0"/>
        <w:autoSpaceDN w:val="0"/>
        <w:adjustRightInd w:val="0"/>
        <w:spacing w:beforeLines="60" w:before="144" w:afterLines="60" w:after="144" w:line="276" w:lineRule="auto"/>
        <w:ind w:left="426"/>
        <w:rPr>
          <w:sz w:val="20"/>
          <w:szCs w:val="20"/>
        </w:rPr>
      </w:pPr>
      <w:r w:rsidRPr="00115710">
        <w:rPr>
          <w:sz w:val="20"/>
          <w:szCs w:val="20"/>
        </w:rPr>
        <w:t xml:space="preserve">The trademarks user is obliged to use the PEFC trademarks in accordance with PEFC ST 2001, </w:t>
      </w:r>
      <w:r w:rsidRPr="00115710">
        <w:rPr>
          <w:i/>
          <w:iCs/>
          <w:sz w:val="20"/>
          <w:szCs w:val="20"/>
        </w:rPr>
        <w:t>Trademarks Rules – Requirement</w:t>
      </w:r>
      <w:r w:rsidR="00853EB5" w:rsidRPr="00115710">
        <w:rPr>
          <w:i/>
          <w:iCs/>
          <w:sz w:val="20"/>
          <w:szCs w:val="20"/>
        </w:rPr>
        <w:t>s</w:t>
      </w:r>
      <w:r w:rsidRPr="00115710">
        <w:rPr>
          <w:sz w:val="20"/>
          <w:szCs w:val="20"/>
        </w:rPr>
        <w:t>, as stated now and as may be amended by the PEFC Council from time to time.</w:t>
      </w:r>
    </w:p>
    <w:p w14:paraId="19295709" w14:textId="77777777" w:rsidR="00097A47" w:rsidRDefault="000D49BB" w:rsidP="00097A47">
      <w:pPr>
        <w:pStyle w:val="Odstavekseznama"/>
        <w:widowControl w:val="0"/>
        <w:numPr>
          <w:ilvl w:val="1"/>
          <w:numId w:val="3"/>
        </w:numPr>
        <w:autoSpaceDE w:val="0"/>
        <w:autoSpaceDN w:val="0"/>
        <w:adjustRightInd w:val="0"/>
        <w:spacing w:beforeLines="60" w:before="144" w:afterLines="60" w:after="144" w:line="276" w:lineRule="auto"/>
        <w:ind w:left="426"/>
        <w:rPr>
          <w:sz w:val="20"/>
          <w:szCs w:val="20"/>
        </w:rPr>
      </w:pPr>
      <w:r w:rsidRPr="00115710">
        <w:rPr>
          <w:sz w:val="20"/>
          <w:szCs w:val="20"/>
        </w:rPr>
        <w:t xml:space="preserve">The trademarks user is responsible </w:t>
      </w:r>
      <w:r w:rsidR="00C6078B" w:rsidRPr="00115710">
        <w:rPr>
          <w:sz w:val="20"/>
          <w:szCs w:val="20"/>
        </w:rPr>
        <w:t>for keeping</w:t>
      </w:r>
      <w:r w:rsidRPr="00115710">
        <w:rPr>
          <w:sz w:val="20"/>
          <w:szCs w:val="20"/>
        </w:rPr>
        <w:t xml:space="preserve"> themselves informed and adapt their usage to any changes </w:t>
      </w:r>
      <w:r w:rsidR="00C6078B" w:rsidRPr="00115710">
        <w:rPr>
          <w:sz w:val="20"/>
          <w:szCs w:val="20"/>
        </w:rPr>
        <w:t xml:space="preserve">to </w:t>
      </w:r>
      <w:r w:rsidRPr="00115710">
        <w:rPr>
          <w:sz w:val="20"/>
          <w:szCs w:val="20"/>
        </w:rPr>
        <w:t>this standard conducted by the PEFC Council.</w:t>
      </w:r>
    </w:p>
    <w:p w14:paraId="61FCB8AD" w14:textId="1187193D" w:rsidR="000D49BB" w:rsidRPr="00097A47" w:rsidRDefault="000D49BB" w:rsidP="00097A47">
      <w:pPr>
        <w:pStyle w:val="Odstavekseznama"/>
        <w:widowControl w:val="0"/>
        <w:numPr>
          <w:ilvl w:val="1"/>
          <w:numId w:val="3"/>
        </w:numPr>
        <w:autoSpaceDE w:val="0"/>
        <w:autoSpaceDN w:val="0"/>
        <w:adjustRightInd w:val="0"/>
        <w:spacing w:beforeLines="60" w:before="144" w:afterLines="60" w:after="144" w:line="276" w:lineRule="auto"/>
        <w:ind w:left="426"/>
        <w:rPr>
          <w:sz w:val="20"/>
          <w:szCs w:val="20"/>
        </w:rPr>
      </w:pPr>
      <w:r w:rsidRPr="00097A47">
        <w:rPr>
          <w:sz w:val="20"/>
          <w:szCs w:val="20"/>
        </w:rPr>
        <w:t>The trademarks user is obliged to inform</w:t>
      </w:r>
      <w:r w:rsidR="00097A47">
        <w:rPr>
          <w:sz w:val="20"/>
          <w:szCs w:val="20"/>
        </w:rPr>
        <w:t xml:space="preserve"> the</w:t>
      </w:r>
      <w:r w:rsidRPr="00097A47">
        <w:rPr>
          <w:sz w:val="20"/>
          <w:szCs w:val="20"/>
        </w:rPr>
        <w:t xml:space="preserve"> </w:t>
      </w:r>
      <w:r w:rsidR="0013237A">
        <w:rPr>
          <w:sz w:val="20"/>
          <w:szCs w:val="20"/>
        </w:rPr>
        <w:t xml:space="preserve">Institute for Forest Certification </w:t>
      </w:r>
      <w:r w:rsidRPr="00097A47">
        <w:rPr>
          <w:sz w:val="20"/>
          <w:szCs w:val="20"/>
        </w:rPr>
        <w:t xml:space="preserve">immediately and truthfully on any changes concerning </w:t>
      </w:r>
      <w:r w:rsidR="00C6078B" w:rsidRPr="00097A47">
        <w:rPr>
          <w:sz w:val="20"/>
          <w:szCs w:val="20"/>
        </w:rPr>
        <w:t xml:space="preserve">the </w:t>
      </w:r>
      <w:r w:rsidRPr="00097A47">
        <w:rPr>
          <w:sz w:val="20"/>
          <w:szCs w:val="20"/>
        </w:rPr>
        <w:t>trademarks user's identification data and certification status.</w:t>
      </w:r>
    </w:p>
    <w:p w14:paraId="3745BED5" w14:textId="77777777" w:rsidR="000D49BB" w:rsidRPr="00115710" w:rsidRDefault="000D49BB" w:rsidP="00BB6603">
      <w:pPr>
        <w:pStyle w:val="Odstavekseznama"/>
        <w:widowControl w:val="0"/>
        <w:numPr>
          <w:ilvl w:val="1"/>
          <w:numId w:val="3"/>
        </w:numPr>
        <w:autoSpaceDE w:val="0"/>
        <w:autoSpaceDN w:val="0"/>
        <w:adjustRightInd w:val="0"/>
        <w:spacing w:beforeLines="60" w:before="144" w:afterLines="60" w:after="144" w:line="276" w:lineRule="auto"/>
        <w:ind w:left="426"/>
        <w:rPr>
          <w:sz w:val="20"/>
          <w:szCs w:val="20"/>
        </w:rPr>
      </w:pPr>
      <w:r w:rsidRPr="00115710">
        <w:rPr>
          <w:sz w:val="20"/>
          <w:szCs w:val="20"/>
        </w:rPr>
        <w:t>The trademarks user may have to provide, on PEFC’s request, a list of all the on-product and off-product usage of the PEFC trademarks, e.g. broken down by product, product category, production unit or similar, to the degree of accuracy that the chain of custody system used by the trademarks user permits.</w:t>
      </w:r>
    </w:p>
    <w:p w14:paraId="09B6C022" w14:textId="77777777" w:rsidR="000D49BB" w:rsidRPr="00AF5A47" w:rsidRDefault="000D49BB" w:rsidP="00AF5A47">
      <w:pPr>
        <w:keepNext/>
        <w:widowControl w:val="0"/>
        <w:autoSpaceDE w:val="0"/>
        <w:autoSpaceDN w:val="0"/>
        <w:adjustRightInd w:val="0"/>
        <w:spacing w:beforeLines="100" w:before="240" w:afterLines="60" w:after="144" w:line="276" w:lineRule="auto"/>
        <w:rPr>
          <w:b/>
        </w:rPr>
      </w:pPr>
      <w:r w:rsidRPr="00323893">
        <w:rPr>
          <w:b/>
        </w:rPr>
        <w:t xml:space="preserve">Article 5: Responsibilities of </w:t>
      </w:r>
      <w:r w:rsidR="00AF5A47" w:rsidRPr="00AF5A47">
        <w:rPr>
          <w:b/>
        </w:rPr>
        <w:t>the [PEFC authorised body]</w:t>
      </w:r>
    </w:p>
    <w:p w14:paraId="42F58828" w14:textId="5B06D289" w:rsidR="000D49BB" w:rsidRPr="00115710" w:rsidRDefault="000D49BB" w:rsidP="005F64E5">
      <w:pPr>
        <w:pStyle w:val="Odstavekseznama"/>
        <w:widowControl w:val="0"/>
        <w:numPr>
          <w:ilvl w:val="0"/>
          <w:numId w:val="25"/>
        </w:numPr>
        <w:autoSpaceDE w:val="0"/>
        <w:autoSpaceDN w:val="0"/>
        <w:adjustRightInd w:val="0"/>
        <w:spacing w:beforeLines="60" w:before="144" w:afterLines="60" w:after="144" w:line="276" w:lineRule="auto"/>
        <w:rPr>
          <w:sz w:val="20"/>
          <w:szCs w:val="20"/>
        </w:rPr>
      </w:pPr>
      <w:r w:rsidRPr="00115710">
        <w:rPr>
          <w:sz w:val="20"/>
          <w:szCs w:val="20"/>
        </w:rPr>
        <w:t xml:space="preserve">The </w:t>
      </w:r>
      <w:r w:rsidR="0013237A">
        <w:rPr>
          <w:sz w:val="20"/>
          <w:szCs w:val="20"/>
        </w:rPr>
        <w:t xml:space="preserve">Institute for Forest Certification </w:t>
      </w:r>
      <w:r w:rsidRPr="00115710">
        <w:rPr>
          <w:sz w:val="20"/>
          <w:szCs w:val="20"/>
        </w:rPr>
        <w:t xml:space="preserve">is obliged to inform the trademarks user on any changes </w:t>
      </w:r>
      <w:r w:rsidR="00DE563F" w:rsidRPr="00115710">
        <w:rPr>
          <w:sz w:val="20"/>
          <w:szCs w:val="20"/>
        </w:rPr>
        <w:t xml:space="preserve">to </w:t>
      </w:r>
      <w:r w:rsidRPr="00115710">
        <w:rPr>
          <w:sz w:val="20"/>
          <w:szCs w:val="20"/>
        </w:rPr>
        <w:t xml:space="preserve">the PEFC Council regulations and documentation concerning the PEFC trademarks use which affect this contract to the latest known </w:t>
      </w:r>
      <w:r w:rsidR="000F5F14" w:rsidRPr="00115710">
        <w:rPr>
          <w:sz w:val="20"/>
          <w:szCs w:val="20"/>
        </w:rPr>
        <w:t>email</w:t>
      </w:r>
      <w:r w:rsidRPr="00115710">
        <w:rPr>
          <w:sz w:val="20"/>
          <w:szCs w:val="20"/>
        </w:rPr>
        <w:t xml:space="preserve"> address. If the trademarks user does not accept the modification, the trademarks user can terminate the contract, as per article </w:t>
      </w:r>
      <w:r w:rsidR="00B456D3" w:rsidRPr="00115710">
        <w:rPr>
          <w:sz w:val="20"/>
          <w:szCs w:val="20"/>
        </w:rPr>
        <w:t>7</w:t>
      </w:r>
      <w:r w:rsidRPr="00115710">
        <w:rPr>
          <w:sz w:val="20"/>
          <w:szCs w:val="20"/>
        </w:rPr>
        <w:t>, clause 1.</w:t>
      </w:r>
    </w:p>
    <w:p w14:paraId="60753C06" w14:textId="1CC6F20D" w:rsidR="000D49BB" w:rsidRPr="00115710" w:rsidRDefault="000D49BB" w:rsidP="005F64E5">
      <w:pPr>
        <w:pStyle w:val="Odstavekseznama"/>
        <w:widowControl w:val="0"/>
        <w:numPr>
          <w:ilvl w:val="0"/>
          <w:numId w:val="25"/>
        </w:numPr>
        <w:autoSpaceDE w:val="0"/>
        <w:autoSpaceDN w:val="0"/>
        <w:adjustRightInd w:val="0"/>
        <w:spacing w:beforeLines="60" w:before="144" w:afterLines="60" w:after="144" w:line="276" w:lineRule="auto"/>
        <w:rPr>
          <w:sz w:val="20"/>
          <w:szCs w:val="20"/>
        </w:rPr>
      </w:pPr>
      <w:r w:rsidRPr="00115710">
        <w:rPr>
          <w:sz w:val="20"/>
          <w:szCs w:val="20"/>
        </w:rPr>
        <w:t xml:space="preserve">The </w:t>
      </w:r>
      <w:r w:rsidR="0013237A">
        <w:rPr>
          <w:sz w:val="20"/>
          <w:szCs w:val="20"/>
        </w:rPr>
        <w:t xml:space="preserve">Institute for Forest Certification </w:t>
      </w:r>
      <w:r w:rsidRPr="00115710">
        <w:rPr>
          <w:sz w:val="20"/>
          <w:szCs w:val="20"/>
        </w:rPr>
        <w:t xml:space="preserve">shall provide the trademarks user with access to the PEFC </w:t>
      </w:r>
      <w:r w:rsidR="00DE563F" w:rsidRPr="00115710">
        <w:rPr>
          <w:sz w:val="20"/>
          <w:szCs w:val="20"/>
        </w:rPr>
        <w:t>L</w:t>
      </w:r>
      <w:r w:rsidRPr="00115710">
        <w:rPr>
          <w:sz w:val="20"/>
          <w:szCs w:val="20"/>
        </w:rPr>
        <w:t xml:space="preserve">abel </w:t>
      </w:r>
      <w:r w:rsidR="00DE563F" w:rsidRPr="00115710">
        <w:rPr>
          <w:sz w:val="20"/>
          <w:szCs w:val="20"/>
        </w:rPr>
        <w:t>G</w:t>
      </w:r>
      <w:r w:rsidRPr="00115710">
        <w:rPr>
          <w:sz w:val="20"/>
          <w:szCs w:val="20"/>
        </w:rPr>
        <w:t>enerator within two (2) weeks following the signature of the contract by both parties.</w:t>
      </w:r>
    </w:p>
    <w:p w14:paraId="0C8C95B0" w14:textId="77777777" w:rsidR="000D49BB" w:rsidRPr="00323893" w:rsidRDefault="000D49BB" w:rsidP="00323893">
      <w:pPr>
        <w:keepNext/>
        <w:widowControl w:val="0"/>
        <w:autoSpaceDE w:val="0"/>
        <w:autoSpaceDN w:val="0"/>
        <w:adjustRightInd w:val="0"/>
        <w:spacing w:beforeLines="100" w:before="240" w:afterLines="60" w:after="144" w:line="276" w:lineRule="auto"/>
        <w:rPr>
          <w:b/>
        </w:rPr>
      </w:pPr>
      <w:r w:rsidRPr="00323893">
        <w:rPr>
          <w:b/>
        </w:rPr>
        <w:t>Article 6: Penalty</w:t>
      </w:r>
    </w:p>
    <w:p w14:paraId="08573CCF" w14:textId="22DD46B8" w:rsidR="000D49BB" w:rsidRPr="00115710" w:rsidRDefault="000D49BB" w:rsidP="00235F1E">
      <w:pPr>
        <w:pStyle w:val="Odstavekseznama"/>
        <w:widowControl w:val="0"/>
        <w:numPr>
          <w:ilvl w:val="0"/>
          <w:numId w:val="26"/>
        </w:numPr>
        <w:autoSpaceDE w:val="0"/>
        <w:autoSpaceDN w:val="0"/>
        <w:adjustRightInd w:val="0"/>
        <w:spacing w:beforeLines="60" w:before="144" w:afterLines="60" w:after="144" w:line="276" w:lineRule="auto"/>
        <w:rPr>
          <w:sz w:val="20"/>
          <w:szCs w:val="20"/>
        </w:rPr>
      </w:pPr>
      <w:r w:rsidRPr="00115710">
        <w:rPr>
          <w:sz w:val="20"/>
          <w:szCs w:val="20"/>
        </w:rPr>
        <w:t xml:space="preserve">The </w:t>
      </w:r>
      <w:r w:rsidR="0013237A">
        <w:rPr>
          <w:sz w:val="20"/>
          <w:szCs w:val="20"/>
        </w:rPr>
        <w:t xml:space="preserve">Institute for Forest Certification </w:t>
      </w:r>
      <w:r w:rsidRPr="00115710">
        <w:rPr>
          <w:sz w:val="20"/>
          <w:szCs w:val="20"/>
        </w:rPr>
        <w:t>may impose a contractual penalty of a</w:t>
      </w:r>
      <w:r w:rsidR="00235F1E">
        <w:rPr>
          <w:sz w:val="20"/>
          <w:szCs w:val="20"/>
        </w:rPr>
        <w:t>n</w:t>
      </w:r>
      <w:r w:rsidRPr="00115710">
        <w:rPr>
          <w:sz w:val="20"/>
          <w:szCs w:val="20"/>
        </w:rPr>
        <w:t xml:space="preserve"> amount being one-fifth the market value of the products to which </w:t>
      </w:r>
      <w:r w:rsidR="0030591A" w:rsidRPr="00115710">
        <w:rPr>
          <w:sz w:val="20"/>
          <w:szCs w:val="20"/>
        </w:rPr>
        <w:t xml:space="preserve">the </w:t>
      </w:r>
      <w:r w:rsidRPr="00115710">
        <w:rPr>
          <w:sz w:val="20"/>
          <w:szCs w:val="20"/>
        </w:rPr>
        <w:t xml:space="preserve">unauthorised trademarks use relates, unless the trademarks user proves that such unauthorised use was unintentional. In the latter case the penalty will be limited to </w:t>
      </w:r>
      <w:r w:rsidR="00235F1E" w:rsidRPr="00235F1E">
        <w:rPr>
          <w:sz w:val="20"/>
          <w:szCs w:val="20"/>
        </w:rPr>
        <w:t>[</w:t>
      </w:r>
      <w:r w:rsidR="00235F1E" w:rsidRPr="00235F1E">
        <w:rPr>
          <w:i/>
          <w:sz w:val="20"/>
          <w:szCs w:val="20"/>
        </w:rPr>
        <w:t>equivalent to 15,000 CHF in a currency used in the PEFC authorised body’s country</w:t>
      </w:r>
      <w:r w:rsidR="00235F1E" w:rsidRPr="00235F1E">
        <w:rPr>
          <w:sz w:val="20"/>
          <w:szCs w:val="20"/>
        </w:rPr>
        <w:t>].</w:t>
      </w:r>
    </w:p>
    <w:p w14:paraId="15C489B3" w14:textId="2217DCAC" w:rsidR="000D49BB" w:rsidRPr="00235F1E" w:rsidRDefault="000D49BB" w:rsidP="005F64E5">
      <w:pPr>
        <w:pStyle w:val="Odstavekseznama"/>
        <w:widowControl w:val="0"/>
        <w:numPr>
          <w:ilvl w:val="0"/>
          <w:numId w:val="26"/>
        </w:numPr>
        <w:autoSpaceDE w:val="0"/>
        <w:autoSpaceDN w:val="0"/>
        <w:adjustRightInd w:val="0"/>
        <w:spacing w:beforeLines="60" w:before="144" w:afterLines="60" w:after="144" w:line="276" w:lineRule="auto"/>
        <w:rPr>
          <w:sz w:val="20"/>
          <w:szCs w:val="20"/>
        </w:rPr>
      </w:pPr>
      <w:r w:rsidRPr="00235F1E">
        <w:rPr>
          <w:sz w:val="20"/>
          <w:szCs w:val="20"/>
        </w:rPr>
        <w:t xml:space="preserve">The </w:t>
      </w:r>
      <w:r w:rsidR="0013237A">
        <w:rPr>
          <w:sz w:val="20"/>
          <w:szCs w:val="20"/>
        </w:rPr>
        <w:t xml:space="preserve">Institute for Forest Certification </w:t>
      </w:r>
      <w:r w:rsidRPr="00235F1E">
        <w:rPr>
          <w:sz w:val="20"/>
          <w:szCs w:val="20"/>
        </w:rPr>
        <w:t xml:space="preserve">has the right to alter the amount of penalty demanded for use of the PEFC trademarks in contravention of the contract. The change shall come into effect in the contract between the </w:t>
      </w:r>
      <w:r w:rsidR="0013237A">
        <w:rPr>
          <w:sz w:val="20"/>
          <w:szCs w:val="20"/>
        </w:rPr>
        <w:t xml:space="preserve">Institute for Forest Certification </w:t>
      </w:r>
      <w:r w:rsidRPr="00235F1E">
        <w:rPr>
          <w:sz w:val="20"/>
          <w:szCs w:val="20"/>
        </w:rPr>
        <w:t xml:space="preserve">and the trademarks user ninety (90) days after the former </w:t>
      </w:r>
      <w:r w:rsidRPr="00235F1E">
        <w:rPr>
          <w:sz w:val="20"/>
          <w:szCs w:val="20"/>
        </w:rPr>
        <w:lastRenderedPageBreak/>
        <w:t>has informed the latter, in writing, of the change.</w:t>
      </w:r>
    </w:p>
    <w:p w14:paraId="2FE349DB" w14:textId="77777777" w:rsidR="000D49BB" w:rsidRPr="00323893" w:rsidRDefault="000D49BB" w:rsidP="00323893">
      <w:pPr>
        <w:keepNext/>
        <w:widowControl w:val="0"/>
        <w:autoSpaceDE w:val="0"/>
        <w:autoSpaceDN w:val="0"/>
        <w:adjustRightInd w:val="0"/>
        <w:spacing w:beforeLines="100" w:before="240" w:afterLines="60" w:after="144" w:line="276" w:lineRule="auto"/>
        <w:rPr>
          <w:b/>
        </w:rPr>
      </w:pPr>
      <w:r w:rsidRPr="00323893">
        <w:rPr>
          <w:b/>
        </w:rPr>
        <w:t>Article 7: Contract Termination</w:t>
      </w:r>
    </w:p>
    <w:p w14:paraId="3D952861" w14:textId="77777777" w:rsidR="000D49BB" w:rsidRPr="00115710" w:rsidRDefault="000D49BB" w:rsidP="005F64E5">
      <w:pPr>
        <w:pStyle w:val="Odstavekseznama"/>
        <w:widowControl w:val="0"/>
        <w:numPr>
          <w:ilvl w:val="0"/>
          <w:numId w:val="27"/>
        </w:numPr>
        <w:autoSpaceDE w:val="0"/>
        <w:autoSpaceDN w:val="0"/>
        <w:adjustRightInd w:val="0"/>
        <w:spacing w:beforeLines="60" w:before="144" w:afterLines="60" w:after="144" w:line="276" w:lineRule="auto"/>
        <w:rPr>
          <w:sz w:val="20"/>
          <w:szCs w:val="20"/>
        </w:rPr>
      </w:pPr>
      <w:r w:rsidRPr="00115710">
        <w:rPr>
          <w:sz w:val="20"/>
          <w:szCs w:val="20"/>
        </w:rPr>
        <w:t>Either party may terminate the contract with three (3) month</w:t>
      </w:r>
      <w:r w:rsidR="0076199D" w:rsidRPr="00115710">
        <w:rPr>
          <w:sz w:val="20"/>
          <w:szCs w:val="20"/>
        </w:rPr>
        <w:t>s</w:t>
      </w:r>
      <w:r w:rsidRPr="00115710">
        <w:rPr>
          <w:sz w:val="20"/>
          <w:szCs w:val="20"/>
        </w:rPr>
        <w:t xml:space="preserve"> prior notice by </w:t>
      </w:r>
      <w:r w:rsidR="000F5F14" w:rsidRPr="00115710">
        <w:rPr>
          <w:sz w:val="20"/>
          <w:szCs w:val="20"/>
        </w:rPr>
        <w:t>email</w:t>
      </w:r>
      <w:r w:rsidRPr="00115710">
        <w:rPr>
          <w:sz w:val="20"/>
          <w:szCs w:val="20"/>
        </w:rPr>
        <w:t xml:space="preserve"> to the latest known </w:t>
      </w:r>
      <w:r w:rsidR="000F5F14" w:rsidRPr="00115710">
        <w:rPr>
          <w:sz w:val="20"/>
          <w:szCs w:val="20"/>
        </w:rPr>
        <w:t>email</w:t>
      </w:r>
      <w:r w:rsidR="00A16C14" w:rsidRPr="00115710">
        <w:rPr>
          <w:sz w:val="20"/>
          <w:szCs w:val="20"/>
        </w:rPr>
        <w:t xml:space="preserve"> address.</w:t>
      </w:r>
    </w:p>
    <w:p w14:paraId="1E3AF891" w14:textId="354374CA" w:rsidR="000D49BB" w:rsidRPr="00115710" w:rsidRDefault="000D49BB" w:rsidP="005F64E5">
      <w:pPr>
        <w:pStyle w:val="Odstavekseznama"/>
        <w:widowControl w:val="0"/>
        <w:numPr>
          <w:ilvl w:val="0"/>
          <w:numId w:val="27"/>
        </w:numPr>
        <w:autoSpaceDE w:val="0"/>
        <w:autoSpaceDN w:val="0"/>
        <w:adjustRightInd w:val="0"/>
        <w:spacing w:beforeLines="60" w:before="144" w:afterLines="60" w:after="144" w:line="276" w:lineRule="auto"/>
        <w:rPr>
          <w:sz w:val="20"/>
          <w:szCs w:val="20"/>
        </w:rPr>
      </w:pPr>
      <w:r w:rsidRPr="00115710">
        <w:rPr>
          <w:sz w:val="20"/>
          <w:szCs w:val="20"/>
        </w:rPr>
        <w:t xml:space="preserve">The </w:t>
      </w:r>
      <w:r w:rsidR="0013237A">
        <w:rPr>
          <w:sz w:val="20"/>
          <w:szCs w:val="20"/>
        </w:rPr>
        <w:t xml:space="preserve">Institute for Forest Certification </w:t>
      </w:r>
      <w:r w:rsidRPr="00115710">
        <w:rPr>
          <w:sz w:val="20"/>
          <w:szCs w:val="20"/>
        </w:rPr>
        <w:t xml:space="preserve">may revoke the contract temporarily with immediate effect while a suspicion of contravention of the contract or the PEFC ST 2001, </w:t>
      </w:r>
      <w:r w:rsidRPr="00115710">
        <w:rPr>
          <w:i/>
          <w:iCs/>
          <w:sz w:val="20"/>
          <w:szCs w:val="20"/>
        </w:rPr>
        <w:t>Trademarks Rules - Requirements</w:t>
      </w:r>
      <w:r w:rsidRPr="00115710">
        <w:rPr>
          <w:sz w:val="20"/>
          <w:szCs w:val="20"/>
        </w:rPr>
        <w:t xml:space="preserve"> is being investigated. </w:t>
      </w:r>
    </w:p>
    <w:p w14:paraId="575E98A8" w14:textId="3A979E7A" w:rsidR="000D49BB" w:rsidRPr="00115710" w:rsidRDefault="000D49BB" w:rsidP="005F64E5">
      <w:pPr>
        <w:pStyle w:val="Odstavekseznama"/>
        <w:widowControl w:val="0"/>
        <w:numPr>
          <w:ilvl w:val="0"/>
          <w:numId w:val="27"/>
        </w:numPr>
        <w:autoSpaceDE w:val="0"/>
        <w:autoSpaceDN w:val="0"/>
        <w:adjustRightInd w:val="0"/>
        <w:spacing w:beforeLines="60" w:before="144" w:afterLines="60" w:after="144" w:line="276" w:lineRule="auto"/>
        <w:rPr>
          <w:sz w:val="20"/>
          <w:szCs w:val="20"/>
        </w:rPr>
      </w:pPr>
      <w:r w:rsidRPr="00115710">
        <w:rPr>
          <w:sz w:val="20"/>
          <w:szCs w:val="20"/>
        </w:rPr>
        <w:t xml:space="preserve">In case of detection of misuse or suspicion of misuse of the PEFC trademarks, the </w:t>
      </w:r>
      <w:r w:rsidR="0013237A">
        <w:rPr>
          <w:sz w:val="20"/>
          <w:szCs w:val="20"/>
        </w:rPr>
        <w:t xml:space="preserve">Institute for Forest Certification </w:t>
      </w:r>
      <w:r w:rsidRPr="00115710">
        <w:rPr>
          <w:sz w:val="20"/>
          <w:szCs w:val="20"/>
        </w:rPr>
        <w:t xml:space="preserve">shall send the trademarks user a written request for an explanation and </w:t>
      </w:r>
      <w:r w:rsidR="0030591A" w:rsidRPr="00115710">
        <w:rPr>
          <w:sz w:val="20"/>
          <w:szCs w:val="20"/>
        </w:rPr>
        <w:t xml:space="preserve">a </w:t>
      </w:r>
      <w:r w:rsidRPr="00115710">
        <w:rPr>
          <w:sz w:val="20"/>
          <w:szCs w:val="20"/>
        </w:rPr>
        <w:t xml:space="preserve">notification of the temporary revocation of the contract by </w:t>
      </w:r>
      <w:r w:rsidR="000F5F14" w:rsidRPr="00115710">
        <w:rPr>
          <w:sz w:val="20"/>
          <w:szCs w:val="20"/>
        </w:rPr>
        <w:t>email</w:t>
      </w:r>
      <w:r w:rsidRPr="00115710">
        <w:rPr>
          <w:sz w:val="20"/>
          <w:szCs w:val="20"/>
        </w:rPr>
        <w:t xml:space="preserve"> to the latest </w:t>
      </w:r>
      <w:r w:rsidR="000F5F14" w:rsidRPr="00115710">
        <w:rPr>
          <w:sz w:val="20"/>
          <w:szCs w:val="20"/>
        </w:rPr>
        <w:t>email</w:t>
      </w:r>
      <w:r w:rsidRPr="00115710">
        <w:rPr>
          <w:sz w:val="20"/>
          <w:szCs w:val="20"/>
        </w:rPr>
        <w:t xml:space="preserve"> address in possession </w:t>
      </w:r>
      <w:r w:rsidR="0030591A" w:rsidRPr="00115710">
        <w:rPr>
          <w:sz w:val="20"/>
          <w:szCs w:val="20"/>
        </w:rPr>
        <w:t xml:space="preserve">of the </w:t>
      </w:r>
      <w:r w:rsidR="00235F1E" w:rsidRPr="00097A47">
        <w:rPr>
          <w:sz w:val="20"/>
          <w:szCs w:val="20"/>
        </w:rPr>
        <w:t>[</w:t>
      </w:r>
      <w:r w:rsidR="00235F1E" w:rsidRPr="00097A47">
        <w:rPr>
          <w:i/>
          <w:sz w:val="20"/>
          <w:szCs w:val="20"/>
        </w:rPr>
        <w:t>PEFC authorised body</w:t>
      </w:r>
      <w:r w:rsidR="00235F1E" w:rsidRPr="00097A47">
        <w:rPr>
          <w:sz w:val="20"/>
          <w:szCs w:val="20"/>
        </w:rPr>
        <w:t>]</w:t>
      </w:r>
      <w:r w:rsidRPr="00115710">
        <w:rPr>
          <w:sz w:val="20"/>
          <w:szCs w:val="20"/>
        </w:rPr>
        <w:t xml:space="preserve">. The trademarks user has two (2) weeks from the date the </w:t>
      </w:r>
      <w:r w:rsidR="000F5F14" w:rsidRPr="00115710">
        <w:rPr>
          <w:sz w:val="20"/>
          <w:szCs w:val="20"/>
        </w:rPr>
        <w:t>email</w:t>
      </w:r>
      <w:r w:rsidRPr="00115710">
        <w:rPr>
          <w:sz w:val="20"/>
          <w:szCs w:val="20"/>
        </w:rPr>
        <w:t xml:space="preserve"> was sent to confirm receipt and provide explanation to the </w:t>
      </w:r>
      <w:r w:rsidR="00235F1E" w:rsidRPr="00097A47">
        <w:rPr>
          <w:sz w:val="20"/>
          <w:szCs w:val="20"/>
        </w:rPr>
        <w:t>[</w:t>
      </w:r>
      <w:r w:rsidR="00235F1E" w:rsidRPr="00097A47">
        <w:rPr>
          <w:i/>
          <w:sz w:val="20"/>
          <w:szCs w:val="20"/>
        </w:rPr>
        <w:t>PEFC authorised body</w:t>
      </w:r>
      <w:r w:rsidR="00235F1E" w:rsidRPr="00097A47">
        <w:rPr>
          <w:sz w:val="20"/>
          <w:szCs w:val="20"/>
        </w:rPr>
        <w:t>]</w:t>
      </w:r>
      <w:r w:rsidRPr="00115710">
        <w:rPr>
          <w:sz w:val="20"/>
          <w:szCs w:val="20"/>
        </w:rPr>
        <w:t xml:space="preserve">. The temporary revocation shall remain in effect for a maximum period of one (1) month after the trademarks user has provided an explanation concerning the suspected misuse to </w:t>
      </w:r>
      <w:r w:rsidR="00340537" w:rsidRPr="00115710">
        <w:rPr>
          <w:sz w:val="20"/>
          <w:szCs w:val="20"/>
        </w:rPr>
        <w:t xml:space="preserve">the </w:t>
      </w:r>
      <w:r w:rsidR="00340537" w:rsidRPr="00097A47">
        <w:rPr>
          <w:sz w:val="20"/>
          <w:szCs w:val="20"/>
        </w:rPr>
        <w:t>[</w:t>
      </w:r>
      <w:r w:rsidR="00340537" w:rsidRPr="00097A47">
        <w:rPr>
          <w:i/>
          <w:sz w:val="20"/>
          <w:szCs w:val="20"/>
        </w:rPr>
        <w:t>PEFC authorised body</w:t>
      </w:r>
      <w:r w:rsidR="00340537" w:rsidRPr="00097A47">
        <w:rPr>
          <w:sz w:val="20"/>
          <w:szCs w:val="20"/>
        </w:rPr>
        <w:t>]</w:t>
      </w:r>
      <w:r w:rsidRPr="00115710">
        <w:rPr>
          <w:sz w:val="20"/>
          <w:szCs w:val="20"/>
        </w:rPr>
        <w:t xml:space="preserve">, which will examine the matter. If the misuse is confirmed, the temporary revocation will be expanded for another period of three (3) months. During these three (3) months, the trademarks user shall implement corrective measures to resolve the misuse. After these three (3) months, </w:t>
      </w:r>
      <w:r w:rsidR="00340537" w:rsidRPr="00115710">
        <w:rPr>
          <w:sz w:val="20"/>
          <w:szCs w:val="20"/>
        </w:rPr>
        <w:t xml:space="preserve">the </w:t>
      </w:r>
      <w:r w:rsidR="00340537" w:rsidRPr="00097A47">
        <w:rPr>
          <w:sz w:val="20"/>
          <w:szCs w:val="20"/>
        </w:rPr>
        <w:t>[</w:t>
      </w:r>
      <w:r w:rsidR="00340537" w:rsidRPr="00097A47">
        <w:rPr>
          <w:i/>
          <w:sz w:val="20"/>
          <w:szCs w:val="20"/>
        </w:rPr>
        <w:t>PEFC authorised body</w:t>
      </w:r>
      <w:proofErr w:type="gramStart"/>
      <w:r w:rsidR="00340537" w:rsidRPr="00097A47">
        <w:rPr>
          <w:sz w:val="20"/>
          <w:szCs w:val="20"/>
        </w:rPr>
        <w:t>]</w:t>
      </w:r>
      <w:r w:rsidRPr="00115710">
        <w:rPr>
          <w:sz w:val="20"/>
          <w:szCs w:val="20"/>
        </w:rPr>
        <w:t>will</w:t>
      </w:r>
      <w:proofErr w:type="gramEnd"/>
      <w:r w:rsidRPr="00115710">
        <w:rPr>
          <w:sz w:val="20"/>
          <w:szCs w:val="20"/>
        </w:rPr>
        <w:t xml:space="preserve"> examine the corrective measures implemented and the result and may either reverse a decision on the temporary revocation of the contract, or may decide to terminate definitively the trademarks </w:t>
      </w:r>
      <w:r w:rsidR="00DD25C7" w:rsidRPr="00115710">
        <w:rPr>
          <w:sz w:val="20"/>
          <w:szCs w:val="20"/>
        </w:rPr>
        <w:t xml:space="preserve">usage </w:t>
      </w:r>
      <w:r w:rsidRPr="00115710">
        <w:rPr>
          <w:sz w:val="20"/>
          <w:szCs w:val="20"/>
        </w:rPr>
        <w:t xml:space="preserve">contract. In both cases, </w:t>
      </w:r>
      <w:r w:rsidR="00340537" w:rsidRPr="00115710">
        <w:rPr>
          <w:sz w:val="20"/>
          <w:szCs w:val="20"/>
        </w:rPr>
        <w:t xml:space="preserve">the </w:t>
      </w:r>
      <w:r w:rsidR="0013237A">
        <w:rPr>
          <w:sz w:val="20"/>
          <w:szCs w:val="20"/>
        </w:rPr>
        <w:t xml:space="preserve">Institute for Forest Certification </w:t>
      </w:r>
      <w:r w:rsidRPr="00115710">
        <w:rPr>
          <w:sz w:val="20"/>
          <w:szCs w:val="20"/>
        </w:rPr>
        <w:t xml:space="preserve">shall notify the trademarks user of its decision in writing. </w:t>
      </w:r>
    </w:p>
    <w:p w14:paraId="631357E5" w14:textId="04B28E78" w:rsidR="000D49BB" w:rsidRPr="00115710" w:rsidRDefault="000D49BB" w:rsidP="005F64E5">
      <w:pPr>
        <w:pStyle w:val="Odstavekseznama"/>
        <w:widowControl w:val="0"/>
        <w:numPr>
          <w:ilvl w:val="0"/>
          <w:numId w:val="27"/>
        </w:numPr>
        <w:autoSpaceDE w:val="0"/>
        <w:autoSpaceDN w:val="0"/>
        <w:adjustRightInd w:val="0"/>
        <w:spacing w:beforeLines="60" w:before="144" w:afterLines="60" w:after="144" w:line="276" w:lineRule="auto"/>
        <w:rPr>
          <w:sz w:val="20"/>
          <w:szCs w:val="20"/>
        </w:rPr>
      </w:pPr>
      <w:r w:rsidRPr="00115710">
        <w:rPr>
          <w:sz w:val="20"/>
          <w:szCs w:val="20"/>
        </w:rPr>
        <w:t>As part of the investigation of suspicion,</w:t>
      </w:r>
      <w:r w:rsidR="0030591A" w:rsidRPr="00115710">
        <w:rPr>
          <w:sz w:val="20"/>
          <w:szCs w:val="20"/>
        </w:rPr>
        <w:t xml:space="preserve"> </w:t>
      </w:r>
      <w:r w:rsidR="00340537" w:rsidRPr="00115710">
        <w:rPr>
          <w:sz w:val="20"/>
          <w:szCs w:val="20"/>
        </w:rPr>
        <w:t xml:space="preserve">the </w:t>
      </w:r>
      <w:r w:rsidR="0013237A">
        <w:rPr>
          <w:sz w:val="20"/>
          <w:szCs w:val="20"/>
        </w:rPr>
        <w:t xml:space="preserve">Institute for Forest Certification </w:t>
      </w:r>
      <w:r w:rsidRPr="00115710">
        <w:rPr>
          <w:sz w:val="20"/>
          <w:szCs w:val="20"/>
        </w:rPr>
        <w:t>reserves the right to carry out (by itself or to commission a third party to act on its behalf) an on-site inspection of the trademarks user's operations</w:t>
      </w:r>
      <w:r w:rsidR="0030591A" w:rsidRPr="00115710">
        <w:rPr>
          <w:sz w:val="20"/>
          <w:szCs w:val="20"/>
        </w:rPr>
        <w:t>,</w:t>
      </w:r>
      <w:r w:rsidRPr="00115710">
        <w:rPr>
          <w:sz w:val="20"/>
          <w:szCs w:val="20"/>
        </w:rPr>
        <w:t xml:space="preserve"> if it has received a complaint by</w:t>
      </w:r>
      <w:r w:rsidR="0030591A" w:rsidRPr="00115710">
        <w:rPr>
          <w:sz w:val="20"/>
          <w:szCs w:val="20"/>
        </w:rPr>
        <w:t xml:space="preserve"> a</w:t>
      </w:r>
      <w:r w:rsidRPr="00115710">
        <w:rPr>
          <w:sz w:val="20"/>
          <w:szCs w:val="20"/>
        </w:rPr>
        <w:t xml:space="preserve"> third party or if </w:t>
      </w:r>
      <w:r w:rsidR="00340537" w:rsidRPr="00115710">
        <w:rPr>
          <w:sz w:val="20"/>
          <w:szCs w:val="20"/>
        </w:rPr>
        <w:t xml:space="preserve">the </w:t>
      </w:r>
      <w:r w:rsidR="0013237A">
        <w:rPr>
          <w:sz w:val="20"/>
          <w:szCs w:val="20"/>
        </w:rPr>
        <w:t xml:space="preserve">Institute for Forest Certification </w:t>
      </w:r>
      <w:r w:rsidRPr="00115710">
        <w:rPr>
          <w:sz w:val="20"/>
          <w:szCs w:val="20"/>
        </w:rPr>
        <w:t>has reasons to believe that the contract is being contravened. The trademarks user shall bear responsibility for the costs of said inspection and any other detrimental effects.</w:t>
      </w:r>
    </w:p>
    <w:p w14:paraId="781FD77C" w14:textId="796D073E" w:rsidR="000D49BB" w:rsidRPr="00115710" w:rsidRDefault="000D49BB" w:rsidP="005F64E5">
      <w:pPr>
        <w:pStyle w:val="Odstavekseznama"/>
        <w:widowControl w:val="0"/>
        <w:numPr>
          <w:ilvl w:val="0"/>
          <w:numId w:val="27"/>
        </w:numPr>
        <w:autoSpaceDE w:val="0"/>
        <w:autoSpaceDN w:val="0"/>
        <w:adjustRightInd w:val="0"/>
        <w:spacing w:beforeLines="60" w:before="144" w:afterLines="60" w:after="144" w:line="276" w:lineRule="auto"/>
        <w:rPr>
          <w:sz w:val="20"/>
          <w:szCs w:val="20"/>
        </w:rPr>
      </w:pPr>
      <w:r w:rsidRPr="00115710">
        <w:rPr>
          <w:sz w:val="20"/>
          <w:szCs w:val="20"/>
        </w:rPr>
        <w:t xml:space="preserve">The </w:t>
      </w:r>
      <w:r w:rsidR="0013237A">
        <w:rPr>
          <w:sz w:val="20"/>
          <w:szCs w:val="20"/>
        </w:rPr>
        <w:t xml:space="preserve">Institute for Forest Certification </w:t>
      </w:r>
      <w:r w:rsidRPr="00115710">
        <w:rPr>
          <w:sz w:val="20"/>
          <w:szCs w:val="20"/>
        </w:rPr>
        <w:t>may revoke the contract temporarily with immediate effect where there is a suspicion of misuse of the chain of custody certification by the trademarks user investigated by the certification body. The suspension will last until the certification body has finished its investigation. If the certification body decides to keep the trademark</w:t>
      </w:r>
      <w:r w:rsidR="000057BF" w:rsidRPr="00115710">
        <w:rPr>
          <w:sz w:val="20"/>
          <w:szCs w:val="20"/>
        </w:rPr>
        <w:t>s</w:t>
      </w:r>
      <w:r w:rsidRPr="00115710">
        <w:rPr>
          <w:sz w:val="20"/>
          <w:szCs w:val="20"/>
        </w:rPr>
        <w:t xml:space="preserve"> user certified, the trademarks </w:t>
      </w:r>
      <w:r w:rsidR="00DD25C7" w:rsidRPr="00115710">
        <w:rPr>
          <w:sz w:val="20"/>
          <w:szCs w:val="20"/>
        </w:rPr>
        <w:t xml:space="preserve">usage </w:t>
      </w:r>
      <w:r w:rsidRPr="00115710">
        <w:rPr>
          <w:sz w:val="20"/>
          <w:szCs w:val="20"/>
        </w:rPr>
        <w:t xml:space="preserve">contract will be reinstated. On the contrary, this trademarks </w:t>
      </w:r>
      <w:r w:rsidR="00DD25C7" w:rsidRPr="00115710">
        <w:rPr>
          <w:sz w:val="20"/>
          <w:szCs w:val="20"/>
        </w:rPr>
        <w:t xml:space="preserve">usage </w:t>
      </w:r>
      <w:r w:rsidRPr="00115710">
        <w:rPr>
          <w:sz w:val="20"/>
          <w:szCs w:val="20"/>
        </w:rPr>
        <w:t xml:space="preserve">contract will be terminated on the same date as the certificate.  </w:t>
      </w:r>
    </w:p>
    <w:p w14:paraId="789AB471" w14:textId="4B7C7AED" w:rsidR="000D49BB" w:rsidRPr="00115710" w:rsidRDefault="000D49BB" w:rsidP="005F64E5">
      <w:pPr>
        <w:pStyle w:val="Odstavekseznama"/>
        <w:widowControl w:val="0"/>
        <w:numPr>
          <w:ilvl w:val="0"/>
          <w:numId w:val="27"/>
        </w:numPr>
        <w:autoSpaceDE w:val="0"/>
        <w:autoSpaceDN w:val="0"/>
        <w:adjustRightInd w:val="0"/>
        <w:spacing w:beforeLines="60" w:before="144" w:afterLines="60" w:after="144" w:line="276" w:lineRule="auto"/>
        <w:rPr>
          <w:sz w:val="20"/>
          <w:szCs w:val="20"/>
        </w:rPr>
      </w:pPr>
      <w:r w:rsidRPr="00115710">
        <w:rPr>
          <w:sz w:val="20"/>
          <w:szCs w:val="20"/>
        </w:rPr>
        <w:t xml:space="preserve">The </w:t>
      </w:r>
      <w:r w:rsidR="0013237A">
        <w:rPr>
          <w:sz w:val="20"/>
          <w:szCs w:val="20"/>
        </w:rPr>
        <w:t xml:space="preserve">Institute for Forest Certification </w:t>
      </w:r>
      <w:r w:rsidRPr="00115710">
        <w:rPr>
          <w:sz w:val="20"/>
          <w:szCs w:val="20"/>
        </w:rPr>
        <w:t xml:space="preserve">may terminate the contract with immediate effect if there are reasons to believe that any of the terms of the contract or the PEFC ST 2001, </w:t>
      </w:r>
      <w:r w:rsidRPr="00115710">
        <w:rPr>
          <w:i/>
          <w:iCs/>
          <w:sz w:val="20"/>
          <w:szCs w:val="20"/>
        </w:rPr>
        <w:t>Trademarks Rules – Requirements</w:t>
      </w:r>
      <w:r w:rsidRPr="00115710">
        <w:rPr>
          <w:sz w:val="20"/>
          <w:szCs w:val="20"/>
        </w:rPr>
        <w:t xml:space="preserve"> in its valid version are not being adhered to; or the trademarks user may be bringing PEFC to disrepute.</w:t>
      </w:r>
    </w:p>
    <w:p w14:paraId="620951C1" w14:textId="77777777" w:rsidR="000D49BB" w:rsidRPr="00115710" w:rsidRDefault="000D49BB" w:rsidP="005F64E5">
      <w:pPr>
        <w:pStyle w:val="Odstavekseznama"/>
        <w:widowControl w:val="0"/>
        <w:numPr>
          <w:ilvl w:val="0"/>
          <w:numId w:val="27"/>
        </w:numPr>
        <w:autoSpaceDE w:val="0"/>
        <w:autoSpaceDN w:val="0"/>
        <w:adjustRightInd w:val="0"/>
        <w:spacing w:beforeLines="60" w:before="144" w:afterLines="60" w:after="144" w:line="276" w:lineRule="auto"/>
        <w:rPr>
          <w:sz w:val="20"/>
          <w:szCs w:val="20"/>
        </w:rPr>
      </w:pPr>
      <w:r w:rsidRPr="00115710">
        <w:rPr>
          <w:sz w:val="20"/>
          <w:szCs w:val="20"/>
        </w:rPr>
        <w:t>Withdrawal or termination of the validity of the PEFC recognised chain of custody certificate will result in automatic withdrawal or termination of this PEFC trademarks usage contract with effect on the same date as the termination of the chain of custody certificate.</w:t>
      </w:r>
    </w:p>
    <w:p w14:paraId="1A9238F3" w14:textId="77777777" w:rsidR="000D49BB" w:rsidRPr="00115710" w:rsidRDefault="000D49BB" w:rsidP="005F64E5">
      <w:pPr>
        <w:pStyle w:val="Odstavekseznama"/>
        <w:widowControl w:val="0"/>
        <w:numPr>
          <w:ilvl w:val="0"/>
          <w:numId w:val="27"/>
        </w:numPr>
        <w:autoSpaceDE w:val="0"/>
        <w:autoSpaceDN w:val="0"/>
        <w:adjustRightInd w:val="0"/>
        <w:spacing w:beforeLines="60" w:before="144" w:afterLines="60" w:after="144" w:line="276" w:lineRule="auto"/>
        <w:rPr>
          <w:sz w:val="20"/>
          <w:szCs w:val="20"/>
        </w:rPr>
      </w:pPr>
      <w:r w:rsidRPr="00115710">
        <w:rPr>
          <w:sz w:val="20"/>
          <w:szCs w:val="20"/>
        </w:rPr>
        <w:t>Suspension of the PEFC recognised chain of custody certificate will result in automatic suspension of this contract with effect on the same date as the suspension of the validity of the chain of custody certificate, until the suspension is lifted. If the suspension is lifted and the chain of custody certificate is valid again, this contract will be valid again on the same date as the certificate. If the suspension turns into a termination or withdrawal of the certificate, this contract will be automatically terminated from the same date of termination or withdrawal of the certificate.</w:t>
      </w:r>
    </w:p>
    <w:p w14:paraId="769F81F7" w14:textId="59CBC274" w:rsidR="000D49BB" w:rsidRPr="00115710" w:rsidRDefault="0030591A" w:rsidP="005F64E5">
      <w:pPr>
        <w:pStyle w:val="Odstavekseznama"/>
        <w:widowControl w:val="0"/>
        <w:numPr>
          <w:ilvl w:val="0"/>
          <w:numId w:val="27"/>
        </w:numPr>
        <w:autoSpaceDE w:val="0"/>
        <w:autoSpaceDN w:val="0"/>
        <w:adjustRightInd w:val="0"/>
        <w:spacing w:beforeLines="60" w:before="144" w:afterLines="60" w:after="144" w:line="276" w:lineRule="auto"/>
        <w:rPr>
          <w:sz w:val="20"/>
          <w:szCs w:val="20"/>
        </w:rPr>
      </w:pPr>
      <w:r w:rsidRPr="00115710">
        <w:rPr>
          <w:sz w:val="20"/>
          <w:szCs w:val="20"/>
        </w:rPr>
        <w:t xml:space="preserve">The </w:t>
      </w:r>
      <w:r w:rsidR="0013237A">
        <w:rPr>
          <w:sz w:val="20"/>
          <w:szCs w:val="20"/>
        </w:rPr>
        <w:t xml:space="preserve">Institute for Forest Certification </w:t>
      </w:r>
      <w:r w:rsidR="000D49BB" w:rsidRPr="00115710">
        <w:rPr>
          <w:sz w:val="20"/>
          <w:szCs w:val="20"/>
        </w:rPr>
        <w:t>is not obliged to pay compensation for any costs or other damages which the temporary revocation or termination causes to the trademarks user.</w:t>
      </w:r>
    </w:p>
    <w:p w14:paraId="6049C9B4" w14:textId="77777777" w:rsidR="000D49BB" w:rsidRPr="00323893" w:rsidRDefault="000D49BB" w:rsidP="00323893">
      <w:pPr>
        <w:keepNext/>
        <w:widowControl w:val="0"/>
        <w:autoSpaceDE w:val="0"/>
        <w:autoSpaceDN w:val="0"/>
        <w:adjustRightInd w:val="0"/>
        <w:spacing w:beforeLines="100" w:before="240" w:afterLines="60" w:after="144" w:line="276" w:lineRule="auto"/>
        <w:rPr>
          <w:b/>
        </w:rPr>
      </w:pPr>
      <w:r w:rsidRPr="00323893">
        <w:rPr>
          <w:b/>
        </w:rPr>
        <w:lastRenderedPageBreak/>
        <w:t>Article 8: Data treatment</w:t>
      </w:r>
    </w:p>
    <w:p w14:paraId="09CBEAAA" w14:textId="21D43C6A" w:rsidR="000D49BB" w:rsidRPr="00115710" w:rsidRDefault="000D49BB" w:rsidP="005F64E5">
      <w:pPr>
        <w:pStyle w:val="Odstavekseznama"/>
        <w:widowControl w:val="0"/>
        <w:numPr>
          <w:ilvl w:val="0"/>
          <w:numId w:val="28"/>
        </w:numPr>
        <w:autoSpaceDE w:val="0"/>
        <w:autoSpaceDN w:val="0"/>
        <w:adjustRightInd w:val="0"/>
        <w:spacing w:beforeLines="60" w:before="144" w:afterLines="60" w:after="144" w:line="276" w:lineRule="auto"/>
        <w:rPr>
          <w:sz w:val="20"/>
          <w:szCs w:val="20"/>
        </w:rPr>
      </w:pPr>
      <w:r w:rsidRPr="00115710">
        <w:rPr>
          <w:sz w:val="20"/>
          <w:szCs w:val="20"/>
        </w:rPr>
        <w:t xml:space="preserve">In order to issue a </w:t>
      </w:r>
      <w:r w:rsidR="00AB1410" w:rsidRPr="00115710">
        <w:rPr>
          <w:sz w:val="20"/>
          <w:szCs w:val="20"/>
        </w:rPr>
        <w:t xml:space="preserve">PEFC </w:t>
      </w:r>
      <w:r w:rsidRPr="00115710">
        <w:rPr>
          <w:sz w:val="20"/>
          <w:szCs w:val="20"/>
        </w:rPr>
        <w:t>trademarks</w:t>
      </w:r>
      <w:r w:rsidR="00AB1410" w:rsidRPr="00115710">
        <w:rPr>
          <w:sz w:val="20"/>
          <w:szCs w:val="20"/>
        </w:rPr>
        <w:t xml:space="preserve"> usage</w:t>
      </w:r>
      <w:r w:rsidRPr="00115710">
        <w:rPr>
          <w:sz w:val="20"/>
          <w:szCs w:val="20"/>
        </w:rPr>
        <w:t xml:space="preserve"> licence, </w:t>
      </w:r>
      <w:r w:rsidR="0030591A" w:rsidRPr="00115710">
        <w:rPr>
          <w:sz w:val="20"/>
          <w:szCs w:val="20"/>
        </w:rPr>
        <w:t xml:space="preserve">the </w:t>
      </w:r>
      <w:r w:rsidR="0013237A">
        <w:rPr>
          <w:sz w:val="20"/>
          <w:szCs w:val="20"/>
        </w:rPr>
        <w:t xml:space="preserve">Institute for Forest Certification </w:t>
      </w:r>
      <w:r w:rsidRPr="00115710">
        <w:rPr>
          <w:sz w:val="20"/>
          <w:szCs w:val="20"/>
        </w:rPr>
        <w:t>may collect some personal data on</w:t>
      </w:r>
      <w:r w:rsidR="0030591A" w:rsidRPr="00115710">
        <w:rPr>
          <w:sz w:val="20"/>
          <w:szCs w:val="20"/>
        </w:rPr>
        <w:t xml:space="preserve"> the</w:t>
      </w:r>
      <w:r w:rsidRPr="00115710">
        <w:rPr>
          <w:sz w:val="20"/>
          <w:szCs w:val="20"/>
        </w:rPr>
        <w:t xml:space="preserve"> trademarks user. The personal data collected include: full name of the contact person, </w:t>
      </w:r>
      <w:r w:rsidR="000F5F14" w:rsidRPr="00115710">
        <w:rPr>
          <w:sz w:val="20"/>
          <w:szCs w:val="20"/>
        </w:rPr>
        <w:t>email</w:t>
      </w:r>
      <w:r w:rsidRPr="00115710">
        <w:rPr>
          <w:sz w:val="20"/>
          <w:szCs w:val="20"/>
        </w:rPr>
        <w:t xml:space="preserve"> address and telephone number. This information is necessary for the normal operations of the PEFC certification system. They are made publicly available on the PEFC websites (PEFC Council website and PEFC National Governing Bod</w:t>
      </w:r>
      <w:r w:rsidR="0030591A" w:rsidRPr="00115710">
        <w:rPr>
          <w:sz w:val="20"/>
          <w:szCs w:val="20"/>
        </w:rPr>
        <w:t>y</w:t>
      </w:r>
      <w:r w:rsidRPr="00115710">
        <w:rPr>
          <w:sz w:val="20"/>
          <w:szCs w:val="20"/>
        </w:rPr>
        <w:t xml:space="preserve"> websites), and PEFC may share them with third parties limited </w:t>
      </w:r>
      <w:r w:rsidR="00CC10AB" w:rsidRPr="00115710">
        <w:rPr>
          <w:sz w:val="20"/>
          <w:szCs w:val="20"/>
        </w:rPr>
        <w:t xml:space="preserve">to </w:t>
      </w:r>
      <w:r w:rsidRPr="00115710">
        <w:rPr>
          <w:sz w:val="20"/>
          <w:szCs w:val="20"/>
        </w:rPr>
        <w:t xml:space="preserve">and exclusively for certification purposes. These data are indispensable to ensure the PEFC certification system operations, such as to trace validity of trademarks </w:t>
      </w:r>
      <w:r w:rsidR="005D6C34" w:rsidRPr="00115710">
        <w:rPr>
          <w:sz w:val="20"/>
          <w:szCs w:val="20"/>
        </w:rPr>
        <w:t xml:space="preserve">usage </w:t>
      </w:r>
      <w:r w:rsidRPr="00115710">
        <w:rPr>
          <w:sz w:val="20"/>
          <w:szCs w:val="20"/>
        </w:rPr>
        <w:t>licences and certified products, by consumers and third parties.</w:t>
      </w:r>
    </w:p>
    <w:p w14:paraId="6EF6414A" w14:textId="3742CAFA" w:rsidR="000D49BB" w:rsidRPr="00115710" w:rsidRDefault="000D49BB" w:rsidP="005F64E5">
      <w:pPr>
        <w:pStyle w:val="Odstavekseznama"/>
        <w:widowControl w:val="0"/>
        <w:numPr>
          <w:ilvl w:val="0"/>
          <w:numId w:val="28"/>
        </w:numPr>
        <w:autoSpaceDE w:val="0"/>
        <w:autoSpaceDN w:val="0"/>
        <w:adjustRightInd w:val="0"/>
        <w:spacing w:beforeLines="60" w:before="144" w:afterLines="60" w:after="144" w:line="276" w:lineRule="auto"/>
        <w:rPr>
          <w:sz w:val="20"/>
          <w:szCs w:val="20"/>
        </w:rPr>
      </w:pPr>
      <w:r w:rsidRPr="00115710">
        <w:rPr>
          <w:sz w:val="20"/>
          <w:szCs w:val="20"/>
        </w:rPr>
        <w:t xml:space="preserve">Personal data on </w:t>
      </w:r>
      <w:r w:rsidR="00BB4A2A" w:rsidRPr="00115710">
        <w:rPr>
          <w:sz w:val="20"/>
          <w:szCs w:val="20"/>
        </w:rPr>
        <w:t xml:space="preserve">the </w:t>
      </w:r>
      <w:r w:rsidRPr="00115710">
        <w:rPr>
          <w:sz w:val="20"/>
          <w:szCs w:val="20"/>
        </w:rPr>
        <w:t xml:space="preserve">trademarks user are kept public for a duration of five (5) years after the end of the trademarks </w:t>
      </w:r>
      <w:r w:rsidR="005D6C34" w:rsidRPr="00115710">
        <w:rPr>
          <w:sz w:val="20"/>
          <w:szCs w:val="20"/>
        </w:rPr>
        <w:t xml:space="preserve">usage </w:t>
      </w:r>
      <w:r w:rsidRPr="00115710">
        <w:rPr>
          <w:sz w:val="20"/>
          <w:szCs w:val="20"/>
        </w:rPr>
        <w:t xml:space="preserve">licence validity. Data will then be stored in an in-house database in order to keep track of the licences. Upon request, </w:t>
      </w:r>
      <w:r w:rsidR="00627FA7" w:rsidRPr="00115710">
        <w:rPr>
          <w:sz w:val="20"/>
          <w:szCs w:val="20"/>
        </w:rPr>
        <w:t xml:space="preserve">the </w:t>
      </w:r>
      <w:r w:rsidR="0013237A">
        <w:rPr>
          <w:sz w:val="20"/>
          <w:szCs w:val="20"/>
        </w:rPr>
        <w:t xml:space="preserve">Institute for Forest Certification </w:t>
      </w:r>
      <w:r w:rsidRPr="00115710">
        <w:rPr>
          <w:sz w:val="20"/>
          <w:szCs w:val="20"/>
        </w:rPr>
        <w:t xml:space="preserve">may provide </w:t>
      </w:r>
      <w:r w:rsidR="00BB4A2A" w:rsidRPr="00115710">
        <w:rPr>
          <w:sz w:val="20"/>
          <w:szCs w:val="20"/>
        </w:rPr>
        <w:t xml:space="preserve">the </w:t>
      </w:r>
      <w:r w:rsidR="00CC3748" w:rsidRPr="00115710">
        <w:rPr>
          <w:sz w:val="20"/>
          <w:szCs w:val="20"/>
        </w:rPr>
        <w:t xml:space="preserve">trademarks </w:t>
      </w:r>
      <w:r w:rsidRPr="00115710">
        <w:rPr>
          <w:sz w:val="20"/>
          <w:szCs w:val="20"/>
        </w:rPr>
        <w:t>user with information about the personal data it holds. T</w:t>
      </w:r>
      <w:r w:rsidR="00BB4A2A" w:rsidRPr="00115710">
        <w:rPr>
          <w:sz w:val="20"/>
          <w:szCs w:val="20"/>
        </w:rPr>
        <w:t>he t</w:t>
      </w:r>
      <w:r w:rsidRPr="00115710">
        <w:rPr>
          <w:sz w:val="20"/>
          <w:szCs w:val="20"/>
        </w:rPr>
        <w:t>rademarks user ha</w:t>
      </w:r>
      <w:r w:rsidR="00BB4A2A" w:rsidRPr="00115710">
        <w:rPr>
          <w:sz w:val="20"/>
          <w:szCs w:val="20"/>
        </w:rPr>
        <w:t>s</w:t>
      </w:r>
      <w:r w:rsidRPr="00115710">
        <w:rPr>
          <w:sz w:val="20"/>
          <w:szCs w:val="20"/>
        </w:rPr>
        <w:t xml:space="preserve"> the right to access or verify </w:t>
      </w:r>
      <w:r w:rsidR="00BB4A2A" w:rsidRPr="00115710">
        <w:rPr>
          <w:sz w:val="20"/>
          <w:szCs w:val="20"/>
        </w:rPr>
        <w:t xml:space="preserve">its </w:t>
      </w:r>
      <w:r w:rsidRPr="00115710">
        <w:rPr>
          <w:sz w:val="20"/>
          <w:szCs w:val="20"/>
        </w:rPr>
        <w:t xml:space="preserve">personal data and to have them modified, corrected or deleted at any time. If </w:t>
      </w:r>
      <w:r w:rsidR="0030591A" w:rsidRPr="00115710">
        <w:rPr>
          <w:sz w:val="20"/>
          <w:szCs w:val="20"/>
        </w:rPr>
        <w:t xml:space="preserve">the </w:t>
      </w:r>
      <w:r w:rsidRPr="00115710">
        <w:rPr>
          <w:sz w:val="20"/>
          <w:szCs w:val="20"/>
        </w:rPr>
        <w:t xml:space="preserve">trademarks user would like to exercise one of these data protection rights, </w:t>
      </w:r>
      <w:r w:rsidR="00F045C9" w:rsidRPr="00115710">
        <w:rPr>
          <w:sz w:val="20"/>
          <w:szCs w:val="20"/>
        </w:rPr>
        <w:t xml:space="preserve">he/she </w:t>
      </w:r>
      <w:r w:rsidRPr="00115710">
        <w:rPr>
          <w:sz w:val="20"/>
          <w:szCs w:val="20"/>
        </w:rPr>
        <w:t>can contact PEFC at request@pefc.org.</w:t>
      </w:r>
    </w:p>
    <w:p w14:paraId="7833A34C" w14:textId="77777777" w:rsidR="000D49BB" w:rsidRPr="00115710" w:rsidRDefault="000D49BB" w:rsidP="005F64E5">
      <w:pPr>
        <w:pStyle w:val="Odstavekseznama"/>
        <w:widowControl w:val="0"/>
        <w:numPr>
          <w:ilvl w:val="0"/>
          <w:numId w:val="28"/>
        </w:numPr>
        <w:autoSpaceDE w:val="0"/>
        <w:autoSpaceDN w:val="0"/>
        <w:adjustRightInd w:val="0"/>
        <w:spacing w:beforeLines="60" w:before="144" w:afterLines="60" w:after="144" w:line="276" w:lineRule="auto"/>
        <w:rPr>
          <w:sz w:val="20"/>
          <w:szCs w:val="20"/>
        </w:rPr>
      </w:pPr>
      <w:r w:rsidRPr="00115710">
        <w:rPr>
          <w:sz w:val="20"/>
          <w:szCs w:val="20"/>
        </w:rPr>
        <w:t xml:space="preserve">By the signature of this contract the trademarks user agrees to this data treatment procedure. In case the trademarks user does not want this information to be publicly available, the licence shall be cancelled. </w:t>
      </w:r>
    </w:p>
    <w:p w14:paraId="700C9EB5" w14:textId="77777777" w:rsidR="000D49BB" w:rsidRPr="00115710" w:rsidRDefault="000D49BB" w:rsidP="005F64E5">
      <w:pPr>
        <w:pStyle w:val="Odstavekseznama"/>
        <w:widowControl w:val="0"/>
        <w:numPr>
          <w:ilvl w:val="0"/>
          <w:numId w:val="28"/>
        </w:numPr>
        <w:autoSpaceDE w:val="0"/>
        <w:autoSpaceDN w:val="0"/>
        <w:adjustRightInd w:val="0"/>
        <w:spacing w:beforeLines="60" w:before="144" w:afterLines="60" w:after="144" w:line="276" w:lineRule="auto"/>
        <w:rPr>
          <w:sz w:val="20"/>
          <w:szCs w:val="20"/>
        </w:rPr>
      </w:pPr>
      <w:r w:rsidRPr="00115710">
        <w:rPr>
          <w:sz w:val="20"/>
          <w:szCs w:val="20"/>
        </w:rPr>
        <w:t xml:space="preserve">Further information on the PEFC Council data treatment is available from the PEFC Council. </w:t>
      </w:r>
    </w:p>
    <w:p w14:paraId="2F316896" w14:textId="77777777" w:rsidR="000D49BB" w:rsidRPr="00323893" w:rsidRDefault="000D49BB" w:rsidP="00323893">
      <w:pPr>
        <w:keepNext/>
        <w:widowControl w:val="0"/>
        <w:autoSpaceDE w:val="0"/>
        <w:autoSpaceDN w:val="0"/>
        <w:adjustRightInd w:val="0"/>
        <w:spacing w:beforeLines="100" w:before="240" w:afterLines="60" w:after="144" w:line="276" w:lineRule="auto"/>
        <w:rPr>
          <w:b/>
        </w:rPr>
      </w:pPr>
      <w:r w:rsidRPr="00323893">
        <w:rPr>
          <w:b/>
        </w:rPr>
        <w:t>Article 9: Validity of the Contract</w:t>
      </w:r>
    </w:p>
    <w:p w14:paraId="15860C73" w14:textId="77777777" w:rsidR="000D49BB" w:rsidRPr="00115710" w:rsidRDefault="000D49BB" w:rsidP="005F64E5">
      <w:pPr>
        <w:pStyle w:val="Odstavekseznama"/>
        <w:widowControl w:val="0"/>
        <w:numPr>
          <w:ilvl w:val="0"/>
          <w:numId w:val="29"/>
        </w:numPr>
        <w:autoSpaceDE w:val="0"/>
        <w:autoSpaceDN w:val="0"/>
        <w:adjustRightInd w:val="0"/>
        <w:spacing w:beforeLines="60" w:before="144" w:afterLines="60" w:after="144" w:line="276" w:lineRule="auto"/>
        <w:rPr>
          <w:sz w:val="20"/>
          <w:szCs w:val="20"/>
        </w:rPr>
      </w:pPr>
      <w:r w:rsidRPr="00115710">
        <w:rPr>
          <w:sz w:val="20"/>
          <w:szCs w:val="20"/>
        </w:rPr>
        <w:t>The contract enters into force when it has been signed by both parties</w:t>
      </w:r>
      <w:r w:rsidR="0030591A" w:rsidRPr="00115710">
        <w:rPr>
          <w:sz w:val="20"/>
          <w:szCs w:val="20"/>
        </w:rPr>
        <w:t>,</w:t>
      </w:r>
      <w:r w:rsidRPr="00115710">
        <w:rPr>
          <w:sz w:val="20"/>
          <w:szCs w:val="20"/>
        </w:rPr>
        <w:t xml:space="preserve"> and remains valid </w:t>
      </w:r>
      <w:r w:rsidR="008718BD" w:rsidRPr="00115710">
        <w:rPr>
          <w:sz w:val="20"/>
          <w:szCs w:val="20"/>
        </w:rPr>
        <w:t xml:space="preserve">whilst </w:t>
      </w:r>
      <w:r w:rsidRPr="00115710">
        <w:rPr>
          <w:sz w:val="20"/>
          <w:szCs w:val="20"/>
        </w:rPr>
        <w:t xml:space="preserve">the certificate is valid, unless it is terminated according to article 7. </w:t>
      </w:r>
    </w:p>
    <w:p w14:paraId="529855F8" w14:textId="77777777" w:rsidR="000D49BB" w:rsidRPr="00115710" w:rsidRDefault="000D49BB" w:rsidP="00323893">
      <w:pPr>
        <w:keepNext/>
        <w:widowControl w:val="0"/>
        <w:autoSpaceDE w:val="0"/>
        <w:autoSpaceDN w:val="0"/>
        <w:adjustRightInd w:val="0"/>
        <w:spacing w:beforeLines="100" w:before="240" w:afterLines="60" w:after="144" w:line="276" w:lineRule="auto"/>
        <w:rPr>
          <w:b/>
        </w:rPr>
      </w:pPr>
      <w:r w:rsidRPr="00115710">
        <w:rPr>
          <w:b/>
        </w:rPr>
        <w:t>Article 10: Applicable law and place of jurisdiction</w:t>
      </w:r>
    </w:p>
    <w:p w14:paraId="3926DBCB" w14:textId="77777777" w:rsidR="000D49BB" w:rsidRPr="00627FA7" w:rsidRDefault="000D49BB" w:rsidP="005F64E5">
      <w:pPr>
        <w:pStyle w:val="Odstavekseznama"/>
        <w:widowControl w:val="0"/>
        <w:numPr>
          <w:ilvl w:val="0"/>
          <w:numId w:val="30"/>
        </w:numPr>
        <w:autoSpaceDE w:val="0"/>
        <w:autoSpaceDN w:val="0"/>
        <w:adjustRightInd w:val="0"/>
        <w:spacing w:beforeLines="60" w:before="144" w:afterLines="60" w:after="144" w:line="276" w:lineRule="auto"/>
        <w:rPr>
          <w:sz w:val="20"/>
          <w:szCs w:val="20"/>
        </w:rPr>
      </w:pPr>
      <w:r w:rsidRPr="00115710">
        <w:rPr>
          <w:sz w:val="20"/>
          <w:szCs w:val="20"/>
        </w:rPr>
        <w:t xml:space="preserve">This contract is </w:t>
      </w:r>
      <w:r w:rsidRPr="00627FA7">
        <w:rPr>
          <w:sz w:val="20"/>
          <w:szCs w:val="20"/>
        </w:rPr>
        <w:t xml:space="preserve">subject to </w:t>
      </w:r>
      <w:r w:rsidR="00627FA7" w:rsidRPr="00627FA7">
        <w:rPr>
          <w:i/>
          <w:sz w:val="20"/>
          <w:szCs w:val="20"/>
        </w:rPr>
        <w:t>[country’s/region’s/state’s, whatever is applicable]</w:t>
      </w:r>
      <w:r w:rsidR="006359BD">
        <w:rPr>
          <w:i/>
          <w:sz w:val="20"/>
          <w:szCs w:val="20"/>
        </w:rPr>
        <w:t xml:space="preserve"> </w:t>
      </w:r>
      <w:r w:rsidR="006359BD">
        <w:rPr>
          <w:sz w:val="20"/>
          <w:szCs w:val="20"/>
        </w:rPr>
        <w:t>law</w:t>
      </w:r>
      <w:r w:rsidRPr="00627FA7">
        <w:rPr>
          <w:sz w:val="20"/>
          <w:szCs w:val="20"/>
        </w:rPr>
        <w:t>.</w:t>
      </w:r>
    </w:p>
    <w:p w14:paraId="22CAC647" w14:textId="77777777" w:rsidR="000D49BB" w:rsidRPr="00115710" w:rsidRDefault="000D49BB" w:rsidP="005F64E5">
      <w:pPr>
        <w:pStyle w:val="Odstavekseznama"/>
        <w:widowControl w:val="0"/>
        <w:numPr>
          <w:ilvl w:val="0"/>
          <w:numId w:val="30"/>
        </w:numPr>
        <w:autoSpaceDE w:val="0"/>
        <w:autoSpaceDN w:val="0"/>
        <w:adjustRightInd w:val="0"/>
        <w:spacing w:beforeLines="60" w:before="144" w:afterLines="60" w:after="144" w:line="276" w:lineRule="auto"/>
        <w:rPr>
          <w:sz w:val="20"/>
          <w:szCs w:val="20"/>
        </w:rPr>
      </w:pPr>
      <w:r w:rsidRPr="00627FA7">
        <w:rPr>
          <w:sz w:val="20"/>
          <w:szCs w:val="20"/>
        </w:rPr>
        <w:t>Any disputes arising out of</w:t>
      </w:r>
      <w:r w:rsidRPr="00115710">
        <w:rPr>
          <w:sz w:val="20"/>
          <w:szCs w:val="20"/>
        </w:rPr>
        <w:t xml:space="preserve"> this agreement shall be </w:t>
      </w:r>
      <w:r w:rsidRPr="00627FA7">
        <w:rPr>
          <w:sz w:val="20"/>
          <w:szCs w:val="20"/>
        </w:rPr>
        <w:t xml:space="preserve">finally and exclusively settled by the courts </w:t>
      </w:r>
      <w:r w:rsidR="00627FA7" w:rsidRPr="00627FA7">
        <w:rPr>
          <w:sz w:val="20"/>
          <w:szCs w:val="20"/>
        </w:rPr>
        <w:t xml:space="preserve">of </w:t>
      </w:r>
      <w:r w:rsidR="00627FA7" w:rsidRPr="00627FA7">
        <w:rPr>
          <w:i/>
          <w:sz w:val="20"/>
          <w:szCs w:val="20"/>
        </w:rPr>
        <w:t>[whatever is applicable]</w:t>
      </w:r>
      <w:r w:rsidRPr="00627FA7">
        <w:rPr>
          <w:sz w:val="20"/>
          <w:szCs w:val="20"/>
        </w:rPr>
        <w:t>, subject t</w:t>
      </w:r>
      <w:r w:rsidR="00627FA7" w:rsidRPr="00627FA7">
        <w:rPr>
          <w:sz w:val="20"/>
          <w:szCs w:val="20"/>
        </w:rPr>
        <w:t xml:space="preserve">o a right of appeal to </w:t>
      </w:r>
      <w:r w:rsidR="00627FA7" w:rsidRPr="00627FA7">
        <w:rPr>
          <w:i/>
          <w:sz w:val="20"/>
          <w:szCs w:val="20"/>
        </w:rPr>
        <w:t>[whatever is applicable].</w:t>
      </w:r>
    </w:p>
    <w:p w14:paraId="582548DD" w14:textId="77777777" w:rsidR="000D49BB" w:rsidRPr="00115710" w:rsidRDefault="000D49BB" w:rsidP="00692386">
      <w:pPr>
        <w:widowControl w:val="0"/>
        <w:autoSpaceDE w:val="0"/>
        <w:autoSpaceDN w:val="0"/>
        <w:adjustRightInd w:val="0"/>
        <w:spacing w:beforeLines="60" w:before="144" w:afterLines="60" w:after="144"/>
        <w:rPr>
          <w:sz w:val="20"/>
          <w:szCs w:val="20"/>
        </w:rPr>
      </w:pPr>
      <w:r w:rsidRPr="00115710">
        <w:rPr>
          <w:sz w:val="20"/>
          <w:szCs w:val="20"/>
        </w:rPr>
        <w:t>Signed in duplicate.</w:t>
      </w:r>
    </w:p>
    <w:p w14:paraId="29693388" w14:textId="77777777" w:rsidR="002854E3" w:rsidRPr="00115710" w:rsidRDefault="002854E3" w:rsidP="00692386">
      <w:pPr>
        <w:widowControl w:val="0"/>
        <w:autoSpaceDE w:val="0"/>
        <w:autoSpaceDN w:val="0"/>
        <w:adjustRightInd w:val="0"/>
        <w:spacing w:beforeLines="60" w:before="144" w:afterLines="60" w:after="144"/>
        <w:rPr>
          <w:sz w:val="20"/>
          <w:szCs w:val="20"/>
        </w:rPr>
      </w:pPr>
    </w:p>
    <w:p w14:paraId="43EABBCD" w14:textId="77777777" w:rsidR="002854E3" w:rsidRPr="00115710" w:rsidRDefault="002854E3" w:rsidP="00692386">
      <w:pPr>
        <w:widowControl w:val="0"/>
        <w:autoSpaceDE w:val="0"/>
        <w:autoSpaceDN w:val="0"/>
        <w:adjustRightInd w:val="0"/>
        <w:spacing w:beforeLines="60" w:before="144" w:afterLines="60" w:after="144"/>
        <w:rPr>
          <w:sz w:val="20"/>
          <w:szCs w:val="20"/>
        </w:rPr>
      </w:pPr>
    </w:p>
    <w:p w14:paraId="1F3387AF" w14:textId="77777777" w:rsidR="000D49BB" w:rsidRPr="00115710" w:rsidRDefault="000D49BB" w:rsidP="00692386">
      <w:pPr>
        <w:widowControl w:val="0"/>
        <w:autoSpaceDE w:val="0"/>
        <w:autoSpaceDN w:val="0"/>
        <w:adjustRightInd w:val="0"/>
        <w:spacing w:beforeLines="60" w:before="144" w:afterLines="60" w:after="144"/>
        <w:rPr>
          <w:sz w:val="20"/>
          <w:szCs w:val="20"/>
        </w:rPr>
      </w:pPr>
      <w:r w:rsidRPr="00115710">
        <w:rPr>
          <w:sz w:val="20"/>
          <w:szCs w:val="20"/>
        </w:rPr>
        <w:t xml:space="preserve">In </w:t>
      </w:r>
      <w:r w:rsidR="00627FA7">
        <w:rPr>
          <w:sz w:val="20"/>
          <w:szCs w:val="20"/>
        </w:rPr>
        <w:t xml:space="preserve">                           on</w:t>
      </w:r>
      <w:r w:rsidR="00627FA7">
        <w:rPr>
          <w:sz w:val="20"/>
          <w:szCs w:val="20"/>
        </w:rPr>
        <w:tab/>
      </w:r>
      <w:r w:rsidR="00627FA7">
        <w:rPr>
          <w:sz w:val="20"/>
          <w:szCs w:val="20"/>
        </w:rPr>
        <w:tab/>
      </w:r>
      <w:r w:rsidR="00627FA7">
        <w:rPr>
          <w:sz w:val="20"/>
          <w:szCs w:val="20"/>
        </w:rPr>
        <w:tab/>
      </w:r>
      <w:r w:rsidR="00627FA7">
        <w:rPr>
          <w:sz w:val="20"/>
          <w:szCs w:val="20"/>
        </w:rPr>
        <w:tab/>
      </w:r>
      <w:r w:rsidR="00627FA7">
        <w:rPr>
          <w:sz w:val="20"/>
          <w:szCs w:val="20"/>
        </w:rPr>
        <w:tab/>
      </w:r>
      <w:r w:rsidRPr="00115710">
        <w:rPr>
          <w:sz w:val="20"/>
          <w:szCs w:val="20"/>
        </w:rPr>
        <w:t>In</w:t>
      </w:r>
      <w:r w:rsidRPr="00115710">
        <w:rPr>
          <w:sz w:val="20"/>
          <w:szCs w:val="20"/>
        </w:rPr>
        <w:tab/>
      </w:r>
      <w:r w:rsidRPr="00115710">
        <w:rPr>
          <w:sz w:val="20"/>
          <w:szCs w:val="20"/>
        </w:rPr>
        <w:tab/>
      </w:r>
      <w:r w:rsidRPr="00115710">
        <w:rPr>
          <w:sz w:val="20"/>
          <w:szCs w:val="20"/>
        </w:rPr>
        <w:tab/>
        <w:t xml:space="preserve">on </w:t>
      </w:r>
    </w:p>
    <w:p w14:paraId="16E900BF" w14:textId="77777777" w:rsidR="000D49BB" w:rsidRPr="00115710" w:rsidRDefault="000D49BB" w:rsidP="00692386">
      <w:pPr>
        <w:widowControl w:val="0"/>
        <w:tabs>
          <w:tab w:val="left" w:pos="5073"/>
        </w:tabs>
        <w:autoSpaceDE w:val="0"/>
        <w:autoSpaceDN w:val="0"/>
        <w:adjustRightInd w:val="0"/>
        <w:spacing w:beforeLines="60" w:before="144" w:afterLines="60" w:after="144"/>
        <w:rPr>
          <w:sz w:val="20"/>
          <w:szCs w:val="20"/>
        </w:rPr>
      </w:pPr>
      <w:r w:rsidRPr="00115710">
        <w:rPr>
          <w:sz w:val="20"/>
          <w:szCs w:val="20"/>
        </w:rPr>
        <w:t xml:space="preserve">For and on </w:t>
      </w:r>
      <w:r w:rsidRPr="00627FA7">
        <w:rPr>
          <w:sz w:val="20"/>
          <w:szCs w:val="20"/>
        </w:rPr>
        <w:t xml:space="preserve">behalf of </w:t>
      </w:r>
      <w:r w:rsidRPr="00627FA7">
        <w:rPr>
          <w:sz w:val="20"/>
          <w:szCs w:val="20"/>
        </w:rPr>
        <w:tab/>
        <w:t xml:space="preserve">For and on behalf of </w:t>
      </w:r>
      <w:r w:rsidRPr="00627FA7">
        <w:rPr>
          <w:sz w:val="20"/>
          <w:szCs w:val="20"/>
        </w:rPr>
        <w:br/>
        <w:t xml:space="preserve">the </w:t>
      </w:r>
      <w:r w:rsidR="00627FA7" w:rsidRPr="00627FA7">
        <w:rPr>
          <w:i/>
          <w:sz w:val="20"/>
          <w:szCs w:val="20"/>
        </w:rPr>
        <w:t>[PEFC authorised body]</w:t>
      </w:r>
      <w:r w:rsidRPr="00627FA7">
        <w:rPr>
          <w:sz w:val="20"/>
          <w:szCs w:val="20"/>
        </w:rPr>
        <w:tab/>
      </w:r>
      <w:r w:rsidRPr="00115710">
        <w:rPr>
          <w:sz w:val="20"/>
          <w:szCs w:val="20"/>
        </w:rPr>
        <w:t>the trademarks user</w:t>
      </w:r>
    </w:p>
    <w:p w14:paraId="03CE4D66" w14:textId="77777777" w:rsidR="000D49BB" w:rsidRDefault="000D49BB" w:rsidP="00692386">
      <w:pPr>
        <w:widowControl w:val="0"/>
        <w:tabs>
          <w:tab w:val="left" w:leader="underscore" w:pos="3402"/>
          <w:tab w:val="left" w:leader="underscore" w:pos="5103"/>
          <w:tab w:val="left" w:leader="underscore" w:pos="8505"/>
        </w:tabs>
        <w:autoSpaceDE w:val="0"/>
        <w:autoSpaceDN w:val="0"/>
        <w:adjustRightInd w:val="0"/>
        <w:spacing w:beforeLines="60" w:before="144" w:afterLines="60" w:after="144"/>
        <w:rPr>
          <w:sz w:val="20"/>
          <w:szCs w:val="20"/>
          <w:u w:val="single"/>
        </w:rPr>
      </w:pPr>
    </w:p>
    <w:p w14:paraId="1C7BE366" w14:textId="77777777" w:rsidR="00066120" w:rsidRPr="00115710" w:rsidRDefault="00066120" w:rsidP="00692386">
      <w:pPr>
        <w:widowControl w:val="0"/>
        <w:tabs>
          <w:tab w:val="left" w:leader="underscore" w:pos="3402"/>
          <w:tab w:val="left" w:leader="underscore" w:pos="5103"/>
          <w:tab w:val="left" w:leader="underscore" w:pos="8505"/>
        </w:tabs>
        <w:autoSpaceDE w:val="0"/>
        <w:autoSpaceDN w:val="0"/>
        <w:adjustRightInd w:val="0"/>
        <w:spacing w:beforeLines="60" w:before="144" w:afterLines="60" w:after="144"/>
        <w:rPr>
          <w:sz w:val="20"/>
          <w:szCs w:val="20"/>
          <w:u w:val="single"/>
        </w:rPr>
      </w:pPr>
    </w:p>
    <w:tbl>
      <w:tblPr>
        <w:tblW w:w="0" w:type="auto"/>
        <w:tblLook w:val="01E0" w:firstRow="1" w:lastRow="1" w:firstColumn="1" w:lastColumn="1" w:noHBand="0" w:noVBand="0"/>
      </w:tblPr>
      <w:tblGrid>
        <w:gridCol w:w="3888"/>
        <w:gridCol w:w="1620"/>
        <w:gridCol w:w="3550"/>
      </w:tblGrid>
      <w:tr w:rsidR="000D49BB" w:rsidRPr="00115710" w14:paraId="3245E36F" w14:textId="77777777" w:rsidTr="00AC5ACE">
        <w:tc>
          <w:tcPr>
            <w:tcW w:w="3888" w:type="dxa"/>
          </w:tcPr>
          <w:p w14:paraId="57CF9360" w14:textId="77777777" w:rsidR="000D49BB" w:rsidRPr="00115710" w:rsidRDefault="00AE3B41" w:rsidP="00692386">
            <w:pPr>
              <w:spacing w:beforeLines="60" w:before="144" w:afterLines="60" w:after="144"/>
              <w:rPr>
                <w:sz w:val="20"/>
                <w:szCs w:val="20"/>
              </w:rPr>
            </w:pPr>
            <w:r w:rsidRPr="00115710">
              <w:rPr>
                <w:noProof/>
                <w:sz w:val="20"/>
                <w:szCs w:val="20"/>
                <w:lang w:val="sl-SI" w:eastAsia="sl-SI"/>
              </w:rPr>
              <mc:AlternateContent>
                <mc:Choice Requires="wps">
                  <w:drawing>
                    <wp:anchor distT="0" distB="0" distL="114300" distR="114300" simplePos="0" relativeHeight="251668480" behindDoc="0" locked="0" layoutInCell="1" allowOverlap="1" wp14:anchorId="0A21468E" wp14:editId="399C5F66">
                      <wp:simplePos x="0" y="0"/>
                      <wp:positionH relativeFrom="column">
                        <wp:posOffset>0</wp:posOffset>
                      </wp:positionH>
                      <wp:positionV relativeFrom="paragraph">
                        <wp:posOffset>130810</wp:posOffset>
                      </wp:positionV>
                      <wp:extent cx="2171700" cy="0"/>
                      <wp:effectExtent l="5715" t="9525" r="13335" b="9525"/>
                      <wp:wrapNone/>
                      <wp:docPr id="9" name="Line 1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EC845" id="Line 100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1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a7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"/>
                  </w:pict>
                </mc:Fallback>
              </mc:AlternateContent>
            </w:r>
          </w:p>
        </w:tc>
        <w:tc>
          <w:tcPr>
            <w:tcW w:w="1620" w:type="dxa"/>
          </w:tcPr>
          <w:p w14:paraId="5155A31D" w14:textId="77777777" w:rsidR="000D49BB" w:rsidRPr="00115710" w:rsidRDefault="000D49BB" w:rsidP="00692386">
            <w:pPr>
              <w:spacing w:beforeLines="60" w:before="144" w:afterLines="60" w:after="144"/>
              <w:rPr>
                <w:sz w:val="20"/>
                <w:szCs w:val="20"/>
              </w:rPr>
            </w:pPr>
          </w:p>
        </w:tc>
        <w:tc>
          <w:tcPr>
            <w:tcW w:w="3550" w:type="dxa"/>
          </w:tcPr>
          <w:p w14:paraId="5D5F762F" w14:textId="77777777" w:rsidR="000D49BB" w:rsidRPr="00115710" w:rsidRDefault="00AE3B41" w:rsidP="00692386">
            <w:pPr>
              <w:spacing w:beforeLines="60" w:before="144" w:afterLines="60" w:after="144"/>
              <w:rPr>
                <w:sz w:val="20"/>
                <w:szCs w:val="20"/>
              </w:rPr>
            </w:pPr>
            <w:r w:rsidRPr="00115710">
              <w:rPr>
                <w:noProof/>
                <w:sz w:val="20"/>
                <w:szCs w:val="20"/>
                <w:lang w:val="sl-SI" w:eastAsia="sl-SI"/>
              </w:rPr>
              <mc:AlternateContent>
                <mc:Choice Requires="wps">
                  <w:drawing>
                    <wp:anchor distT="0" distB="0" distL="114300" distR="114300" simplePos="0" relativeHeight="251669504" behindDoc="0" locked="0" layoutInCell="1" allowOverlap="1" wp14:anchorId="3F048D2B" wp14:editId="2CA87E8B">
                      <wp:simplePos x="0" y="0"/>
                      <wp:positionH relativeFrom="column">
                        <wp:posOffset>-1905</wp:posOffset>
                      </wp:positionH>
                      <wp:positionV relativeFrom="paragraph">
                        <wp:posOffset>132715</wp:posOffset>
                      </wp:positionV>
                      <wp:extent cx="2171700" cy="0"/>
                      <wp:effectExtent l="5715" t="11430" r="13335" b="7620"/>
                      <wp:wrapNone/>
                      <wp:docPr id="8" name="Line 10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5ACE38" id="Line 100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45pt" to="17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2j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"/>
                  </w:pict>
                </mc:Fallback>
              </mc:AlternateContent>
            </w:r>
          </w:p>
        </w:tc>
      </w:tr>
      <w:tr w:rsidR="000D49BB" w:rsidRPr="00115710" w14:paraId="3BA1B3E2" w14:textId="77777777" w:rsidTr="00AC5ACE">
        <w:tc>
          <w:tcPr>
            <w:tcW w:w="3888" w:type="dxa"/>
          </w:tcPr>
          <w:p w14:paraId="3E32E48D" w14:textId="77777777" w:rsidR="000D49BB" w:rsidRPr="00115710" w:rsidRDefault="000D49BB" w:rsidP="00692386">
            <w:pPr>
              <w:spacing w:beforeLines="60" w:before="144" w:afterLines="60" w:after="144"/>
              <w:rPr>
                <w:sz w:val="20"/>
                <w:szCs w:val="20"/>
              </w:rPr>
            </w:pPr>
          </w:p>
        </w:tc>
        <w:tc>
          <w:tcPr>
            <w:tcW w:w="1620" w:type="dxa"/>
          </w:tcPr>
          <w:p w14:paraId="4176DD26" w14:textId="77777777" w:rsidR="000D49BB" w:rsidRPr="00115710" w:rsidRDefault="000D49BB" w:rsidP="00692386">
            <w:pPr>
              <w:spacing w:beforeLines="60" w:before="144" w:afterLines="60" w:after="144"/>
              <w:rPr>
                <w:sz w:val="20"/>
                <w:szCs w:val="20"/>
              </w:rPr>
            </w:pPr>
          </w:p>
        </w:tc>
        <w:tc>
          <w:tcPr>
            <w:tcW w:w="3550" w:type="dxa"/>
          </w:tcPr>
          <w:p w14:paraId="080ED22D" w14:textId="77777777" w:rsidR="000D49BB" w:rsidRPr="00115710" w:rsidRDefault="000D49BB" w:rsidP="00692386">
            <w:pPr>
              <w:spacing w:beforeLines="60" w:before="144" w:afterLines="60" w:after="144"/>
              <w:rPr>
                <w:sz w:val="20"/>
                <w:szCs w:val="20"/>
              </w:rPr>
            </w:pPr>
          </w:p>
        </w:tc>
      </w:tr>
      <w:tr w:rsidR="000D49BB" w:rsidRPr="00115710" w14:paraId="4F375DD8" w14:textId="77777777" w:rsidTr="00AC5ACE">
        <w:tc>
          <w:tcPr>
            <w:tcW w:w="3888" w:type="dxa"/>
          </w:tcPr>
          <w:p w14:paraId="457EAD08" w14:textId="77777777" w:rsidR="000D49BB" w:rsidRPr="00115710" w:rsidRDefault="000D49BB" w:rsidP="00692386">
            <w:pPr>
              <w:spacing w:beforeLines="60" w:before="144" w:afterLines="60" w:after="144"/>
              <w:rPr>
                <w:sz w:val="20"/>
                <w:szCs w:val="20"/>
              </w:rPr>
            </w:pPr>
          </w:p>
        </w:tc>
        <w:tc>
          <w:tcPr>
            <w:tcW w:w="1620" w:type="dxa"/>
          </w:tcPr>
          <w:p w14:paraId="27C0F422" w14:textId="77777777" w:rsidR="000D49BB" w:rsidRPr="00115710" w:rsidRDefault="000D49BB" w:rsidP="00692386">
            <w:pPr>
              <w:spacing w:beforeLines="60" w:before="144" w:afterLines="60" w:after="144"/>
              <w:rPr>
                <w:sz w:val="20"/>
                <w:szCs w:val="20"/>
              </w:rPr>
            </w:pPr>
          </w:p>
        </w:tc>
        <w:tc>
          <w:tcPr>
            <w:tcW w:w="3550" w:type="dxa"/>
          </w:tcPr>
          <w:p w14:paraId="3062893B" w14:textId="77777777" w:rsidR="000D49BB" w:rsidRPr="00115710" w:rsidRDefault="000D49BB" w:rsidP="00692386">
            <w:pPr>
              <w:spacing w:beforeLines="60" w:before="144" w:afterLines="60" w:after="144"/>
              <w:rPr>
                <w:sz w:val="20"/>
                <w:szCs w:val="20"/>
              </w:rPr>
            </w:pPr>
          </w:p>
        </w:tc>
      </w:tr>
    </w:tbl>
    <w:p w14:paraId="1A181744" w14:textId="77777777" w:rsidR="000D49BB" w:rsidRPr="00115710" w:rsidRDefault="000D49BB" w:rsidP="00692386">
      <w:pPr>
        <w:widowControl w:val="0"/>
        <w:tabs>
          <w:tab w:val="left" w:pos="426"/>
        </w:tabs>
        <w:autoSpaceDE w:val="0"/>
        <w:autoSpaceDN w:val="0"/>
        <w:adjustRightInd w:val="0"/>
        <w:spacing w:beforeLines="60" w:before="144" w:afterLines="60" w:after="144"/>
        <w:rPr>
          <w:sz w:val="20"/>
          <w:szCs w:val="20"/>
        </w:rPr>
      </w:pPr>
    </w:p>
    <w:p w14:paraId="29413F7B" w14:textId="77777777" w:rsidR="000D49BB" w:rsidRPr="001E4427" w:rsidRDefault="000D49BB" w:rsidP="00692386">
      <w:pPr>
        <w:widowControl w:val="0"/>
        <w:tabs>
          <w:tab w:val="left" w:pos="426"/>
        </w:tabs>
        <w:autoSpaceDE w:val="0"/>
        <w:autoSpaceDN w:val="0"/>
        <w:adjustRightInd w:val="0"/>
        <w:spacing w:beforeLines="60" w:before="144" w:afterLines="60" w:after="144"/>
      </w:pPr>
    </w:p>
    <w:p w14:paraId="472D18DE" w14:textId="77777777" w:rsidR="000D49BB" w:rsidRPr="001E4427" w:rsidRDefault="000D49BB" w:rsidP="00692386">
      <w:pPr>
        <w:widowControl w:val="0"/>
        <w:tabs>
          <w:tab w:val="num" w:pos="432"/>
        </w:tabs>
        <w:spacing w:after="0"/>
        <w:rPr>
          <w:rFonts w:cs="Times New Roman"/>
          <w:b/>
          <w:noProof/>
          <w:color w:val="000000"/>
          <w:sz w:val="36"/>
          <w:szCs w:val="20"/>
          <w:lang w:eastAsia="en-US"/>
        </w:rPr>
      </w:pPr>
    </w:p>
    <w:p w14:paraId="281FC58E" w14:textId="77777777" w:rsidR="000D49BB" w:rsidRPr="009001C5" w:rsidRDefault="00B75F1C" w:rsidP="005924A6">
      <w:pPr>
        <w:pStyle w:val="TDheading0"/>
        <w:spacing w:after="200" w:line="276" w:lineRule="auto"/>
        <w:rPr>
          <w:b w:val="0"/>
          <w:bCs/>
          <w:color w:val="004D8F"/>
          <w:sz w:val="30"/>
          <w:szCs w:val="30"/>
        </w:rPr>
      </w:pPr>
      <w:r>
        <w:rPr>
          <w:color w:val="004D8F"/>
          <w:sz w:val="30"/>
          <w:szCs w:val="30"/>
        </w:rPr>
        <w:t>Appendix 3</w:t>
      </w:r>
      <w:r w:rsidR="009001C5" w:rsidRPr="009001C5">
        <w:rPr>
          <w:color w:val="004D8F"/>
          <w:sz w:val="30"/>
          <w:szCs w:val="30"/>
        </w:rPr>
        <w:t>:</w:t>
      </w:r>
      <w:r w:rsidR="009001C5" w:rsidRPr="009001C5">
        <w:rPr>
          <w:color w:val="004D8F"/>
          <w:sz w:val="30"/>
          <w:szCs w:val="30"/>
        </w:rPr>
        <w:br/>
      </w:r>
      <w:r w:rsidR="000D49BB" w:rsidRPr="009001C5">
        <w:rPr>
          <w:color w:val="004D8F"/>
          <w:sz w:val="30"/>
          <w:szCs w:val="30"/>
        </w:rPr>
        <w:t xml:space="preserve">PEFC </w:t>
      </w:r>
      <w:r w:rsidR="009F39DA" w:rsidRPr="009001C5">
        <w:rPr>
          <w:color w:val="004D8F"/>
          <w:sz w:val="30"/>
          <w:szCs w:val="30"/>
        </w:rPr>
        <w:t>t</w:t>
      </w:r>
      <w:r w:rsidR="000D49BB" w:rsidRPr="009001C5">
        <w:rPr>
          <w:color w:val="004D8F"/>
          <w:sz w:val="30"/>
          <w:szCs w:val="30"/>
        </w:rPr>
        <w:t xml:space="preserve">rademarks </w:t>
      </w:r>
      <w:r w:rsidR="009F39DA" w:rsidRPr="009001C5">
        <w:rPr>
          <w:color w:val="004D8F"/>
          <w:sz w:val="30"/>
          <w:szCs w:val="30"/>
        </w:rPr>
        <w:t>u</w:t>
      </w:r>
      <w:r w:rsidR="000D49BB" w:rsidRPr="009001C5">
        <w:rPr>
          <w:color w:val="004D8F"/>
          <w:sz w:val="30"/>
          <w:szCs w:val="30"/>
        </w:rPr>
        <w:t xml:space="preserve">sage </w:t>
      </w:r>
      <w:r w:rsidR="009F39DA" w:rsidRPr="009001C5">
        <w:rPr>
          <w:color w:val="004D8F"/>
          <w:sz w:val="30"/>
          <w:szCs w:val="30"/>
        </w:rPr>
        <w:t>c</w:t>
      </w:r>
      <w:r w:rsidR="000D49BB" w:rsidRPr="009001C5">
        <w:rPr>
          <w:color w:val="004D8F"/>
          <w:sz w:val="30"/>
          <w:szCs w:val="30"/>
        </w:rPr>
        <w:t>ontract</w:t>
      </w:r>
      <w:r w:rsidR="009F39DA" w:rsidRPr="009001C5">
        <w:rPr>
          <w:color w:val="004D8F"/>
          <w:sz w:val="30"/>
          <w:szCs w:val="30"/>
        </w:rPr>
        <w:t xml:space="preserve"> - user</w:t>
      </w:r>
      <w:r w:rsidR="000D49BB" w:rsidRPr="009001C5">
        <w:rPr>
          <w:color w:val="004D8F"/>
          <w:sz w:val="30"/>
          <w:szCs w:val="30"/>
        </w:rPr>
        <w:t xml:space="preserve"> </w:t>
      </w:r>
      <w:r w:rsidR="009F39DA" w:rsidRPr="009001C5">
        <w:rPr>
          <w:color w:val="004D8F"/>
          <w:sz w:val="30"/>
          <w:szCs w:val="30"/>
        </w:rPr>
        <w:t>g</w:t>
      </w:r>
      <w:r w:rsidR="000D49BB" w:rsidRPr="009001C5">
        <w:rPr>
          <w:color w:val="004D8F"/>
          <w:sz w:val="30"/>
          <w:szCs w:val="30"/>
        </w:rPr>
        <w:t xml:space="preserve">roup C: Chain of custody certified </w:t>
      </w:r>
      <w:r w:rsidR="009F39DA" w:rsidRPr="009001C5">
        <w:rPr>
          <w:color w:val="004D8F"/>
          <w:sz w:val="30"/>
          <w:szCs w:val="30"/>
        </w:rPr>
        <w:t xml:space="preserve">entities </w:t>
      </w:r>
      <w:r w:rsidR="000D49BB" w:rsidRPr="009001C5">
        <w:rPr>
          <w:color w:val="004D8F"/>
          <w:sz w:val="30"/>
          <w:szCs w:val="30"/>
        </w:rPr>
        <w:t>– multi</w:t>
      </w:r>
      <w:r w:rsidR="00E326AB" w:rsidRPr="009001C5">
        <w:rPr>
          <w:color w:val="004D8F"/>
          <w:sz w:val="30"/>
          <w:szCs w:val="30"/>
        </w:rPr>
        <w:t>-</w:t>
      </w:r>
      <w:r w:rsidR="000D49BB" w:rsidRPr="009001C5">
        <w:rPr>
          <w:color w:val="004D8F"/>
          <w:sz w:val="30"/>
          <w:szCs w:val="30"/>
        </w:rPr>
        <w:t>site (Appendix 2, 2.3a, PEFC ST 2002:2020)</w:t>
      </w:r>
    </w:p>
    <w:p w14:paraId="65EAA84F" w14:textId="77777777" w:rsidR="000D49BB" w:rsidRPr="005924A6" w:rsidRDefault="000D49BB" w:rsidP="00692386">
      <w:pPr>
        <w:widowControl w:val="0"/>
        <w:autoSpaceDE w:val="0"/>
        <w:autoSpaceDN w:val="0"/>
        <w:adjustRightInd w:val="0"/>
        <w:spacing w:beforeLines="60" w:before="144" w:afterLines="60" w:after="144"/>
        <w:rPr>
          <w:sz w:val="20"/>
          <w:szCs w:val="20"/>
        </w:rPr>
      </w:pPr>
      <w:r w:rsidRPr="005924A6">
        <w:rPr>
          <w:sz w:val="20"/>
          <w:szCs w:val="20"/>
        </w:rPr>
        <w:t>Between</w:t>
      </w:r>
    </w:p>
    <w:p w14:paraId="7647C2BA" w14:textId="77777777" w:rsidR="000D49BB" w:rsidRPr="005924A6" w:rsidRDefault="000D49BB" w:rsidP="00692386">
      <w:pPr>
        <w:widowControl w:val="0"/>
        <w:tabs>
          <w:tab w:val="left" w:pos="1653"/>
        </w:tabs>
        <w:autoSpaceDE w:val="0"/>
        <w:autoSpaceDN w:val="0"/>
        <w:adjustRightInd w:val="0"/>
        <w:spacing w:beforeLines="60" w:before="144" w:afterLines="60" w:after="144"/>
        <w:ind w:left="1710" w:hanging="570"/>
        <w:rPr>
          <w:sz w:val="20"/>
          <w:szCs w:val="20"/>
        </w:rPr>
      </w:pPr>
      <w:r w:rsidRPr="005924A6">
        <w:rPr>
          <w:b/>
          <w:bCs/>
          <w:sz w:val="20"/>
          <w:szCs w:val="20"/>
        </w:rPr>
        <w:t>(1)</w:t>
      </w:r>
      <w:r w:rsidRPr="005924A6">
        <w:rPr>
          <w:b/>
          <w:bCs/>
          <w:sz w:val="20"/>
          <w:szCs w:val="20"/>
        </w:rPr>
        <w:tab/>
      </w:r>
      <w:r w:rsidR="00627FA7" w:rsidRPr="00B73EE6">
        <w:rPr>
          <w:b/>
          <w:bCs/>
          <w:szCs w:val="20"/>
        </w:rPr>
        <w:t>[</w:t>
      </w:r>
      <w:r w:rsidR="00627FA7" w:rsidRPr="00B73EE6">
        <w:rPr>
          <w:b/>
          <w:bCs/>
          <w:i/>
          <w:szCs w:val="20"/>
        </w:rPr>
        <w:t>PEFC authorised body</w:t>
      </w:r>
      <w:r w:rsidR="00627FA7" w:rsidRPr="00B73EE6">
        <w:rPr>
          <w:b/>
          <w:bCs/>
          <w:szCs w:val="20"/>
        </w:rPr>
        <w:t>]</w:t>
      </w:r>
      <w:r w:rsidR="00627FA7" w:rsidRPr="00827348">
        <w:rPr>
          <w:sz w:val="20"/>
          <w:szCs w:val="20"/>
        </w:rPr>
        <w:t>, having its registered office at [</w:t>
      </w:r>
      <w:r w:rsidR="00627FA7" w:rsidRPr="007A43F5">
        <w:rPr>
          <w:i/>
          <w:sz w:val="20"/>
          <w:szCs w:val="20"/>
        </w:rPr>
        <w:t>address to be completed</w:t>
      </w:r>
      <w:r w:rsidR="00627FA7" w:rsidRPr="00827348">
        <w:rPr>
          <w:sz w:val="20"/>
          <w:szCs w:val="20"/>
        </w:rPr>
        <w:t>]</w:t>
      </w:r>
    </w:p>
    <w:p w14:paraId="3A064638" w14:textId="77777777" w:rsidR="000D49BB" w:rsidRPr="005924A6" w:rsidRDefault="000D49BB" w:rsidP="00692386">
      <w:pPr>
        <w:keepNext/>
        <w:widowControl w:val="0"/>
        <w:autoSpaceDE w:val="0"/>
        <w:autoSpaceDN w:val="0"/>
        <w:adjustRightInd w:val="0"/>
        <w:spacing w:beforeLines="60" w:before="144" w:afterLines="60" w:after="144"/>
        <w:rPr>
          <w:sz w:val="20"/>
          <w:szCs w:val="20"/>
        </w:rPr>
      </w:pPr>
      <w:r w:rsidRPr="005924A6">
        <w:rPr>
          <w:sz w:val="20"/>
          <w:szCs w:val="20"/>
        </w:rPr>
        <w:t>And</w:t>
      </w:r>
    </w:p>
    <w:p w14:paraId="1DC09482" w14:textId="77777777" w:rsidR="000D49BB" w:rsidRPr="005924A6" w:rsidRDefault="000D49BB" w:rsidP="00692386">
      <w:pPr>
        <w:widowControl w:val="0"/>
        <w:tabs>
          <w:tab w:val="left" w:pos="1653"/>
        </w:tabs>
        <w:autoSpaceDE w:val="0"/>
        <w:autoSpaceDN w:val="0"/>
        <w:adjustRightInd w:val="0"/>
        <w:spacing w:beforeLines="60" w:before="144" w:afterLines="60" w:after="144"/>
        <w:ind w:left="1710" w:hanging="570"/>
        <w:rPr>
          <w:sz w:val="20"/>
          <w:szCs w:val="20"/>
        </w:rPr>
      </w:pPr>
      <w:r w:rsidRPr="005924A6">
        <w:rPr>
          <w:b/>
          <w:bCs/>
          <w:sz w:val="20"/>
          <w:szCs w:val="20"/>
        </w:rPr>
        <w:t>(2)</w:t>
      </w:r>
      <w:r w:rsidRPr="005924A6">
        <w:rPr>
          <w:b/>
          <w:bCs/>
          <w:sz w:val="20"/>
          <w:szCs w:val="20"/>
        </w:rPr>
        <w:tab/>
      </w:r>
      <w:r w:rsidR="003B63B7" w:rsidRPr="005924A6">
        <w:rPr>
          <w:b/>
          <w:bCs/>
          <w:sz w:val="20"/>
          <w:szCs w:val="20"/>
        </w:rPr>
        <w:t xml:space="preserve"> </w:t>
      </w:r>
      <w:r w:rsidRPr="005924A6">
        <w:rPr>
          <w:b/>
          <w:bCs/>
          <w:sz w:val="20"/>
          <w:szCs w:val="20"/>
        </w:rPr>
        <w:t>[Name of the trademarks</w:t>
      </w:r>
      <w:r w:rsidRPr="005924A6">
        <w:rPr>
          <w:sz w:val="20"/>
          <w:szCs w:val="20"/>
        </w:rPr>
        <w:t xml:space="preserve"> </w:t>
      </w:r>
      <w:r w:rsidRPr="005924A6">
        <w:rPr>
          <w:b/>
          <w:bCs/>
          <w:sz w:val="20"/>
          <w:szCs w:val="20"/>
        </w:rPr>
        <w:t>user I</w:t>
      </w:r>
      <w:r w:rsidR="00D66FA0" w:rsidRPr="005924A6">
        <w:rPr>
          <w:b/>
          <w:bCs/>
          <w:sz w:val="20"/>
          <w:szCs w:val="20"/>
        </w:rPr>
        <w:t>]</w:t>
      </w:r>
      <w:r w:rsidRPr="005924A6">
        <w:rPr>
          <w:bCs/>
          <w:sz w:val="20"/>
          <w:szCs w:val="20"/>
        </w:rPr>
        <w:t>,</w:t>
      </w:r>
      <w:r w:rsidRPr="005924A6">
        <w:rPr>
          <w:bCs/>
          <w:iCs/>
          <w:sz w:val="20"/>
          <w:szCs w:val="20"/>
        </w:rPr>
        <w:t xml:space="preserve"> </w:t>
      </w:r>
      <w:r w:rsidRPr="005924A6">
        <w:rPr>
          <w:sz w:val="20"/>
          <w:szCs w:val="20"/>
        </w:rPr>
        <w:t>having its registered office at [address to be completed]</w:t>
      </w:r>
    </w:p>
    <w:p w14:paraId="000E019E" w14:textId="77777777" w:rsidR="000D49BB" w:rsidRPr="005924A6" w:rsidRDefault="000D49BB" w:rsidP="00692386">
      <w:pPr>
        <w:widowControl w:val="0"/>
        <w:tabs>
          <w:tab w:val="left" w:pos="1653"/>
        </w:tabs>
        <w:autoSpaceDE w:val="0"/>
        <w:autoSpaceDN w:val="0"/>
        <w:adjustRightInd w:val="0"/>
        <w:spacing w:beforeLines="60" w:before="144" w:afterLines="60" w:after="144"/>
        <w:ind w:left="1710" w:hanging="570"/>
        <w:rPr>
          <w:iCs/>
          <w:vanish/>
          <w:sz w:val="20"/>
          <w:szCs w:val="20"/>
          <w:specVanish/>
        </w:rPr>
      </w:pPr>
    </w:p>
    <w:p w14:paraId="3460BB54" w14:textId="77777777" w:rsidR="000D49BB" w:rsidRPr="005924A6" w:rsidRDefault="000D49BB" w:rsidP="00692386">
      <w:pPr>
        <w:widowControl w:val="0"/>
        <w:autoSpaceDE w:val="0"/>
        <w:autoSpaceDN w:val="0"/>
        <w:adjustRightInd w:val="0"/>
        <w:spacing w:before="12" w:after="12"/>
        <w:ind w:left="1710"/>
        <w:rPr>
          <w:i/>
          <w:sz w:val="20"/>
          <w:szCs w:val="20"/>
        </w:rPr>
      </w:pPr>
      <w:r w:rsidRPr="005924A6">
        <w:rPr>
          <w:b/>
          <w:bCs/>
          <w:iCs/>
          <w:sz w:val="20"/>
          <w:szCs w:val="20"/>
        </w:rPr>
        <w:t>[Name of the trademarks</w:t>
      </w:r>
      <w:r w:rsidRPr="005924A6">
        <w:rPr>
          <w:iCs/>
          <w:sz w:val="20"/>
          <w:szCs w:val="20"/>
        </w:rPr>
        <w:t xml:space="preserve"> </w:t>
      </w:r>
      <w:r w:rsidRPr="005924A6">
        <w:rPr>
          <w:b/>
          <w:bCs/>
          <w:iCs/>
          <w:sz w:val="20"/>
          <w:szCs w:val="20"/>
        </w:rPr>
        <w:t>user II</w:t>
      </w:r>
      <w:r w:rsidR="00D66FA0" w:rsidRPr="005924A6">
        <w:rPr>
          <w:b/>
          <w:bCs/>
          <w:iCs/>
          <w:sz w:val="20"/>
          <w:szCs w:val="20"/>
        </w:rPr>
        <w:t>]</w:t>
      </w:r>
      <w:r w:rsidRPr="005924A6">
        <w:rPr>
          <w:bCs/>
          <w:iCs/>
          <w:sz w:val="20"/>
          <w:szCs w:val="20"/>
        </w:rPr>
        <w:t xml:space="preserve">, </w:t>
      </w:r>
      <w:r w:rsidRPr="005924A6">
        <w:rPr>
          <w:sz w:val="20"/>
          <w:szCs w:val="20"/>
        </w:rPr>
        <w:t>having its registered office at [address to be completed]</w:t>
      </w:r>
    </w:p>
    <w:p w14:paraId="7DFF5071" w14:textId="77777777" w:rsidR="000D49BB" w:rsidRPr="005924A6" w:rsidRDefault="000D49BB" w:rsidP="00692386">
      <w:pPr>
        <w:widowControl w:val="0"/>
        <w:autoSpaceDE w:val="0"/>
        <w:autoSpaceDN w:val="0"/>
        <w:adjustRightInd w:val="0"/>
        <w:spacing w:before="12" w:after="12"/>
        <w:ind w:left="1710"/>
        <w:rPr>
          <w:i/>
          <w:sz w:val="20"/>
          <w:szCs w:val="20"/>
        </w:rPr>
      </w:pPr>
    </w:p>
    <w:p w14:paraId="46BDFF1A" w14:textId="77777777" w:rsidR="000D49BB" w:rsidRPr="005924A6" w:rsidRDefault="000D49BB" w:rsidP="00692386">
      <w:pPr>
        <w:widowControl w:val="0"/>
        <w:autoSpaceDE w:val="0"/>
        <w:autoSpaceDN w:val="0"/>
        <w:adjustRightInd w:val="0"/>
        <w:spacing w:before="12" w:after="12"/>
        <w:ind w:left="1710"/>
        <w:rPr>
          <w:i/>
          <w:sz w:val="20"/>
          <w:szCs w:val="20"/>
        </w:rPr>
      </w:pPr>
      <w:r w:rsidRPr="005924A6">
        <w:rPr>
          <w:i/>
          <w:sz w:val="20"/>
          <w:szCs w:val="20"/>
        </w:rPr>
        <w:t>[complete one line per trademarks user to be covered by this contract]</w:t>
      </w:r>
    </w:p>
    <w:p w14:paraId="01F0729F" w14:textId="77777777" w:rsidR="000D49BB" w:rsidRPr="005924A6" w:rsidRDefault="00B62D29" w:rsidP="005C7ACF">
      <w:pPr>
        <w:widowControl w:val="0"/>
        <w:tabs>
          <w:tab w:val="left" w:pos="1653"/>
        </w:tabs>
        <w:autoSpaceDE w:val="0"/>
        <w:autoSpaceDN w:val="0"/>
        <w:adjustRightInd w:val="0"/>
        <w:spacing w:beforeLines="60" w:before="144" w:afterLines="60" w:after="144"/>
        <w:ind w:left="1710" w:hanging="9"/>
        <w:rPr>
          <w:bCs/>
          <w:iCs/>
          <w:sz w:val="20"/>
          <w:szCs w:val="20"/>
        </w:rPr>
      </w:pPr>
      <w:r w:rsidRPr="005924A6">
        <w:rPr>
          <w:bCs/>
          <w:iCs/>
          <w:sz w:val="20"/>
          <w:szCs w:val="20"/>
        </w:rPr>
        <w:tab/>
      </w:r>
      <w:r w:rsidR="007C02E7" w:rsidRPr="005924A6">
        <w:rPr>
          <w:bCs/>
          <w:iCs/>
          <w:sz w:val="20"/>
          <w:szCs w:val="20"/>
        </w:rPr>
        <w:t>Here</w:t>
      </w:r>
      <w:r w:rsidR="000D49BB" w:rsidRPr="005924A6">
        <w:rPr>
          <w:bCs/>
          <w:iCs/>
          <w:sz w:val="20"/>
          <w:szCs w:val="20"/>
        </w:rPr>
        <w:t>after, the “</w:t>
      </w:r>
      <w:r w:rsidR="000D49BB" w:rsidRPr="005924A6">
        <w:rPr>
          <w:sz w:val="20"/>
          <w:szCs w:val="20"/>
        </w:rPr>
        <w:t xml:space="preserve">trademarks </w:t>
      </w:r>
      <w:r w:rsidR="0076199D" w:rsidRPr="005924A6">
        <w:rPr>
          <w:bCs/>
          <w:iCs/>
          <w:sz w:val="20"/>
          <w:szCs w:val="20"/>
        </w:rPr>
        <w:t>users”</w:t>
      </w:r>
    </w:p>
    <w:p w14:paraId="006A0001" w14:textId="77777777" w:rsidR="005F1234" w:rsidRPr="005924A6" w:rsidRDefault="005F1234" w:rsidP="00692386">
      <w:pPr>
        <w:widowControl w:val="0"/>
        <w:tabs>
          <w:tab w:val="left" w:pos="1653"/>
        </w:tabs>
        <w:autoSpaceDE w:val="0"/>
        <w:autoSpaceDN w:val="0"/>
        <w:adjustRightInd w:val="0"/>
        <w:spacing w:beforeLines="60" w:before="144" w:afterLines="60" w:after="144"/>
        <w:ind w:left="1710" w:hanging="570"/>
        <w:rPr>
          <w:i/>
          <w:sz w:val="20"/>
          <w:szCs w:val="20"/>
        </w:rPr>
      </w:pPr>
    </w:p>
    <w:p w14:paraId="7D8EC95B" w14:textId="77777777" w:rsidR="000D49BB" w:rsidRPr="005924A6" w:rsidRDefault="000D49BB" w:rsidP="009001C5">
      <w:pPr>
        <w:widowControl w:val="0"/>
        <w:autoSpaceDE w:val="0"/>
        <w:autoSpaceDN w:val="0"/>
        <w:adjustRightInd w:val="0"/>
        <w:spacing w:beforeLines="60" w:before="144" w:afterLines="60" w:after="144" w:line="276" w:lineRule="auto"/>
        <w:rPr>
          <w:sz w:val="20"/>
          <w:szCs w:val="20"/>
        </w:rPr>
      </w:pPr>
      <w:r w:rsidRPr="005924A6">
        <w:rPr>
          <w:sz w:val="20"/>
          <w:szCs w:val="20"/>
        </w:rPr>
        <w:t>Whereas [names of the organisations] are trademarks users under the trademarks user group C: Chain of custody certified entities as defined in PEFC</w:t>
      </w:r>
      <w:r w:rsidR="005F1234" w:rsidRPr="005924A6">
        <w:rPr>
          <w:sz w:val="20"/>
          <w:szCs w:val="20"/>
        </w:rPr>
        <w:t xml:space="preserve"> ST 2001,</w:t>
      </w:r>
      <w:r w:rsidRPr="005924A6">
        <w:rPr>
          <w:sz w:val="20"/>
          <w:szCs w:val="20"/>
        </w:rPr>
        <w:t xml:space="preserve"> </w:t>
      </w:r>
      <w:r w:rsidRPr="005924A6">
        <w:rPr>
          <w:i/>
          <w:iCs/>
          <w:sz w:val="20"/>
          <w:szCs w:val="20"/>
        </w:rPr>
        <w:t>Trademarks Rules – Requirements</w:t>
      </w:r>
      <w:r w:rsidRPr="005924A6">
        <w:rPr>
          <w:sz w:val="20"/>
          <w:szCs w:val="20"/>
        </w:rPr>
        <w:t>.</w:t>
      </w:r>
    </w:p>
    <w:p w14:paraId="69CF9239" w14:textId="77777777" w:rsidR="000D49BB" w:rsidRPr="005924A6" w:rsidRDefault="000D49BB" w:rsidP="009001C5">
      <w:pPr>
        <w:widowControl w:val="0"/>
        <w:autoSpaceDE w:val="0"/>
        <w:autoSpaceDN w:val="0"/>
        <w:adjustRightInd w:val="0"/>
        <w:spacing w:beforeLines="60" w:before="144" w:afterLines="60" w:after="144" w:line="276" w:lineRule="auto"/>
        <w:rPr>
          <w:sz w:val="20"/>
          <w:szCs w:val="20"/>
        </w:rPr>
      </w:pPr>
      <w:r w:rsidRPr="005924A6">
        <w:rPr>
          <w:sz w:val="20"/>
          <w:szCs w:val="20"/>
        </w:rPr>
        <w:t xml:space="preserve">Whereas each of the organisations mentioned as trademarks users are co-responsible for the fulfilment of this contract. If one of the organisations does not fulfil a requirement and/or the contract shall be suspended or terminated for one organisation, the contract is to be suspended or terminated for all the organisations defined as trademarks users.  </w:t>
      </w:r>
    </w:p>
    <w:p w14:paraId="5B29938F" w14:textId="77777777" w:rsidR="000D49BB" w:rsidRPr="005924A6" w:rsidRDefault="000D49BB" w:rsidP="009001C5">
      <w:pPr>
        <w:widowControl w:val="0"/>
        <w:autoSpaceDE w:val="0"/>
        <w:autoSpaceDN w:val="0"/>
        <w:adjustRightInd w:val="0"/>
        <w:spacing w:beforeLines="60" w:before="144" w:afterLines="60" w:after="144" w:line="276" w:lineRule="auto"/>
        <w:rPr>
          <w:sz w:val="20"/>
          <w:szCs w:val="20"/>
        </w:rPr>
      </w:pPr>
      <w:r w:rsidRPr="005924A6">
        <w:rPr>
          <w:sz w:val="20"/>
          <w:szCs w:val="20"/>
        </w:rPr>
        <w:t xml:space="preserve">Whereas the PEFC Council is the owner of, and has the copyright on, the registered PEFC trademarks: </w:t>
      </w:r>
    </w:p>
    <w:p w14:paraId="650EC2A4" w14:textId="77777777" w:rsidR="000D49BB" w:rsidRPr="005924A6" w:rsidRDefault="000D49BB" w:rsidP="009001C5">
      <w:pPr>
        <w:widowControl w:val="0"/>
        <w:autoSpaceDE w:val="0"/>
        <w:autoSpaceDN w:val="0"/>
        <w:adjustRightInd w:val="0"/>
        <w:spacing w:beforeLines="60" w:before="144" w:afterLines="60" w:after="144" w:line="276" w:lineRule="auto"/>
        <w:rPr>
          <w:sz w:val="20"/>
          <w:szCs w:val="20"/>
        </w:rPr>
      </w:pPr>
      <w:proofErr w:type="gramStart"/>
      <w:r w:rsidRPr="005924A6">
        <w:rPr>
          <w:sz w:val="20"/>
          <w:szCs w:val="20"/>
        </w:rPr>
        <w:t>the</w:t>
      </w:r>
      <w:proofErr w:type="gramEnd"/>
      <w:r w:rsidRPr="005924A6">
        <w:rPr>
          <w:sz w:val="20"/>
          <w:szCs w:val="20"/>
        </w:rPr>
        <w:t xml:space="preserve"> PEFC logo</w:t>
      </w:r>
      <w:r w:rsidR="001F7880" w:rsidRPr="005924A6">
        <w:rPr>
          <w:sz w:val="20"/>
          <w:szCs w:val="20"/>
        </w:rPr>
        <w:t>;</w:t>
      </w:r>
      <w:r w:rsidRPr="005924A6">
        <w:rPr>
          <w:sz w:val="20"/>
          <w:szCs w:val="20"/>
        </w:rPr>
        <w:t xml:space="preserve"> </w:t>
      </w:r>
    </w:p>
    <w:p w14:paraId="024E0ACA" w14:textId="77777777" w:rsidR="00B62D29" w:rsidRPr="005924A6" w:rsidRDefault="00AE3B41" w:rsidP="009001C5">
      <w:pPr>
        <w:widowControl w:val="0"/>
        <w:autoSpaceDE w:val="0"/>
        <w:autoSpaceDN w:val="0"/>
        <w:adjustRightInd w:val="0"/>
        <w:spacing w:beforeLines="60" w:before="144" w:afterLines="60" w:after="144" w:line="276" w:lineRule="auto"/>
        <w:rPr>
          <w:sz w:val="20"/>
          <w:szCs w:val="20"/>
        </w:rPr>
      </w:pPr>
      <w:r w:rsidRPr="005924A6">
        <w:rPr>
          <w:noProof/>
          <w:sz w:val="20"/>
          <w:szCs w:val="20"/>
          <w:lang w:val="sl-SI" w:eastAsia="sl-SI"/>
        </w:rPr>
        <w:drawing>
          <wp:anchor distT="0" distB="0" distL="114300" distR="114300" simplePos="0" relativeHeight="251673600" behindDoc="1" locked="0" layoutInCell="1" allowOverlap="1" wp14:anchorId="570B5EC1" wp14:editId="6A3EFE28">
            <wp:simplePos x="0" y="0"/>
            <wp:positionH relativeFrom="margin">
              <wp:align>left</wp:align>
            </wp:positionH>
            <wp:positionV relativeFrom="paragraph">
              <wp:posOffset>15876</wp:posOffset>
            </wp:positionV>
            <wp:extent cx="748733" cy="908050"/>
            <wp:effectExtent l="0" t="0" r="0" b="6350"/>
            <wp:wrapNone/>
            <wp:docPr id="1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0842" cy="9106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08881" w14:textId="77777777" w:rsidR="00B62D29" w:rsidRPr="005924A6" w:rsidRDefault="00B62D29" w:rsidP="009001C5">
      <w:pPr>
        <w:widowControl w:val="0"/>
        <w:autoSpaceDE w:val="0"/>
        <w:autoSpaceDN w:val="0"/>
        <w:adjustRightInd w:val="0"/>
        <w:spacing w:beforeLines="60" w:before="144" w:afterLines="60" w:after="144" w:line="276" w:lineRule="auto"/>
        <w:rPr>
          <w:sz w:val="20"/>
          <w:szCs w:val="20"/>
        </w:rPr>
      </w:pPr>
    </w:p>
    <w:p w14:paraId="3A817B48" w14:textId="77777777" w:rsidR="000D49BB" w:rsidRPr="005924A6" w:rsidRDefault="000D49BB" w:rsidP="009001C5">
      <w:pPr>
        <w:widowControl w:val="0"/>
        <w:autoSpaceDE w:val="0"/>
        <w:autoSpaceDN w:val="0"/>
        <w:adjustRightInd w:val="0"/>
        <w:spacing w:beforeLines="60" w:before="144" w:afterLines="60" w:after="144" w:line="276" w:lineRule="auto"/>
        <w:rPr>
          <w:sz w:val="20"/>
          <w:szCs w:val="20"/>
        </w:rPr>
      </w:pPr>
    </w:p>
    <w:p w14:paraId="14634F64" w14:textId="77777777" w:rsidR="000D49BB" w:rsidRPr="005924A6" w:rsidRDefault="000D49BB" w:rsidP="009001C5">
      <w:pPr>
        <w:widowControl w:val="0"/>
        <w:autoSpaceDE w:val="0"/>
        <w:autoSpaceDN w:val="0"/>
        <w:adjustRightInd w:val="0"/>
        <w:spacing w:beforeLines="60" w:before="144" w:afterLines="60" w:after="144" w:line="276" w:lineRule="auto"/>
        <w:rPr>
          <w:sz w:val="20"/>
          <w:szCs w:val="20"/>
        </w:rPr>
      </w:pPr>
    </w:p>
    <w:p w14:paraId="40E97C81" w14:textId="77777777" w:rsidR="000D49BB" w:rsidRDefault="000D49BB" w:rsidP="009001C5">
      <w:pPr>
        <w:widowControl w:val="0"/>
        <w:autoSpaceDE w:val="0"/>
        <w:autoSpaceDN w:val="0"/>
        <w:adjustRightInd w:val="0"/>
        <w:spacing w:beforeLines="60" w:before="144" w:afterLines="60" w:after="144" w:line="276" w:lineRule="auto"/>
        <w:rPr>
          <w:sz w:val="20"/>
          <w:szCs w:val="20"/>
        </w:rPr>
      </w:pPr>
      <w:r w:rsidRPr="005924A6">
        <w:rPr>
          <w:sz w:val="20"/>
          <w:szCs w:val="20"/>
        </w:rPr>
        <w:t>and the PEFC initials.</w:t>
      </w:r>
    </w:p>
    <w:p w14:paraId="585A3E26" w14:textId="5CB790E0" w:rsidR="008726A9" w:rsidRPr="008726A9" w:rsidRDefault="008726A9" w:rsidP="009001C5">
      <w:pPr>
        <w:widowControl w:val="0"/>
        <w:autoSpaceDE w:val="0"/>
        <w:autoSpaceDN w:val="0"/>
        <w:adjustRightInd w:val="0"/>
        <w:spacing w:beforeLines="60" w:before="144" w:afterLines="60" w:after="144" w:line="276" w:lineRule="auto"/>
        <w:rPr>
          <w:rFonts w:eastAsia="AkzidenzGroteskBE-Bold"/>
          <w:sz w:val="20"/>
          <w:szCs w:val="20"/>
          <w:lang w:eastAsia="fr-FR"/>
        </w:rPr>
      </w:pPr>
      <w:r w:rsidRPr="008726A9">
        <w:rPr>
          <w:rFonts w:eastAsia="AkzidenzGroteskBE-Bold"/>
          <w:sz w:val="20"/>
          <w:szCs w:val="20"/>
          <w:lang w:eastAsia="fr-FR"/>
        </w:rPr>
        <w:t>Whereas</w:t>
      </w:r>
      <w:r w:rsidR="004B0291">
        <w:rPr>
          <w:rFonts w:eastAsia="AkzidenzGroteskBE-Bold"/>
          <w:sz w:val="20"/>
          <w:szCs w:val="20"/>
          <w:lang w:eastAsia="fr-FR"/>
        </w:rPr>
        <w:t xml:space="preserve"> the</w:t>
      </w:r>
      <w:r w:rsidRPr="008726A9">
        <w:rPr>
          <w:rFonts w:eastAsia="AkzidenzGroteskBE-Bold"/>
          <w:sz w:val="20"/>
          <w:szCs w:val="20"/>
          <w:lang w:eastAsia="fr-FR"/>
        </w:rPr>
        <w:t xml:space="preserve"> </w:t>
      </w:r>
      <w:r w:rsidR="0013237A">
        <w:rPr>
          <w:rFonts w:eastAsia="AkzidenzGroteskBE-Bold"/>
          <w:sz w:val="20"/>
          <w:szCs w:val="20"/>
          <w:lang w:eastAsia="fr-FR"/>
        </w:rPr>
        <w:t xml:space="preserve">Institute for Forest Certification </w:t>
      </w:r>
      <w:r w:rsidRPr="008726A9">
        <w:rPr>
          <w:rFonts w:eastAsia="AkzidenzGroteskBE-Bold"/>
          <w:sz w:val="20"/>
          <w:szCs w:val="20"/>
          <w:lang w:eastAsia="fr-FR"/>
        </w:rPr>
        <w:t>is acting in [</w:t>
      </w:r>
      <w:r w:rsidRPr="008726A9">
        <w:rPr>
          <w:rFonts w:eastAsia="AkzidenzGroteskBE-Bold"/>
          <w:i/>
          <w:sz w:val="20"/>
          <w:szCs w:val="20"/>
          <w:lang w:eastAsia="fr-FR"/>
        </w:rPr>
        <w:t>country</w:t>
      </w:r>
      <w:r w:rsidRPr="008726A9">
        <w:rPr>
          <w:rFonts w:eastAsia="AkzidenzGroteskBE-Bold"/>
          <w:sz w:val="20"/>
          <w:szCs w:val="20"/>
          <w:lang w:eastAsia="fr-FR"/>
        </w:rPr>
        <w:t>] on behalf of the PEFC Council;</w:t>
      </w:r>
    </w:p>
    <w:p w14:paraId="190F171E" w14:textId="77777777" w:rsidR="000D49BB" w:rsidRPr="005924A6" w:rsidRDefault="000D49BB" w:rsidP="009001C5">
      <w:pPr>
        <w:widowControl w:val="0"/>
        <w:autoSpaceDE w:val="0"/>
        <w:autoSpaceDN w:val="0"/>
        <w:adjustRightInd w:val="0"/>
        <w:spacing w:beforeLines="60" w:before="144" w:afterLines="60" w:after="144" w:line="276" w:lineRule="auto"/>
        <w:rPr>
          <w:sz w:val="20"/>
          <w:szCs w:val="20"/>
        </w:rPr>
      </w:pPr>
      <w:r w:rsidRPr="005924A6">
        <w:rPr>
          <w:sz w:val="20"/>
          <w:szCs w:val="20"/>
        </w:rPr>
        <w:t>Whereas the trademarks users are to be granted a licence for the</w:t>
      </w:r>
      <w:r w:rsidR="00B62D29" w:rsidRPr="005924A6">
        <w:rPr>
          <w:sz w:val="20"/>
          <w:szCs w:val="20"/>
        </w:rPr>
        <w:t xml:space="preserve"> use of the</w:t>
      </w:r>
      <w:r w:rsidRPr="005924A6">
        <w:rPr>
          <w:sz w:val="20"/>
          <w:szCs w:val="20"/>
        </w:rPr>
        <w:t xml:space="preserve"> PEFC trademarks with</w:t>
      </w:r>
      <w:r w:rsidR="000D4D29" w:rsidRPr="005924A6">
        <w:rPr>
          <w:sz w:val="20"/>
          <w:szCs w:val="20"/>
        </w:rPr>
        <w:t xml:space="preserve"> the</w:t>
      </w:r>
      <w:r w:rsidRPr="005924A6">
        <w:rPr>
          <w:sz w:val="20"/>
          <w:szCs w:val="20"/>
        </w:rPr>
        <w:t xml:space="preserve"> </w:t>
      </w:r>
      <w:r w:rsidR="00B62D29" w:rsidRPr="005924A6">
        <w:rPr>
          <w:sz w:val="20"/>
          <w:szCs w:val="20"/>
        </w:rPr>
        <w:t xml:space="preserve">licence </w:t>
      </w:r>
      <w:r w:rsidRPr="005924A6">
        <w:rPr>
          <w:sz w:val="20"/>
          <w:szCs w:val="20"/>
        </w:rPr>
        <w:t>number PEFC/.........</w:t>
      </w:r>
      <w:r w:rsidR="00D66FA0" w:rsidRPr="005924A6">
        <w:rPr>
          <w:sz w:val="20"/>
          <w:szCs w:val="20"/>
        </w:rPr>
        <w:t xml:space="preserve"> </w:t>
      </w:r>
      <w:r w:rsidRPr="005924A6">
        <w:rPr>
          <w:sz w:val="20"/>
          <w:szCs w:val="20"/>
        </w:rPr>
        <w:t xml:space="preserve">and to be allowed to use the PEFC trademarks for on- and off-product usage according to the latest version of PEFC ST 2001, </w:t>
      </w:r>
      <w:r w:rsidRPr="005924A6">
        <w:rPr>
          <w:i/>
          <w:iCs/>
          <w:sz w:val="20"/>
          <w:szCs w:val="20"/>
        </w:rPr>
        <w:t>Trademarks Rules – Requirements</w:t>
      </w:r>
      <w:r w:rsidRPr="005924A6">
        <w:rPr>
          <w:sz w:val="20"/>
          <w:szCs w:val="20"/>
        </w:rPr>
        <w:t xml:space="preserve"> and to this contract.</w:t>
      </w:r>
    </w:p>
    <w:p w14:paraId="72F68F2B" w14:textId="77777777" w:rsidR="000D49BB" w:rsidRPr="005924A6" w:rsidRDefault="000D49BB" w:rsidP="005924A6">
      <w:pPr>
        <w:widowControl w:val="0"/>
        <w:autoSpaceDE w:val="0"/>
        <w:autoSpaceDN w:val="0"/>
        <w:adjustRightInd w:val="0"/>
        <w:spacing w:beforeLines="60" w:before="144" w:afterLines="60" w:after="144" w:line="276" w:lineRule="auto"/>
        <w:rPr>
          <w:sz w:val="20"/>
          <w:szCs w:val="20"/>
        </w:rPr>
      </w:pPr>
      <w:r w:rsidRPr="005924A6">
        <w:rPr>
          <w:sz w:val="20"/>
          <w:szCs w:val="20"/>
        </w:rPr>
        <w:t>Now, therefore the above said parties agree to the following:</w:t>
      </w:r>
    </w:p>
    <w:p w14:paraId="77DF6A71" w14:textId="77777777" w:rsidR="000D49BB" w:rsidRPr="001E4427" w:rsidRDefault="000D49BB" w:rsidP="006611F2">
      <w:pPr>
        <w:keepNext/>
        <w:widowControl w:val="0"/>
        <w:autoSpaceDE w:val="0"/>
        <w:autoSpaceDN w:val="0"/>
        <w:adjustRightInd w:val="0"/>
        <w:spacing w:beforeLines="100" w:before="240" w:afterLines="60" w:after="144" w:line="276" w:lineRule="auto"/>
        <w:rPr>
          <w:b/>
        </w:rPr>
      </w:pPr>
      <w:r w:rsidRPr="006611F2">
        <w:rPr>
          <w:b/>
        </w:rPr>
        <w:t xml:space="preserve">Article 1: </w:t>
      </w:r>
      <w:r w:rsidRPr="001E4427">
        <w:rPr>
          <w:b/>
        </w:rPr>
        <w:t>Normative references</w:t>
      </w:r>
    </w:p>
    <w:p w14:paraId="51035AC6" w14:textId="77777777" w:rsidR="000D49BB" w:rsidRPr="005924A6" w:rsidRDefault="000D49BB" w:rsidP="005F64E5">
      <w:pPr>
        <w:pStyle w:val="Odstavekseznama"/>
        <w:widowControl w:val="0"/>
        <w:numPr>
          <w:ilvl w:val="0"/>
          <w:numId w:val="31"/>
        </w:numPr>
        <w:autoSpaceDE w:val="0"/>
        <w:autoSpaceDN w:val="0"/>
        <w:adjustRightInd w:val="0"/>
        <w:spacing w:beforeLines="60" w:before="144" w:afterLines="60" w:after="144" w:line="276" w:lineRule="auto"/>
        <w:ind w:left="426"/>
        <w:rPr>
          <w:sz w:val="20"/>
          <w:szCs w:val="20"/>
        </w:rPr>
      </w:pPr>
      <w:r w:rsidRPr="005924A6">
        <w:rPr>
          <w:sz w:val="20"/>
          <w:szCs w:val="20"/>
        </w:rPr>
        <w:t xml:space="preserve">These normative references form part of the contractual documentation and are found on the PEFC website: </w:t>
      </w:r>
    </w:p>
    <w:p w14:paraId="08BE4329" w14:textId="77777777" w:rsidR="000D49BB" w:rsidRPr="005924A6" w:rsidRDefault="000D49BB" w:rsidP="009001C5">
      <w:pPr>
        <w:widowControl w:val="0"/>
        <w:autoSpaceDE w:val="0"/>
        <w:autoSpaceDN w:val="0"/>
        <w:adjustRightInd w:val="0"/>
        <w:spacing w:beforeLines="60" w:before="144" w:afterLines="60" w:after="144" w:line="276" w:lineRule="auto"/>
        <w:rPr>
          <w:i/>
          <w:iCs/>
          <w:sz w:val="20"/>
          <w:szCs w:val="20"/>
        </w:rPr>
      </w:pPr>
      <w:r w:rsidRPr="005924A6">
        <w:rPr>
          <w:sz w:val="20"/>
          <w:szCs w:val="20"/>
        </w:rPr>
        <w:t xml:space="preserve">PEFC ST 2001, </w:t>
      </w:r>
      <w:r w:rsidRPr="005924A6">
        <w:rPr>
          <w:i/>
          <w:iCs/>
          <w:sz w:val="20"/>
          <w:szCs w:val="20"/>
        </w:rPr>
        <w:t>T</w:t>
      </w:r>
      <w:r w:rsidR="009001C5" w:rsidRPr="005924A6">
        <w:rPr>
          <w:i/>
          <w:iCs/>
          <w:sz w:val="20"/>
          <w:szCs w:val="20"/>
        </w:rPr>
        <w:t>rademarks Rules – Requirements</w:t>
      </w:r>
    </w:p>
    <w:p w14:paraId="06233E96" w14:textId="77777777" w:rsidR="000D49BB" w:rsidRPr="005924A6" w:rsidRDefault="000D49BB" w:rsidP="009001C5">
      <w:pPr>
        <w:widowControl w:val="0"/>
        <w:autoSpaceDE w:val="0"/>
        <w:autoSpaceDN w:val="0"/>
        <w:adjustRightInd w:val="0"/>
        <w:spacing w:beforeLines="60" w:before="144" w:afterLines="60" w:after="144" w:line="276" w:lineRule="auto"/>
        <w:rPr>
          <w:i/>
          <w:iCs/>
          <w:sz w:val="20"/>
          <w:szCs w:val="20"/>
        </w:rPr>
      </w:pPr>
      <w:r w:rsidRPr="005924A6">
        <w:rPr>
          <w:sz w:val="20"/>
          <w:szCs w:val="20"/>
        </w:rPr>
        <w:lastRenderedPageBreak/>
        <w:t xml:space="preserve">PEFC ST 2002, </w:t>
      </w:r>
      <w:r w:rsidRPr="005924A6">
        <w:rPr>
          <w:i/>
          <w:iCs/>
          <w:sz w:val="20"/>
          <w:szCs w:val="20"/>
        </w:rPr>
        <w:t>Chain of Custody of Forest and Tree Based Products – Requi</w:t>
      </w:r>
      <w:r w:rsidR="009001C5" w:rsidRPr="005924A6">
        <w:rPr>
          <w:i/>
          <w:iCs/>
          <w:sz w:val="20"/>
          <w:szCs w:val="20"/>
        </w:rPr>
        <w:t>rements</w:t>
      </w:r>
    </w:p>
    <w:p w14:paraId="1124A6EF" w14:textId="77777777" w:rsidR="000D49BB" w:rsidRPr="005924A6" w:rsidRDefault="000D49BB" w:rsidP="009001C5">
      <w:pPr>
        <w:widowControl w:val="0"/>
        <w:autoSpaceDE w:val="0"/>
        <w:autoSpaceDN w:val="0"/>
        <w:adjustRightInd w:val="0"/>
        <w:spacing w:beforeLines="60" w:before="144" w:afterLines="60" w:after="144" w:line="276" w:lineRule="auto"/>
        <w:rPr>
          <w:i/>
          <w:iCs/>
          <w:sz w:val="20"/>
          <w:szCs w:val="20"/>
        </w:rPr>
      </w:pPr>
      <w:r w:rsidRPr="005924A6">
        <w:rPr>
          <w:sz w:val="20"/>
          <w:szCs w:val="20"/>
        </w:rPr>
        <w:t xml:space="preserve">PEFC GD 1005, </w:t>
      </w:r>
      <w:r w:rsidRPr="005924A6">
        <w:rPr>
          <w:i/>
          <w:iCs/>
          <w:sz w:val="20"/>
          <w:szCs w:val="20"/>
        </w:rPr>
        <w:t>Issuance of PEFC trademarks usa</w:t>
      </w:r>
      <w:r w:rsidR="009001C5" w:rsidRPr="005924A6">
        <w:rPr>
          <w:i/>
          <w:iCs/>
          <w:sz w:val="20"/>
          <w:szCs w:val="20"/>
        </w:rPr>
        <w:t>ge licences by the PEFC Council</w:t>
      </w:r>
    </w:p>
    <w:p w14:paraId="4624D945" w14:textId="77777777" w:rsidR="00C5623F" w:rsidRPr="005924A6" w:rsidRDefault="000D49BB" w:rsidP="005F64E5">
      <w:pPr>
        <w:pStyle w:val="Odstavekseznama"/>
        <w:widowControl w:val="0"/>
        <w:numPr>
          <w:ilvl w:val="0"/>
          <w:numId w:val="31"/>
        </w:numPr>
        <w:autoSpaceDE w:val="0"/>
        <w:autoSpaceDN w:val="0"/>
        <w:adjustRightInd w:val="0"/>
        <w:spacing w:beforeLines="60" w:before="144" w:afterLines="60" w:after="144" w:line="276" w:lineRule="auto"/>
        <w:ind w:left="426"/>
        <w:rPr>
          <w:sz w:val="20"/>
          <w:szCs w:val="20"/>
        </w:rPr>
      </w:pPr>
      <w:r w:rsidRPr="005924A6">
        <w:rPr>
          <w:sz w:val="20"/>
          <w:szCs w:val="20"/>
        </w:rPr>
        <w:t>These normative references are valid as stated now and as may be from time to time altered by the PEFC Council.</w:t>
      </w:r>
    </w:p>
    <w:p w14:paraId="0EAFF99F" w14:textId="77777777" w:rsidR="000D49BB" w:rsidRPr="005924A6" w:rsidRDefault="000D49BB" w:rsidP="006611F2">
      <w:pPr>
        <w:keepNext/>
        <w:widowControl w:val="0"/>
        <w:autoSpaceDE w:val="0"/>
        <w:autoSpaceDN w:val="0"/>
        <w:adjustRightInd w:val="0"/>
        <w:spacing w:beforeLines="100" w:before="240" w:afterLines="60" w:after="144" w:line="276" w:lineRule="auto"/>
        <w:rPr>
          <w:b/>
        </w:rPr>
      </w:pPr>
      <w:r w:rsidRPr="006611F2">
        <w:rPr>
          <w:b/>
        </w:rPr>
        <w:t xml:space="preserve">Article 2: </w:t>
      </w:r>
      <w:r w:rsidR="005C7ACF" w:rsidRPr="006611F2">
        <w:rPr>
          <w:b/>
        </w:rPr>
        <w:t xml:space="preserve">Interpretations of the definitions from PEFC ST 2001, </w:t>
      </w:r>
      <w:r w:rsidR="005C7ACF" w:rsidRPr="005924A6">
        <w:rPr>
          <w:b/>
          <w:i/>
          <w:iCs/>
        </w:rPr>
        <w:t>Trademarks Rules – Requirements</w:t>
      </w:r>
      <w:r w:rsidR="005C7ACF" w:rsidRPr="005924A6">
        <w:rPr>
          <w:b/>
        </w:rPr>
        <w:t xml:space="preserve"> for the purpose of this contract</w:t>
      </w:r>
    </w:p>
    <w:p w14:paraId="1007FC2A" w14:textId="77777777" w:rsidR="000D49BB" w:rsidRPr="005924A6" w:rsidRDefault="000D49BB" w:rsidP="005F64E5">
      <w:pPr>
        <w:pStyle w:val="Odstavekseznama"/>
        <w:widowControl w:val="0"/>
        <w:numPr>
          <w:ilvl w:val="0"/>
          <w:numId w:val="32"/>
        </w:numPr>
        <w:autoSpaceDE w:val="0"/>
        <w:autoSpaceDN w:val="0"/>
        <w:adjustRightInd w:val="0"/>
        <w:spacing w:beforeLines="60" w:before="144" w:afterLines="60" w:after="144" w:line="276" w:lineRule="auto"/>
        <w:rPr>
          <w:sz w:val="20"/>
          <w:szCs w:val="20"/>
        </w:rPr>
      </w:pPr>
      <w:r w:rsidRPr="005924A6">
        <w:rPr>
          <w:sz w:val="20"/>
          <w:szCs w:val="20"/>
        </w:rPr>
        <w:t xml:space="preserve">Off-product usage </w:t>
      </w:r>
    </w:p>
    <w:p w14:paraId="1D61A1F7" w14:textId="77777777" w:rsidR="000D49BB" w:rsidRPr="005924A6" w:rsidRDefault="000D49BB" w:rsidP="006611F2">
      <w:pPr>
        <w:widowControl w:val="0"/>
        <w:autoSpaceDE w:val="0"/>
        <w:autoSpaceDN w:val="0"/>
        <w:adjustRightInd w:val="0"/>
        <w:spacing w:beforeLines="60" w:before="144" w:afterLines="60" w:after="144" w:line="276" w:lineRule="auto"/>
        <w:rPr>
          <w:sz w:val="20"/>
          <w:szCs w:val="20"/>
        </w:rPr>
      </w:pPr>
      <w:r w:rsidRPr="005924A6">
        <w:rPr>
          <w:sz w:val="20"/>
          <w:szCs w:val="20"/>
        </w:rPr>
        <w:t>The use of the PEFC trademarks, other than on</w:t>
      </w:r>
      <w:r w:rsidRPr="005924A6">
        <w:rPr>
          <w:rFonts w:ascii="Cambria Math" w:hAnsi="Cambria Math" w:cs="Cambria Math"/>
          <w:sz w:val="20"/>
          <w:szCs w:val="20"/>
        </w:rPr>
        <w:t>‑</w:t>
      </w:r>
      <w:r w:rsidRPr="005924A6">
        <w:rPr>
          <w:sz w:val="20"/>
          <w:szCs w:val="20"/>
        </w:rPr>
        <w:t xml:space="preserve">product usage, that is not referring to a specific product or the origin of raw material in a PEFC certified forest. </w:t>
      </w:r>
    </w:p>
    <w:p w14:paraId="458F37E1" w14:textId="77777777" w:rsidR="000D49BB" w:rsidRPr="005924A6" w:rsidRDefault="000D49BB" w:rsidP="005F64E5">
      <w:pPr>
        <w:pStyle w:val="Odstavekseznama"/>
        <w:widowControl w:val="0"/>
        <w:numPr>
          <w:ilvl w:val="0"/>
          <w:numId w:val="32"/>
        </w:numPr>
        <w:autoSpaceDE w:val="0"/>
        <w:autoSpaceDN w:val="0"/>
        <w:adjustRightInd w:val="0"/>
        <w:spacing w:beforeLines="60" w:before="144" w:afterLines="60" w:after="144" w:line="276" w:lineRule="auto"/>
        <w:rPr>
          <w:sz w:val="20"/>
          <w:szCs w:val="20"/>
        </w:rPr>
      </w:pPr>
      <w:r w:rsidRPr="005924A6">
        <w:rPr>
          <w:sz w:val="20"/>
          <w:szCs w:val="20"/>
        </w:rPr>
        <w:t>On-product usage</w:t>
      </w:r>
    </w:p>
    <w:p w14:paraId="225F8097" w14:textId="77777777" w:rsidR="000D49BB" w:rsidRPr="005924A6" w:rsidRDefault="000D49BB" w:rsidP="006611F2">
      <w:pPr>
        <w:widowControl w:val="0"/>
        <w:autoSpaceDE w:val="0"/>
        <w:autoSpaceDN w:val="0"/>
        <w:adjustRightInd w:val="0"/>
        <w:spacing w:beforeLines="60" w:before="144" w:afterLines="60" w:after="144" w:line="276" w:lineRule="auto"/>
        <w:rPr>
          <w:sz w:val="20"/>
          <w:szCs w:val="20"/>
        </w:rPr>
      </w:pPr>
      <w:r w:rsidRPr="005924A6">
        <w:rPr>
          <w:sz w:val="20"/>
          <w:szCs w:val="20"/>
        </w:rPr>
        <w:t>The use of the PEFC trademarks in reference to the PEFC certified material of a product or that can be perceived or understood by buyers or the public as referring to PEFC certified material. On</w:t>
      </w:r>
      <w:r w:rsidRPr="005924A6">
        <w:rPr>
          <w:rFonts w:ascii="Cambria Math" w:hAnsi="Cambria Math" w:cs="Cambria Math"/>
          <w:sz w:val="20"/>
          <w:szCs w:val="20"/>
        </w:rPr>
        <w:t>‑</w:t>
      </w:r>
      <w:r w:rsidRPr="005924A6">
        <w:rPr>
          <w:sz w:val="20"/>
          <w:szCs w:val="20"/>
        </w:rPr>
        <w:t xml:space="preserve">product usage can be direct (when the PEFC trademarks are placed on tangible products) or indirect (the trademarks refer to tangible products although they are not placed directly on the product). </w:t>
      </w:r>
    </w:p>
    <w:p w14:paraId="44D4F021" w14:textId="77777777" w:rsidR="000D49BB" w:rsidRPr="006611F2" w:rsidRDefault="000D49BB" w:rsidP="006611F2">
      <w:pPr>
        <w:keepNext/>
        <w:widowControl w:val="0"/>
        <w:autoSpaceDE w:val="0"/>
        <w:autoSpaceDN w:val="0"/>
        <w:adjustRightInd w:val="0"/>
        <w:spacing w:beforeLines="100" w:before="240" w:afterLines="60" w:after="144" w:line="276" w:lineRule="auto"/>
        <w:rPr>
          <w:b/>
        </w:rPr>
      </w:pPr>
      <w:r w:rsidRPr="006611F2">
        <w:rPr>
          <w:b/>
        </w:rPr>
        <w:t>Article 3: Ownership of the PEFC trademarks</w:t>
      </w:r>
    </w:p>
    <w:p w14:paraId="380D0292" w14:textId="77777777" w:rsidR="000D49BB" w:rsidRPr="005924A6" w:rsidRDefault="000D49BB" w:rsidP="005F64E5">
      <w:pPr>
        <w:pStyle w:val="Odstavekseznama"/>
        <w:widowControl w:val="0"/>
        <w:numPr>
          <w:ilvl w:val="0"/>
          <w:numId w:val="33"/>
        </w:numPr>
        <w:autoSpaceDE w:val="0"/>
        <w:autoSpaceDN w:val="0"/>
        <w:adjustRightInd w:val="0"/>
        <w:spacing w:beforeLines="60" w:before="144" w:afterLines="60" w:after="144" w:line="276" w:lineRule="auto"/>
        <w:ind w:left="426"/>
        <w:rPr>
          <w:b/>
          <w:bCs/>
          <w:sz w:val="20"/>
          <w:szCs w:val="20"/>
        </w:rPr>
      </w:pPr>
      <w:r w:rsidRPr="005924A6">
        <w:rPr>
          <w:sz w:val="20"/>
          <w:szCs w:val="20"/>
        </w:rPr>
        <w:t>The PEFC logo and the PEFC initials are copyrighted materials and are internationally registered trademarks owned by the PEFC Council. Unauthorised use of these copyrighted materials is prohibited. PEFC Council reserves the right to take legal action</w:t>
      </w:r>
      <w:r w:rsidR="006611F2" w:rsidRPr="005924A6">
        <w:rPr>
          <w:sz w:val="20"/>
          <w:szCs w:val="20"/>
        </w:rPr>
        <w:t xml:space="preserve"> in cases of unauthorised use.</w:t>
      </w:r>
    </w:p>
    <w:p w14:paraId="66287A0C" w14:textId="77777777" w:rsidR="000D49BB" w:rsidRPr="006611F2" w:rsidRDefault="000D49BB" w:rsidP="006611F2">
      <w:pPr>
        <w:keepNext/>
        <w:widowControl w:val="0"/>
        <w:autoSpaceDE w:val="0"/>
        <w:autoSpaceDN w:val="0"/>
        <w:adjustRightInd w:val="0"/>
        <w:spacing w:beforeLines="100" w:before="240" w:afterLines="60" w:after="144" w:line="276" w:lineRule="auto"/>
        <w:rPr>
          <w:b/>
        </w:rPr>
      </w:pPr>
      <w:r w:rsidRPr="006611F2">
        <w:rPr>
          <w:b/>
        </w:rPr>
        <w:t>Article 4: Responsibilities of the trademarks user</w:t>
      </w:r>
      <w:r w:rsidR="001F1181" w:rsidRPr="006611F2">
        <w:rPr>
          <w:b/>
        </w:rPr>
        <w:t>s</w:t>
      </w:r>
    </w:p>
    <w:p w14:paraId="39DF047D" w14:textId="77777777" w:rsidR="000D49BB" w:rsidRPr="00F008D3" w:rsidRDefault="000D49BB" w:rsidP="005F64E5">
      <w:pPr>
        <w:pStyle w:val="Odstavekseznama"/>
        <w:widowControl w:val="0"/>
        <w:numPr>
          <w:ilvl w:val="0"/>
          <w:numId w:val="34"/>
        </w:numPr>
        <w:autoSpaceDE w:val="0"/>
        <w:autoSpaceDN w:val="0"/>
        <w:adjustRightInd w:val="0"/>
        <w:spacing w:beforeLines="60" w:before="144" w:afterLines="60" w:after="144" w:line="276" w:lineRule="auto"/>
        <w:rPr>
          <w:sz w:val="20"/>
          <w:szCs w:val="20"/>
        </w:rPr>
      </w:pPr>
      <w:r w:rsidRPr="00F008D3">
        <w:rPr>
          <w:sz w:val="20"/>
          <w:szCs w:val="20"/>
        </w:rPr>
        <w:t>The trademarks users are obliged to use the PEFC trademarks in accordance with PEFC ST 2001</w:t>
      </w:r>
      <w:r w:rsidRPr="00F008D3">
        <w:rPr>
          <w:i/>
          <w:sz w:val="20"/>
          <w:szCs w:val="20"/>
        </w:rPr>
        <w:t xml:space="preserve">, </w:t>
      </w:r>
      <w:r w:rsidRPr="00F008D3">
        <w:rPr>
          <w:i/>
          <w:iCs/>
          <w:sz w:val="20"/>
          <w:szCs w:val="20"/>
        </w:rPr>
        <w:t>Trademarks Rules – Requirement</w:t>
      </w:r>
      <w:r w:rsidR="00B62D29" w:rsidRPr="00F008D3">
        <w:rPr>
          <w:i/>
          <w:iCs/>
          <w:sz w:val="20"/>
          <w:szCs w:val="20"/>
        </w:rPr>
        <w:t>s</w:t>
      </w:r>
      <w:r w:rsidRPr="00F008D3">
        <w:rPr>
          <w:sz w:val="20"/>
          <w:szCs w:val="20"/>
        </w:rPr>
        <w:t>, as stated now and as may be amended by the PEFC Council from time to time.</w:t>
      </w:r>
    </w:p>
    <w:p w14:paraId="3BBBF8FE" w14:textId="77777777" w:rsidR="000D49BB" w:rsidRPr="00F008D3" w:rsidRDefault="000D49BB" w:rsidP="005F64E5">
      <w:pPr>
        <w:pStyle w:val="Odstavekseznama"/>
        <w:widowControl w:val="0"/>
        <w:numPr>
          <w:ilvl w:val="0"/>
          <w:numId w:val="34"/>
        </w:numPr>
        <w:autoSpaceDE w:val="0"/>
        <w:autoSpaceDN w:val="0"/>
        <w:adjustRightInd w:val="0"/>
        <w:spacing w:beforeLines="60" w:before="144" w:afterLines="60" w:after="144" w:line="276" w:lineRule="auto"/>
        <w:rPr>
          <w:sz w:val="20"/>
          <w:szCs w:val="20"/>
        </w:rPr>
      </w:pPr>
      <w:r w:rsidRPr="00F008D3">
        <w:rPr>
          <w:sz w:val="20"/>
          <w:szCs w:val="20"/>
        </w:rPr>
        <w:t xml:space="preserve">The trademarks users are responsible </w:t>
      </w:r>
      <w:r w:rsidR="00D66FA0" w:rsidRPr="00F008D3">
        <w:rPr>
          <w:sz w:val="20"/>
          <w:szCs w:val="20"/>
        </w:rPr>
        <w:t>for keeping</w:t>
      </w:r>
      <w:r w:rsidRPr="00F008D3">
        <w:rPr>
          <w:sz w:val="20"/>
          <w:szCs w:val="20"/>
        </w:rPr>
        <w:t xml:space="preserve"> themselves informed and adapt their usage to any changes </w:t>
      </w:r>
      <w:r w:rsidR="00D66FA0" w:rsidRPr="00F008D3">
        <w:rPr>
          <w:sz w:val="20"/>
          <w:szCs w:val="20"/>
        </w:rPr>
        <w:t xml:space="preserve">to </w:t>
      </w:r>
      <w:r w:rsidRPr="00F008D3">
        <w:rPr>
          <w:sz w:val="20"/>
          <w:szCs w:val="20"/>
        </w:rPr>
        <w:t>this standard conducted by the PEFC Council.</w:t>
      </w:r>
    </w:p>
    <w:p w14:paraId="354BE9FD" w14:textId="23185E10" w:rsidR="000D49BB" w:rsidRPr="00F008D3" w:rsidRDefault="000D49BB" w:rsidP="005F64E5">
      <w:pPr>
        <w:pStyle w:val="Odstavekseznama"/>
        <w:widowControl w:val="0"/>
        <w:numPr>
          <w:ilvl w:val="0"/>
          <w:numId w:val="34"/>
        </w:numPr>
        <w:autoSpaceDE w:val="0"/>
        <w:autoSpaceDN w:val="0"/>
        <w:adjustRightInd w:val="0"/>
        <w:spacing w:beforeLines="60" w:before="144" w:afterLines="60" w:after="144" w:line="276" w:lineRule="auto"/>
        <w:rPr>
          <w:sz w:val="20"/>
          <w:szCs w:val="20"/>
        </w:rPr>
      </w:pPr>
      <w:r w:rsidRPr="00F008D3">
        <w:rPr>
          <w:sz w:val="20"/>
          <w:szCs w:val="20"/>
        </w:rPr>
        <w:t xml:space="preserve">The trademarks users are obliged to inform the </w:t>
      </w:r>
      <w:r w:rsidR="0013237A">
        <w:rPr>
          <w:rFonts w:eastAsia="AkzidenzGroteskBE-Bold"/>
          <w:sz w:val="20"/>
          <w:szCs w:val="20"/>
          <w:lang w:eastAsia="fr-FR"/>
        </w:rPr>
        <w:t xml:space="preserve">Institute for Forest Certification </w:t>
      </w:r>
      <w:r w:rsidRPr="00F008D3">
        <w:rPr>
          <w:sz w:val="20"/>
          <w:szCs w:val="20"/>
        </w:rPr>
        <w:t>immediately and truthfully on any changes concerning</w:t>
      </w:r>
      <w:r w:rsidR="00D66FA0" w:rsidRPr="00F008D3">
        <w:rPr>
          <w:sz w:val="20"/>
          <w:szCs w:val="20"/>
        </w:rPr>
        <w:t xml:space="preserve"> the</w:t>
      </w:r>
      <w:r w:rsidRPr="00F008D3">
        <w:rPr>
          <w:sz w:val="20"/>
          <w:szCs w:val="20"/>
        </w:rPr>
        <w:t xml:space="preserve"> trademarks use</w:t>
      </w:r>
      <w:r w:rsidR="001F1181" w:rsidRPr="00F008D3">
        <w:rPr>
          <w:sz w:val="20"/>
          <w:szCs w:val="20"/>
        </w:rPr>
        <w:t>rs’</w:t>
      </w:r>
      <w:r w:rsidRPr="00F008D3">
        <w:rPr>
          <w:sz w:val="20"/>
          <w:szCs w:val="20"/>
        </w:rPr>
        <w:t xml:space="preserve"> identification data and certification status.</w:t>
      </w:r>
    </w:p>
    <w:p w14:paraId="3C5C4DDA" w14:textId="77777777" w:rsidR="000D49BB" w:rsidRPr="00F008D3" w:rsidRDefault="000D49BB" w:rsidP="005F64E5">
      <w:pPr>
        <w:pStyle w:val="Odstavekseznama"/>
        <w:widowControl w:val="0"/>
        <w:numPr>
          <w:ilvl w:val="0"/>
          <w:numId w:val="34"/>
        </w:numPr>
        <w:autoSpaceDE w:val="0"/>
        <w:autoSpaceDN w:val="0"/>
        <w:adjustRightInd w:val="0"/>
        <w:spacing w:beforeLines="60" w:before="144" w:afterLines="60" w:after="144" w:line="276" w:lineRule="auto"/>
        <w:rPr>
          <w:b/>
          <w:bCs/>
          <w:sz w:val="20"/>
          <w:szCs w:val="20"/>
        </w:rPr>
      </w:pPr>
      <w:r w:rsidRPr="00F008D3">
        <w:rPr>
          <w:sz w:val="20"/>
          <w:szCs w:val="20"/>
        </w:rPr>
        <w:t>The trademarks users may have to provide, on PEFC’s request, a list of all the on-product and off-product usage of the PEFC trademarks, e.g. broken down by product, product category, production unit or similar, to the degree of accuracy that the chain of custody system used by the trademarks users permits.</w:t>
      </w:r>
    </w:p>
    <w:p w14:paraId="3C236DDA" w14:textId="77777777" w:rsidR="000D49BB" w:rsidRPr="006359BD" w:rsidRDefault="000D49BB" w:rsidP="006359BD">
      <w:pPr>
        <w:keepNext/>
        <w:widowControl w:val="0"/>
        <w:autoSpaceDE w:val="0"/>
        <w:autoSpaceDN w:val="0"/>
        <w:adjustRightInd w:val="0"/>
        <w:spacing w:beforeLines="100" w:before="240" w:afterLines="60" w:after="144" w:line="276" w:lineRule="auto"/>
        <w:rPr>
          <w:b/>
        </w:rPr>
      </w:pPr>
      <w:r w:rsidRPr="006611F2">
        <w:rPr>
          <w:b/>
        </w:rPr>
        <w:t xml:space="preserve">Article 5: Responsibilities of the </w:t>
      </w:r>
      <w:r w:rsidR="006359BD" w:rsidRPr="006359BD">
        <w:rPr>
          <w:b/>
        </w:rPr>
        <w:t>[</w:t>
      </w:r>
      <w:r w:rsidR="006359BD" w:rsidRPr="006359BD">
        <w:rPr>
          <w:b/>
          <w:i/>
        </w:rPr>
        <w:t>PEFC authorised body</w:t>
      </w:r>
      <w:r w:rsidR="006359BD" w:rsidRPr="006359BD">
        <w:rPr>
          <w:b/>
        </w:rPr>
        <w:t>]</w:t>
      </w:r>
    </w:p>
    <w:p w14:paraId="363A0CE0" w14:textId="6018CEC5" w:rsidR="000D49BB" w:rsidRPr="00F008D3" w:rsidRDefault="000D49BB" w:rsidP="005F64E5">
      <w:pPr>
        <w:pStyle w:val="Odstavekseznama"/>
        <w:widowControl w:val="0"/>
        <w:numPr>
          <w:ilvl w:val="0"/>
          <w:numId w:val="35"/>
        </w:numPr>
        <w:autoSpaceDE w:val="0"/>
        <w:autoSpaceDN w:val="0"/>
        <w:adjustRightInd w:val="0"/>
        <w:spacing w:beforeLines="60" w:before="144" w:afterLines="60" w:after="144" w:line="276" w:lineRule="auto"/>
        <w:rPr>
          <w:sz w:val="20"/>
          <w:szCs w:val="20"/>
        </w:rPr>
      </w:pPr>
      <w:r w:rsidRPr="00F008D3">
        <w:rPr>
          <w:sz w:val="20"/>
          <w:szCs w:val="20"/>
        </w:rPr>
        <w:t xml:space="preserve">The </w:t>
      </w:r>
      <w:r w:rsidR="0013237A">
        <w:rPr>
          <w:rFonts w:eastAsia="AkzidenzGroteskBE-Bold"/>
          <w:sz w:val="20"/>
          <w:szCs w:val="20"/>
          <w:lang w:eastAsia="fr-FR"/>
        </w:rPr>
        <w:t xml:space="preserve">Institute for Forest Certification </w:t>
      </w:r>
      <w:r w:rsidRPr="00F008D3">
        <w:rPr>
          <w:sz w:val="20"/>
          <w:szCs w:val="20"/>
        </w:rPr>
        <w:t>is obliged to inform trademarks user</w:t>
      </w:r>
      <w:r w:rsidR="001F1181" w:rsidRPr="00F008D3">
        <w:rPr>
          <w:sz w:val="20"/>
          <w:szCs w:val="20"/>
        </w:rPr>
        <w:t>s</w:t>
      </w:r>
      <w:r w:rsidRPr="00F008D3">
        <w:rPr>
          <w:sz w:val="20"/>
          <w:szCs w:val="20"/>
        </w:rPr>
        <w:t xml:space="preserve"> on any changes </w:t>
      </w:r>
      <w:r w:rsidR="00D66FA0" w:rsidRPr="00F008D3">
        <w:rPr>
          <w:sz w:val="20"/>
          <w:szCs w:val="20"/>
        </w:rPr>
        <w:t xml:space="preserve">to </w:t>
      </w:r>
      <w:r w:rsidRPr="00F008D3">
        <w:rPr>
          <w:sz w:val="20"/>
          <w:szCs w:val="20"/>
        </w:rPr>
        <w:t xml:space="preserve">the PEFC Council regulations and documentation concerning the PEFC trademarks use which affect this contract to the latest known </w:t>
      </w:r>
      <w:r w:rsidR="000F5F14" w:rsidRPr="00F008D3">
        <w:rPr>
          <w:sz w:val="20"/>
          <w:szCs w:val="20"/>
        </w:rPr>
        <w:t>email</w:t>
      </w:r>
      <w:r w:rsidRPr="00F008D3">
        <w:rPr>
          <w:sz w:val="20"/>
          <w:szCs w:val="20"/>
        </w:rPr>
        <w:t xml:space="preserve"> address</w:t>
      </w:r>
      <w:r w:rsidR="001F1181" w:rsidRPr="00F008D3">
        <w:rPr>
          <w:sz w:val="20"/>
          <w:szCs w:val="20"/>
        </w:rPr>
        <w:t>es</w:t>
      </w:r>
      <w:r w:rsidRPr="00F008D3">
        <w:rPr>
          <w:sz w:val="20"/>
          <w:szCs w:val="20"/>
        </w:rPr>
        <w:t>. If the trademarks user</w:t>
      </w:r>
      <w:r w:rsidR="001F1181" w:rsidRPr="00F008D3">
        <w:rPr>
          <w:sz w:val="20"/>
          <w:szCs w:val="20"/>
        </w:rPr>
        <w:t>s</w:t>
      </w:r>
      <w:r w:rsidRPr="00F008D3">
        <w:rPr>
          <w:sz w:val="20"/>
          <w:szCs w:val="20"/>
        </w:rPr>
        <w:t xml:space="preserve"> do not accept the modification, the trademarks user</w:t>
      </w:r>
      <w:r w:rsidR="001F1181" w:rsidRPr="00F008D3">
        <w:rPr>
          <w:sz w:val="20"/>
          <w:szCs w:val="20"/>
        </w:rPr>
        <w:t>s</w:t>
      </w:r>
      <w:r w:rsidRPr="00F008D3">
        <w:rPr>
          <w:sz w:val="20"/>
          <w:szCs w:val="20"/>
        </w:rPr>
        <w:t xml:space="preserve"> can terminate the contract, as per article </w:t>
      </w:r>
      <w:r w:rsidR="00B456D3" w:rsidRPr="00F008D3">
        <w:rPr>
          <w:sz w:val="20"/>
          <w:szCs w:val="20"/>
        </w:rPr>
        <w:t>7</w:t>
      </w:r>
      <w:r w:rsidRPr="00F008D3">
        <w:rPr>
          <w:sz w:val="20"/>
          <w:szCs w:val="20"/>
        </w:rPr>
        <w:t>, clause 1.</w:t>
      </w:r>
    </w:p>
    <w:p w14:paraId="6C0CCE8E" w14:textId="3C0A8759" w:rsidR="000D49BB" w:rsidRPr="00F008D3" w:rsidRDefault="000D49BB" w:rsidP="005F64E5">
      <w:pPr>
        <w:pStyle w:val="Odstavekseznama"/>
        <w:widowControl w:val="0"/>
        <w:numPr>
          <w:ilvl w:val="0"/>
          <w:numId w:val="35"/>
        </w:numPr>
        <w:autoSpaceDE w:val="0"/>
        <w:autoSpaceDN w:val="0"/>
        <w:adjustRightInd w:val="0"/>
        <w:spacing w:beforeLines="60" w:before="144" w:afterLines="60" w:after="144" w:line="276" w:lineRule="auto"/>
        <w:rPr>
          <w:sz w:val="20"/>
          <w:szCs w:val="20"/>
        </w:rPr>
      </w:pPr>
      <w:r w:rsidRPr="00F008D3">
        <w:rPr>
          <w:sz w:val="20"/>
          <w:szCs w:val="20"/>
        </w:rPr>
        <w:t xml:space="preserve">The </w:t>
      </w:r>
      <w:r w:rsidR="0013237A">
        <w:rPr>
          <w:rFonts w:eastAsia="AkzidenzGroteskBE-Bold"/>
          <w:sz w:val="20"/>
          <w:szCs w:val="20"/>
          <w:lang w:eastAsia="fr-FR"/>
        </w:rPr>
        <w:t xml:space="preserve">Institute for Forest Certification </w:t>
      </w:r>
      <w:r w:rsidRPr="00F008D3">
        <w:rPr>
          <w:sz w:val="20"/>
          <w:szCs w:val="20"/>
        </w:rPr>
        <w:t xml:space="preserve">shall provide the trademarks users with access to the PEFC </w:t>
      </w:r>
      <w:r w:rsidR="00D66FA0" w:rsidRPr="00F008D3">
        <w:rPr>
          <w:sz w:val="20"/>
          <w:szCs w:val="20"/>
        </w:rPr>
        <w:t>L</w:t>
      </w:r>
      <w:r w:rsidRPr="00F008D3">
        <w:rPr>
          <w:sz w:val="20"/>
          <w:szCs w:val="20"/>
        </w:rPr>
        <w:t xml:space="preserve">abel </w:t>
      </w:r>
      <w:r w:rsidR="00D66FA0" w:rsidRPr="00F008D3">
        <w:rPr>
          <w:sz w:val="20"/>
          <w:szCs w:val="20"/>
        </w:rPr>
        <w:t>G</w:t>
      </w:r>
      <w:r w:rsidRPr="00F008D3">
        <w:rPr>
          <w:sz w:val="20"/>
          <w:szCs w:val="20"/>
        </w:rPr>
        <w:t>enerator within two (2) weeks following the signature of the contract by both parties.</w:t>
      </w:r>
    </w:p>
    <w:p w14:paraId="425D0DFB" w14:textId="77777777" w:rsidR="000D49BB" w:rsidRPr="006611F2" w:rsidRDefault="000D49BB" w:rsidP="006611F2">
      <w:pPr>
        <w:keepNext/>
        <w:widowControl w:val="0"/>
        <w:autoSpaceDE w:val="0"/>
        <w:autoSpaceDN w:val="0"/>
        <w:adjustRightInd w:val="0"/>
        <w:spacing w:beforeLines="100" w:before="240" w:afterLines="60" w:after="144" w:line="276" w:lineRule="auto"/>
        <w:rPr>
          <w:b/>
        </w:rPr>
      </w:pPr>
      <w:r w:rsidRPr="006611F2">
        <w:rPr>
          <w:b/>
        </w:rPr>
        <w:t>Article 6: Penalty</w:t>
      </w:r>
    </w:p>
    <w:p w14:paraId="06EE1B59" w14:textId="76B4BA89" w:rsidR="000D49BB" w:rsidRPr="004B0291" w:rsidRDefault="000D49BB" w:rsidP="004B0291">
      <w:pPr>
        <w:pStyle w:val="Odstavekseznama"/>
        <w:widowControl w:val="0"/>
        <w:numPr>
          <w:ilvl w:val="0"/>
          <w:numId w:val="36"/>
        </w:numPr>
        <w:autoSpaceDE w:val="0"/>
        <w:autoSpaceDN w:val="0"/>
        <w:adjustRightInd w:val="0"/>
        <w:spacing w:beforeLines="60" w:before="144" w:afterLines="60" w:after="144" w:line="276" w:lineRule="auto"/>
        <w:rPr>
          <w:sz w:val="20"/>
          <w:szCs w:val="20"/>
        </w:rPr>
      </w:pPr>
      <w:r w:rsidRPr="00F008D3">
        <w:rPr>
          <w:sz w:val="20"/>
          <w:szCs w:val="20"/>
        </w:rPr>
        <w:t xml:space="preserve">The </w:t>
      </w:r>
      <w:r w:rsidR="0013237A">
        <w:rPr>
          <w:sz w:val="20"/>
          <w:szCs w:val="20"/>
        </w:rPr>
        <w:t xml:space="preserve">Institute for Forest Certification </w:t>
      </w:r>
      <w:r w:rsidRPr="00F008D3">
        <w:rPr>
          <w:sz w:val="20"/>
          <w:szCs w:val="20"/>
        </w:rPr>
        <w:t>may impose, a contractual penalty of a</w:t>
      </w:r>
      <w:r w:rsidR="004B0291">
        <w:rPr>
          <w:sz w:val="20"/>
          <w:szCs w:val="20"/>
        </w:rPr>
        <w:t>n</w:t>
      </w:r>
      <w:r w:rsidRPr="00F008D3">
        <w:rPr>
          <w:sz w:val="20"/>
          <w:szCs w:val="20"/>
        </w:rPr>
        <w:t xml:space="preserve"> amount being one-fifth the </w:t>
      </w:r>
      <w:r w:rsidRPr="00F008D3">
        <w:rPr>
          <w:sz w:val="20"/>
          <w:szCs w:val="20"/>
        </w:rPr>
        <w:lastRenderedPageBreak/>
        <w:t xml:space="preserve">market value of the products to which </w:t>
      </w:r>
      <w:r w:rsidR="00D66FA0" w:rsidRPr="00F008D3">
        <w:rPr>
          <w:sz w:val="20"/>
          <w:szCs w:val="20"/>
        </w:rPr>
        <w:t xml:space="preserve">the </w:t>
      </w:r>
      <w:r w:rsidRPr="00F008D3">
        <w:rPr>
          <w:sz w:val="20"/>
          <w:szCs w:val="20"/>
        </w:rPr>
        <w:t>unauthorised trademarks use relates, unless trademarks user</w:t>
      </w:r>
      <w:r w:rsidR="001F1181" w:rsidRPr="00F008D3">
        <w:rPr>
          <w:sz w:val="20"/>
          <w:szCs w:val="20"/>
        </w:rPr>
        <w:t>s</w:t>
      </w:r>
      <w:r w:rsidRPr="00F008D3">
        <w:rPr>
          <w:sz w:val="20"/>
          <w:szCs w:val="20"/>
        </w:rPr>
        <w:t xml:space="preserve"> prove that such unauthorised use was unintentional. In the latter case the penalty will be limited to </w:t>
      </w:r>
      <w:r w:rsidR="004B0291" w:rsidRPr="004B0291">
        <w:rPr>
          <w:sz w:val="20"/>
          <w:szCs w:val="20"/>
        </w:rPr>
        <w:t>[</w:t>
      </w:r>
      <w:r w:rsidR="004B0291" w:rsidRPr="004B0291">
        <w:rPr>
          <w:i/>
          <w:sz w:val="20"/>
          <w:szCs w:val="20"/>
        </w:rPr>
        <w:t>equivalent to 15,000 CHF in a currency used in the PEFC authorised body’s country</w:t>
      </w:r>
      <w:r w:rsidR="004B0291" w:rsidRPr="004B0291">
        <w:rPr>
          <w:sz w:val="20"/>
          <w:szCs w:val="20"/>
        </w:rPr>
        <w:t>].</w:t>
      </w:r>
    </w:p>
    <w:p w14:paraId="779BCB8B" w14:textId="7D37FD24" w:rsidR="000D49BB" w:rsidRPr="00F008D3" w:rsidRDefault="000D49BB" w:rsidP="005F64E5">
      <w:pPr>
        <w:pStyle w:val="Odstavekseznama"/>
        <w:widowControl w:val="0"/>
        <w:numPr>
          <w:ilvl w:val="0"/>
          <w:numId w:val="36"/>
        </w:numPr>
        <w:autoSpaceDE w:val="0"/>
        <w:autoSpaceDN w:val="0"/>
        <w:adjustRightInd w:val="0"/>
        <w:spacing w:beforeLines="60" w:before="144" w:afterLines="60" w:after="144" w:line="276" w:lineRule="auto"/>
        <w:rPr>
          <w:sz w:val="20"/>
          <w:szCs w:val="20"/>
        </w:rPr>
      </w:pPr>
      <w:r w:rsidRPr="00F008D3">
        <w:rPr>
          <w:sz w:val="20"/>
          <w:szCs w:val="20"/>
        </w:rPr>
        <w:t xml:space="preserve">The </w:t>
      </w:r>
      <w:r w:rsidR="0013237A">
        <w:rPr>
          <w:rFonts w:eastAsia="AkzidenzGroteskBE-Bold"/>
          <w:sz w:val="20"/>
          <w:szCs w:val="20"/>
          <w:lang w:eastAsia="fr-FR"/>
        </w:rPr>
        <w:t xml:space="preserve">Institute for Forest Certification </w:t>
      </w:r>
      <w:r w:rsidRPr="00F008D3">
        <w:rPr>
          <w:sz w:val="20"/>
          <w:szCs w:val="20"/>
        </w:rPr>
        <w:t xml:space="preserve">has the right to alter the amount of penalty demanded for use of the PEFC trademarks in contravention of the contract. The change shall come into effect in the contract between the </w:t>
      </w:r>
      <w:r w:rsidR="0013237A">
        <w:rPr>
          <w:rFonts w:eastAsia="AkzidenzGroteskBE-Bold"/>
          <w:sz w:val="20"/>
          <w:szCs w:val="20"/>
          <w:lang w:eastAsia="fr-FR"/>
        </w:rPr>
        <w:t xml:space="preserve">Institute for Forest Certification </w:t>
      </w:r>
      <w:r w:rsidRPr="00F008D3">
        <w:rPr>
          <w:sz w:val="20"/>
          <w:szCs w:val="20"/>
        </w:rPr>
        <w:t>and the trademarks users ninety (90) days after the former has informed the latter, in writing, of the change.</w:t>
      </w:r>
    </w:p>
    <w:p w14:paraId="2EDC85C3" w14:textId="77777777" w:rsidR="000D49BB" w:rsidRPr="006611F2" w:rsidRDefault="000D49BB" w:rsidP="006611F2">
      <w:pPr>
        <w:keepNext/>
        <w:widowControl w:val="0"/>
        <w:autoSpaceDE w:val="0"/>
        <w:autoSpaceDN w:val="0"/>
        <w:adjustRightInd w:val="0"/>
        <w:spacing w:beforeLines="100" w:before="240" w:afterLines="60" w:after="144" w:line="276" w:lineRule="auto"/>
        <w:rPr>
          <w:b/>
        </w:rPr>
      </w:pPr>
      <w:r w:rsidRPr="006611F2">
        <w:rPr>
          <w:b/>
        </w:rPr>
        <w:t>Article 7: Contract Termination</w:t>
      </w:r>
    </w:p>
    <w:p w14:paraId="5D0463D4" w14:textId="77777777" w:rsidR="000D49BB" w:rsidRPr="00F008D3" w:rsidRDefault="000D49BB" w:rsidP="005F64E5">
      <w:pPr>
        <w:pStyle w:val="Odstavekseznama"/>
        <w:widowControl w:val="0"/>
        <w:numPr>
          <w:ilvl w:val="0"/>
          <w:numId w:val="37"/>
        </w:numPr>
        <w:autoSpaceDE w:val="0"/>
        <w:autoSpaceDN w:val="0"/>
        <w:adjustRightInd w:val="0"/>
        <w:spacing w:beforeLines="60" w:before="144" w:afterLines="60" w:after="144" w:line="276" w:lineRule="auto"/>
        <w:rPr>
          <w:sz w:val="20"/>
          <w:szCs w:val="20"/>
        </w:rPr>
      </w:pPr>
      <w:r w:rsidRPr="00F008D3">
        <w:rPr>
          <w:sz w:val="20"/>
          <w:szCs w:val="20"/>
        </w:rPr>
        <w:t>Either party may terminate the contract with three (3) month</w:t>
      </w:r>
      <w:r w:rsidR="001F1181" w:rsidRPr="00F008D3">
        <w:rPr>
          <w:sz w:val="20"/>
          <w:szCs w:val="20"/>
        </w:rPr>
        <w:t>s</w:t>
      </w:r>
      <w:r w:rsidRPr="00F008D3">
        <w:rPr>
          <w:sz w:val="20"/>
          <w:szCs w:val="20"/>
        </w:rPr>
        <w:t xml:space="preserve"> prior notice by </w:t>
      </w:r>
      <w:r w:rsidR="000F5F14" w:rsidRPr="00F008D3">
        <w:rPr>
          <w:sz w:val="20"/>
          <w:szCs w:val="20"/>
        </w:rPr>
        <w:t>email</w:t>
      </w:r>
      <w:r w:rsidRPr="00F008D3">
        <w:rPr>
          <w:sz w:val="20"/>
          <w:szCs w:val="20"/>
        </w:rPr>
        <w:t xml:space="preserve"> to the latest known </w:t>
      </w:r>
      <w:r w:rsidR="000F5F14" w:rsidRPr="00F008D3">
        <w:rPr>
          <w:sz w:val="20"/>
          <w:szCs w:val="20"/>
        </w:rPr>
        <w:t>email</w:t>
      </w:r>
      <w:r w:rsidRPr="00F008D3">
        <w:rPr>
          <w:sz w:val="20"/>
          <w:szCs w:val="20"/>
        </w:rPr>
        <w:t xml:space="preserve"> address</w:t>
      </w:r>
      <w:r w:rsidR="001F1181" w:rsidRPr="00F008D3">
        <w:rPr>
          <w:sz w:val="20"/>
          <w:szCs w:val="20"/>
        </w:rPr>
        <w:t>es</w:t>
      </w:r>
      <w:r w:rsidRPr="00F008D3">
        <w:rPr>
          <w:sz w:val="20"/>
          <w:szCs w:val="20"/>
        </w:rPr>
        <w:t>.</w:t>
      </w:r>
      <w:r w:rsidRPr="00F008D3">
        <w:rPr>
          <w:sz w:val="20"/>
          <w:szCs w:val="20"/>
        </w:rPr>
        <w:tab/>
      </w:r>
    </w:p>
    <w:p w14:paraId="0C769BA1" w14:textId="12107989" w:rsidR="000D49BB" w:rsidRPr="00F008D3" w:rsidRDefault="000D49BB" w:rsidP="005F64E5">
      <w:pPr>
        <w:pStyle w:val="Odstavekseznama"/>
        <w:widowControl w:val="0"/>
        <w:numPr>
          <w:ilvl w:val="0"/>
          <w:numId w:val="37"/>
        </w:numPr>
        <w:autoSpaceDE w:val="0"/>
        <w:autoSpaceDN w:val="0"/>
        <w:adjustRightInd w:val="0"/>
        <w:spacing w:beforeLines="60" w:before="144" w:afterLines="60" w:after="144" w:line="276" w:lineRule="auto"/>
        <w:rPr>
          <w:sz w:val="20"/>
          <w:szCs w:val="20"/>
        </w:rPr>
      </w:pPr>
      <w:r w:rsidRPr="00F008D3">
        <w:rPr>
          <w:sz w:val="20"/>
          <w:szCs w:val="20"/>
        </w:rPr>
        <w:t xml:space="preserve">The </w:t>
      </w:r>
      <w:r w:rsidR="0013237A">
        <w:rPr>
          <w:rFonts w:eastAsia="AkzidenzGroteskBE-Bold"/>
          <w:sz w:val="20"/>
          <w:szCs w:val="20"/>
          <w:lang w:eastAsia="fr-FR"/>
        </w:rPr>
        <w:t xml:space="preserve">Institute for Forest Certification </w:t>
      </w:r>
      <w:r w:rsidRPr="00F008D3">
        <w:rPr>
          <w:sz w:val="20"/>
          <w:szCs w:val="20"/>
        </w:rPr>
        <w:t xml:space="preserve">may revoke the contract temporarily with immediate effect while a suspicion of contravention of the contract or the PEFC ST 2001, </w:t>
      </w:r>
      <w:r w:rsidRPr="00F008D3">
        <w:rPr>
          <w:i/>
          <w:iCs/>
          <w:sz w:val="20"/>
          <w:szCs w:val="20"/>
        </w:rPr>
        <w:t>Trademarks Rules - Requirements</w:t>
      </w:r>
      <w:r w:rsidRPr="00F008D3">
        <w:rPr>
          <w:sz w:val="20"/>
          <w:szCs w:val="20"/>
        </w:rPr>
        <w:t xml:space="preserve"> is being investigated. </w:t>
      </w:r>
    </w:p>
    <w:p w14:paraId="3D3D1A46" w14:textId="5A9571EB" w:rsidR="000D49BB" w:rsidRPr="00F008D3" w:rsidRDefault="000D49BB" w:rsidP="005F64E5">
      <w:pPr>
        <w:pStyle w:val="Odstavekseznama"/>
        <w:widowControl w:val="0"/>
        <w:numPr>
          <w:ilvl w:val="0"/>
          <w:numId w:val="37"/>
        </w:numPr>
        <w:autoSpaceDE w:val="0"/>
        <w:autoSpaceDN w:val="0"/>
        <w:adjustRightInd w:val="0"/>
        <w:spacing w:beforeLines="60" w:before="144" w:afterLines="60" w:after="144" w:line="276" w:lineRule="auto"/>
        <w:rPr>
          <w:sz w:val="20"/>
          <w:szCs w:val="20"/>
        </w:rPr>
      </w:pPr>
      <w:r w:rsidRPr="00F008D3">
        <w:rPr>
          <w:sz w:val="20"/>
          <w:szCs w:val="20"/>
        </w:rPr>
        <w:t xml:space="preserve">In case of detection of misuse or suspicion of misuse of the PEFC trademarks, the </w:t>
      </w:r>
      <w:r w:rsidR="0013237A">
        <w:rPr>
          <w:rFonts w:eastAsia="AkzidenzGroteskBE-Bold"/>
          <w:sz w:val="20"/>
          <w:szCs w:val="20"/>
          <w:lang w:eastAsia="fr-FR"/>
        </w:rPr>
        <w:t xml:space="preserve">Institute for Forest Certification </w:t>
      </w:r>
      <w:r w:rsidRPr="00F008D3">
        <w:rPr>
          <w:sz w:val="20"/>
          <w:szCs w:val="20"/>
        </w:rPr>
        <w:t xml:space="preserve">shall send the trademarks users a written request for an explanation and </w:t>
      </w:r>
      <w:r w:rsidR="00D66FA0" w:rsidRPr="00F008D3">
        <w:rPr>
          <w:sz w:val="20"/>
          <w:szCs w:val="20"/>
        </w:rPr>
        <w:t xml:space="preserve">a </w:t>
      </w:r>
      <w:r w:rsidRPr="00F008D3">
        <w:rPr>
          <w:sz w:val="20"/>
          <w:szCs w:val="20"/>
        </w:rPr>
        <w:t xml:space="preserve">notification of the temporary revocation of the contract by </w:t>
      </w:r>
      <w:r w:rsidR="000F5F14" w:rsidRPr="00F008D3">
        <w:rPr>
          <w:sz w:val="20"/>
          <w:szCs w:val="20"/>
        </w:rPr>
        <w:t>email</w:t>
      </w:r>
      <w:r w:rsidRPr="00F008D3">
        <w:rPr>
          <w:sz w:val="20"/>
          <w:szCs w:val="20"/>
        </w:rPr>
        <w:t xml:space="preserve"> to the latest </w:t>
      </w:r>
      <w:r w:rsidR="000F5F14" w:rsidRPr="00F008D3">
        <w:rPr>
          <w:sz w:val="20"/>
          <w:szCs w:val="20"/>
        </w:rPr>
        <w:t>email</w:t>
      </w:r>
      <w:r w:rsidRPr="00F008D3">
        <w:rPr>
          <w:sz w:val="20"/>
          <w:szCs w:val="20"/>
        </w:rPr>
        <w:t xml:space="preserve"> address in possession </w:t>
      </w:r>
      <w:r w:rsidR="00D66FA0" w:rsidRPr="00F008D3">
        <w:rPr>
          <w:sz w:val="20"/>
          <w:szCs w:val="20"/>
        </w:rPr>
        <w:t xml:space="preserve">of the </w:t>
      </w:r>
      <w:r w:rsidR="004B0291" w:rsidRPr="008726A9">
        <w:rPr>
          <w:rFonts w:eastAsia="AkzidenzGroteskBE-Bold"/>
          <w:sz w:val="20"/>
          <w:szCs w:val="20"/>
          <w:lang w:eastAsia="fr-FR"/>
        </w:rPr>
        <w:t>[</w:t>
      </w:r>
      <w:r w:rsidR="004B0291" w:rsidRPr="008726A9">
        <w:rPr>
          <w:rFonts w:eastAsia="AkzidenzGroteskBE-Bold"/>
          <w:i/>
          <w:sz w:val="20"/>
          <w:szCs w:val="20"/>
          <w:lang w:eastAsia="fr-FR"/>
        </w:rPr>
        <w:t>PEFC authorised body</w:t>
      </w:r>
      <w:r w:rsidR="004B0291" w:rsidRPr="008726A9">
        <w:rPr>
          <w:rFonts w:eastAsia="AkzidenzGroteskBE-Bold"/>
          <w:sz w:val="20"/>
          <w:szCs w:val="20"/>
          <w:lang w:eastAsia="fr-FR"/>
        </w:rPr>
        <w:t>]</w:t>
      </w:r>
      <w:r w:rsidRPr="00F008D3">
        <w:rPr>
          <w:sz w:val="20"/>
          <w:szCs w:val="20"/>
        </w:rPr>
        <w:t xml:space="preserve">. </w:t>
      </w:r>
      <w:r w:rsidR="001F1181" w:rsidRPr="00F008D3">
        <w:rPr>
          <w:sz w:val="20"/>
          <w:szCs w:val="20"/>
        </w:rPr>
        <w:t>T</w:t>
      </w:r>
      <w:r w:rsidRPr="00F008D3">
        <w:rPr>
          <w:sz w:val="20"/>
          <w:szCs w:val="20"/>
        </w:rPr>
        <w:t xml:space="preserve">rademarks users have two (2) weeks from the date the </w:t>
      </w:r>
      <w:r w:rsidR="000F5F14" w:rsidRPr="00F008D3">
        <w:rPr>
          <w:sz w:val="20"/>
          <w:szCs w:val="20"/>
        </w:rPr>
        <w:t>email</w:t>
      </w:r>
      <w:r w:rsidRPr="00F008D3">
        <w:rPr>
          <w:sz w:val="20"/>
          <w:szCs w:val="20"/>
        </w:rPr>
        <w:t xml:space="preserve"> was sent to confirm receipt and provide explanation to the </w:t>
      </w:r>
      <w:r w:rsidR="004B0291" w:rsidRPr="008726A9">
        <w:rPr>
          <w:rFonts w:eastAsia="AkzidenzGroteskBE-Bold"/>
          <w:sz w:val="20"/>
          <w:szCs w:val="20"/>
          <w:lang w:eastAsia="fr-FR"/>
        </w:rPr>
        <w:t>[</w:t>
      </w:r>
      <w:r w:rsidR="004B0291" w:rsidRPr="008726A9">
        <w:rPr>
          <w:rFonts w:eastAsia="AkzidenzGroteskBE-Bold"/>
          <w:i/>
          <w:sz w:val="20"/>
          <w:szCs w:val="20"/>
          <w:lang w:eastAsia="fr-FR"/>
        </w:rPr>
        <w:t>PEFC authorised body</w:t>
      </w:r>
      <w:r w:rsidR="004B0291" w:rsidRPr="008726A9">
        <w:rPr>
          <w:rFonts w:eastAsia="AkzidenzGroteskBE-Bold"/>
          <w:sz w:val="20"/>
          <w:szCs w:val="20"/>
          <w:lang w:eastAsia="fr-FR"/>
        </w:rPr>
        <w:t>]</w:t>
      </w:r>
      <w:r w:rsidRPr="00F008D3">
        <w:rPr>
          <w:sz w:val="20"/>
          <w:szCs w:val="20"/>
        </w:rPr>
        <w:t>. The temporary revocation shall remain in effect for a maximum period of one (1) month after the trademarks users ha</w:t>
      </w:r>
      <w:r w:rsidR="001F1181" w:rsidRPr="00F008D3">
        <w:rPr>
          <w:sz w:val="20"/>
          <w:szCs w:val="20"/>
        </w:rPr>
        <w:t>ve</w:t>
      </w:r>
      <w:r w:rsidRPr="00F008D3">
        <w:rPr>
          <w:sz w:val="20"/>
          <w:szCs w:val="20"/>
        </w:rPr>
        <w:t xml:space="preserve"> provided an explanation concerning the suspected misuse to the </w:t>
      </w:r>
      <w:r w:rsidR="004B0291" w:rsidRPr="008726A9">
        <w:rPr>
          <w:rFonts w:eastAsia="AkzidenzGroteskBE-Bold"/>
          <w:sz w:val="20"/>
          <w:szCs w:val="20"/>
          <w:lang w:eastAsia="fr-FR"/>
        </w:rPr>
        <w:t>[</w:t>
      </w:r>
      <w:r w:rsidR="004B0291" w:rsidRPr="008726A9">
        <w:rPr>
          <w:rFonts w:eastAsia="AkzidenzGroteskBE-Bold"/>
          <w:i/>
          <w:sz w:val="20"/>
          <w:szCs w:val="20"/>
          <w:lang w:eastAsia="fr-FR"/>
        </w:rPr>
        <w:t>PEFC authorised body</w:t>
      </w:r>
      <w:r w:rsidR="004B0291" w:rsidRPr="008726A9">
        <w:rPr>
          <w:rFonts w:eastAsia="AkzidenzGroteskBE-Bold"/>
          <w:sz w:val="20"/>
          <w:szCs w:val="20"/>
          <w:lang w:eastAsia="fr-FR"/>
        </w:rPr>
        <w:t>]</w:t>
      </w:r>
      <w:r w:rsidRPr="00F008D3">
        <w:rPr>
          <w:sz w:val="20"/>
          <w:szCs w:val="20"/>
        </w:rPr>
        <w:t xml:space="preserve">, which will examine the matter. If the misuse is confirmed, the temporary revocation will be expanded for another period of three (3) months. During these three (3) months, trademarks users shall implement corrective measures to resolve the misuse. After these three (3) months, the </w:t>
      </w:r>
      <w:r w:rsidR="0013237A">
        <w:rPr>
          <w:rFonts w:eastAsia="AkzidenzGroteskBE-Bold"/>
          <w:sz w:val="20"/>
          <w:szCs w:val="20"/>
          <w:lang w:eastAsia="fr-FR"/>
        </w:rPr>
        <w:t xml:space="preserve">Institute for Forest Certification </w:t>
      </w:r>
      <w:r w:rsidRPr="00F008D3">
        <w:rPr>
          <w:sz w:val="20"/>
          <w:szCs w:val="20"/>
        </w:rPr>
        <w:t xml:space="preserve">will examine the corrective measures implemented and the result and may either reverse a decision on the temporary revocation of the contract, or may decide to terminate definitively the trademarks </w:t>
      </w:r>
      <w:r w:rsidR="00DD25C7" w:rsidRPr="00F008D3">
        <w:rPr>
          <w:sz w:val="20"/>
          <w:szCs w:val="20"/>
        </w:rPr>
        <w:t xml:space="preserve">usage </w:t>
      </w:r>
      <w:r w:rsidRPr="00F008D3">
        <w:rPr>
          <w:sz w:val="20"/>
          <w:szCs w:val="20"/>
        </w:rPr>
        <w:t xml:space="preserve">contract. In both cases, the </w:t>
      </w:r>
      <w:r w:rsidR="0013237A">
        <w:rPr>
          <w:rFonts w:eastAsia="AkzidenzGroteskBE-Bold"/>
          <w:sz w:val="20"/>
          <w:szCs w:val="20"/>
          <w:lang w:eastAsia="fr-FR"/>
        </w:rPr>
        <w:t xml:space="preserve">Institute for Forest Certification </w:t>
      </w:r>
      <w:r w:rsidRPr="00F008D3">
        <w:rPr>
          <w:sz w:val="20"/>
          <w:szCs w:val="20"/>
        </w:rPr>
        <w:t xml:space="preserve">shall notify the trademarks users of its decision in writing. </w:t>
      </w:r>
    </w:p>
    <w:p w14:paraId="6C25BE67" w14:textId="2C7EB75B" w:rsidR="000D49BB" w:rsidRPr="00F008D3" w:rsidRDefault="000D49BB" w:rsidP="005F64E5">
      <w:pPr>
        <w:pStyle w:val="Odstavekseznama"/>
        <w:widowControl w:val="0"/>
        <w:numPr>
          <w:ilvl w:val="0"/>
          <w:numId w:val="37"/>
        </w:numPr>
        <w:autoSpaceDE w:val="0"/>
        <w:autoSpaceDN w:val="0"/>
        <w:adjustRightInd w:val="0"/>
        <w:spacing w:beforeLines="60" w:before="144" w:afterLines="60" w:after="144" w:line="276" w:lineRule="auto"/>
        <w:rPr>
          <w:sz w:val="20"/>
          <w:szCs w:val="20"/>
        </w:rPr>
      </w:pPr>
      <w:r w:rsidRPr="00F008D3">
        <w:rPr>
          <w:sz w:val="20"/>
          <w:szCs w:val="20"/>
        </w:rPr>
        <w:t xml:space="preserve">As part of the investigation of suspicion, </w:t>
      </w:r>
      <w:r w:rsidR="00D66FA0" w:rsidRPr="00F008D3">
        <w:rPr>
          <w:sz w:val="20"/>
          <w:szCs w:val="20"/>
        </w:rPr>
        <w:t xml:space="preserve">the </w:t>
      </w:r>
      <w:r w:rsidR="0013237A">
        <w:rPr>
          <w:rFonts w:eastAsia="AkzidenzGroteskBE-Bold"/>
          <w:sz w:val="20"/>
          <w:szCs w:val="20"/>
          <w:lang w:eastAsia="fr-FR"/>
        </w:rPr>
        <w:t xml:space="preserve">Institute for Forest Certification </w:t>
      </w:r>
      <w:r w:rsidRPr="00F008D3">
        <w:rPr>
          <w:sz w:val="20"/>
          <w:szCs w:val="20"/>
        </w:rPr>
        <w:t>reserves the right to carry out (by itself or to commission a third party to act on its behalf) an on-site inspection of the trademarks users' operations</w:t>
      </w:r>
      <w:r w:rsidR="009C58E5" w:rsidRPr="00F008D3">
        <w:rPr>
          <w:sz w:val="20"/>
          <w:szCs w:val="20"/>
        </w:rPr>
        <w:t>,</w:t>
      </w:r>
      <w:r w:rsidRPr="00F008D3">
        <w:rPr>
          <w:sz w:val="20"/>
          <w:szCs w:val="20"/>
        </w:rPr>
        <w:t xml:space="preserve"> if it has received a complaint by </w:t>
      </w:r>
      <w:r w:rsidR="00D66FA0" w:rsidRPr="00F008D3">
        <w:rPr>
          <w:sz w:val="20"/>
          <w:szCs w:val="20"/>
        </w:rPr>
        <w:t xml:space="preserve">a </w:t>
      </w:r>
      <w:r w:rsidRPr="00F008D3">
        <w:rPr>
          <w:sz w:val="20"/>
          <w:szCs w:val="20"/>
        </w:rPr>
        <w:t xml:space="preserve">third party or if the </w:t>
      </w:r>
      <w:r w:rsidR="0013237A">
        <w:rPr>
          <w:rFonts w:eastAsia="AkzidenzGroteskBE-Bold"/>
          <w:sz w:val="20"/>
          <w:szCs w:val="20"/>
          <w:lang w:eastAsia="fr-FR"/>
        </w:rPr>
        <w:t xml:space="preserve">Institute for Forest Certification </w:t>
      </w:r>
      <w:r w:rsidRPr="00F008D3">
        <w:rPr>
          <w:sz w:val="20"/>
          <w:szCs w:val="20"/>
        </w:rPr>
        <w:t>has reasons to believe that the contract is being contravened. The trademarks users shall bear responsibility for the costs of said inspection and any other detrimental effects.</w:t>
      </w:r>
    </w:p>
    <w:p w14:paraId="7F06607D" w14:textId="67E8E30F" w:rsidR="000D49BB" w:rsidRPr="00F008D3" w:rsidRDefault="000D49BB" w:rsidP="005F64E5">
      <w:pPr>
        <w:pStyle w:val="Odstavekseznama"/>
        <w:widowControl w:val="0"/>
        <w:numPr>
          <w:ilvl w:val="0"/>
          <w:numId w:val="37"/>
        </w:numPr>
        <w:autoSpaceDE w:val="0"/>
        <w:autoSpaceDN w:val="0"/>
        <w:adjustRightInd w:val="0"/>
        <w:spacing w:beforeLines="60" w:before="144" w:afterLines="60" w:after="144" w:line="276" w:lineRule="auto"/>
        <w:rPr>
          <w:sz w:val="20"/>
          <w:szCs w:val="20"/>
        </w:rPr>
      </w:pPr>
      <w:r w:rsidRPr="00F008D3">
        <w:rPr>
          <w:sz w:val="20"/>
          <w:szCs w:val="20"/>
        </w:rPr>
        <w:t xml:space="preserve">The </w:t>
      </w:r>
      <w:r w:rsidR="0013237A">
        <w:rPr>
          <w:rFonts w:eastAsia="AkzidenzGroteskBE-Bold"/>
          <w:sz w:val="20"/>
          <w:szCs w:val="20"/>
          <w:lang w:eastAsia="fr-FR"/>
        </w:rPr>
        <w:t xml:space="preserve">Institute for Forest Certification </w:t>
      </w:r>
      <w:r w:rsidRPr="00F008D3">
        <w:rPr>
          <w:sz w:val="20"/>
          <w:szCs w:val="20"/>
        </w:rPr>
        <w:t>may revoke the contract temporarily with immediate effect where there is a suspicion of misuse of the chain of custody certification by the trademarks users investigated by the certification body. The suspension will last until the certification body has finished its investigation. If the certification body decides to keep the trademark</w:t>
      </w:r>
      <w:r w:rsidR="00DD25C7" w:rsidRPr="00F008D3">
        <w:rPr>
          <w:sz w:val="20"/>
          <w:szCs w:val="20"/>
        </w:rPr>
        <w:t>s</w:t>
      </w:r>
      <w:r w:rsidRPr="00F008D3">
        <w:rPr>
          <w:sz w:val="20"/>
          <w:szCs w:val="20"/>
        </w:rPr>
        <w:t xml:space="preserve"> users certified, the trademarks</w:t>
      </w:r>
      <w:r w:rsidR="00DD25C7" w:rsidRPr="00F008D3">
        <w:rPr>
          <w:sz w:val="20"/>
          <w:szCs w:val="20"/>
        </w:rPr>
        <w:t xml:space="preserve"> usage</w:t>
      </w:r>
      <w:r w:rsidRPr="00F008D3">
        <w:rPr>
          <w:sz w:val="20"/>
          <w:szCs w:val="20"/>
        </w:rPr>
        <w:t xml:space="preserve"> contract will be reinstated. On the contrary, this trademarks</w:t>
      </w:r>
      <w:r w:rsidR="00DD25C7" w:rsidRPr="00F008D3">
        <w:rPr>
          <w:sz w:val="20"/>
          <w:szCs w:val="20"/>
        </w:rPr>
        <w:t xml:space="preserve"> usage</w:t>
      </w:r>
      <w:r w:rsidRPr="00F008D3">
        <w:rPr>
          <w:sz w:val="20"/>
          <w:szCs w:val="20"/>
        </w:rPr>
        <w:t xml:space="preserve"> contract will be terminated on the same date as the certificate.  </w:t>
      </w:r>
    </w:p>
    <w:p w14:paraId="32B08AFB" w14:textId="159A94EC" w:rsidR="000D49BB" w:rsidRPr="00F008D3" w:rsidRDefault="000D49BB" w:rsidP="005F64E5">
      <w:pPr>
        <w:pStyle w:val="Odstavekseznama"/>
        <w:widowControl w:val="0"/>
        <w:numPr>
          <w:ilvl w:val="0"/>
          <w:numId w:val="37"/>
        </w:numPr>
        <w:autoSpaceDE w:val="0"/>
        <w:autoSpaceDN w:val="0"/>
        <w:adjustRightInd w:val="0"/>
        <w:spacing w:beforeLines="60" w:before="144" w:afterLines="60" w:after="144" w:line="276" w:lineRule="auto"/>
        <w:rPr>
          <w:sz w:val="20"/>
          <w:szCs w:val="20"/>
        </w:rPr>
      </w:pPr>
      <w:r w:rsidRPr="00F008D3">
        <w:rPr>
          <w:sz w:val="20"/>
          <w:szCs w:val="20"/>
        </w:rPr>
        <w:t xml:space="preserve">The </w:t>
      </w:r>
      <w:r w:rsidR="0013237A">
        <w:rPr>
          <w:rFonts w:eastAsia="AkzidenzGroteskBE-Bold"/>
          <w:sz w:val="20"/>
          <w:szCs w:val="20"/>
          <w:lang w:eastAsia="fr-FR"/>
        </w:rPr>
        <w:t xml:space="preserve">Institute for Forest Certification </w:t>
      </w:r>
      <w:r w:rsidRPr="00F008D3">
        <w:rPr>
          <w:sz w:val="20"/>
          <w:szCs w:val="20"/>
        </w:rPr>
        <w:t xml:space="preserve">may terminate the contract with immediate effect if there are reasons to believe that any of the terms of the contract or the PEFC ST 2001, </w:t>
      </w:r>
      <w:r w:rsidRPr="00F008D3">
        <w:rPr>
          <w:i/>
          <w:iCs/>
          <w:sz w:val="20"/>
          <w:szCs w:val="20"/>
        </w:rPr>
        <w:t>Trademarks Rules – Requirements</w:t>
      </w:r>
      <w:r w:rsidRPr="00F008D3">
        <w:rPr>
          <w:sz w:val="20"/>
          <w:szCs w:val="20"/>
        </w:rPr>
        <w:t xml:space="preserve"> in its valid version are not being adhered to; or the trademarks users may be bringing PEFC to disrepute.</w:t>
      </w:r>
    </w:p>
    <w:p w14:paraId="39D0847E" w14:textId="77777777" w:rsidR="000D49BB" w:rsidRPr="00F008D3" w:rsidRDefault="000D49BB" w:rsidP="005F64E5">
      <w:pPr>
        <w:pStyle w:val="Odstavekseznama"/>
        <w:widowControl w:val="0"/>
        <w:numPr>
          <w:ilvl w:val="0"/>
          <w:numId w:val="37"/>
        </w:numPr>
        <w:autoSpaceDE w:val="0"/>
        <w:autoSpaceDN w:val="0"/>
        <w:adjustRightInd w:val="0"/>
        <w:spacing w:beforeLines="60" w:before="144" w:afterLines="60" w:after="144" w:line="276" w:lineRule="auto"/>
        <w:rPr>
          <w:sz w:val="20"/>
          <w:szCs w:val="20"/>
        </w:rPr>
      </w:pPr>
      <w:r w:rsidRPr="00F008D3">
        <w:rPr>
          <w:sz w:val="20"/>
          <w:szCs w:val="20"/>
        </w:rPr>
        <w:t>Withdrawal or termination of the validity of the PEFC recognised chain of custody certificate will result in automatic withdrawal or termination of this PEFC trademarks usage contract with effect on the same date as the termination of the chain of custody certificate.</w:t>
      </w:r>
    </w:p>
    <w:p w14:paraId="0F77B04A" w14:textId="77777777" w:rsidR="000D49BB" w:rsidRPr="00F008D3" w:rsidRDefault="000D49BB" w:rsidP="005F64E5">
      <w:pPr>
        <w:pStyle w:val="Odstavekseznama"/>
        <w:widowControl w:val="0"/>
        <w:numPr>
          <w:ilvl w:val="0"/>
          <w:numId w:val="37"/>
        </w:numPr>
        <w:autoSpaceDE w:val="0"/>
        <w:autoSpaceDN w:val="0"/>
        <w:adjustRightInd w:val="0"/>
        <w:spacing w:beforeLines="60" w:before="144" w:afterLines="60" w:after="144" w:line="276" w:lineRule="auto"/>
        <w:rPr>
          <w:sz w:val="20"/>
          <w:szCs w:val="20"/>
        </w:rPr>
      </w:pPr>
      <w:r w:rsidRPr="00F008D3">
        <w:rPr>
          <w:sz w:val="20"/>
          <w:szCs w:val="20"/>
        </w:rPr>
        <w:t xml:space="preserve">Suspension of the PEFC recognised chain of custody certificate will result in automatic suspension of this contract with effect on the same date as the suspension of the validity of the chain of custody </w:t>
      </w:r>
      <w:r w:rsidRPr="00F008D3">
        <w:rPr>
          <w:sz w:val="20"/>
          <w:szCs w:val="20"/>
        </w:rPr>
        <w:lastRenderedPageBreak/>
        <w:t>certificate, until the suspension is lifted. If the suspension is lifted and the chain of custody certificate is valid again, this contract will be valid again on the same date as the certificate. If the suspension turns into a termination or withdrawal of the certificate, this contract will be automatically terminated from the same date of termination or withdrawal of the certificate.</w:t>
      </w:r>
    </w:p>
    <w:p w14:paraId="7DB2CA8A" w14:textId="1E9996F7" w:rsidR="000D49BB" w:rsidRPr="00F008D3" w:rsidRDefault="009C58E5" w:rsidP="005F64E5">
      <w:pPr>
        <w:pStyle w:val="Odstavekseznama"/>
        <w:widowControl w:val="0"/>
        <w:numPr>
          <w:ilvl w:val="0"/>
          <w:numId w:val="37"/>
        </w:numPr>
        <w:autoSpaceDE w:val="0"/>
        <w:autoSpaceDN w:val="0"/>
        <w:adjustRightInd w:val="0"/>
        <w:spacing w:beforeLines="60" w:before="144" w:afterLines="60" w:after="144" w:line="276" w:lineRule="auto"/>
        <w:rPr>
          <w:sz w:val="20"/>
          <w:szCs w:val="20"/>
        </w:rPr>
      </w:pPr>
      <w:r w:rsidRPr="00F008D3">
        <w:rPr>
          <w:sz w:val="20"/>
          <w:szCs w:val="20"/>
        </w:rPr>
        <w:t xml:space="preserve">The </w:t>
      </w:r>
      <w:r w:rsidR="0013237A">
        <w:rPr>
          <w:rFonts w:eastAsia="AkzidenzGroteskBE-Bold"/>
          <w:sz w:val="20"/>
          <w:szCs w:val="20"/>
          <w:lang w:eastAsia="fr-FR"/>
        </w:rPr>
        <w:t xml:space="preserve">Institute for Forest Certification </w:t>
      </w:r>
      <w:r w:rsidR="000D49BB" w:rsidRPr="00F008D3">
        <w:rPr>
          <w:sz w:val="20"/>
          <w:szCs w:val="20"/>
        </w:rPr>
        <w:t>is not obliged to pay compensation for any costs or other damages which the temporary revocation or termination causes to the trademarks users.</w:t>
      </w:r>
    </w:p>
    <w:p w14:paraId="4F111129" w14:textId="77777777" w:rsidR="000D49BB" w:rsidRPr="006611F2" w:rsidRDefault="000D49BB" w:rsidP="006611F2">
      <w:pPr>
        <w:keepNext/>
        <w:widowControl w:val="0"/>
        <w:autoSpaceDE w:val="0"/>
        <w:autoSpaceDN w:val="0"/>
        <w:adjustRightInd w:val="0"/>
        <w:spacing w:beforeLines="100" w:before="240" w:afterLines="60" w:after="144" w:line="276" w:lineRule="auto"/>
        <w:rPr>
          <w:b/>
        </w:rPr>
      </w:pPr>
      <w:r w:rsidRPr="006611F2">
        <w:rPr>
          <w:b/>
        </w:rPr>
        <w:t>Article 8: Data treatment</w:t>
      </w:r>
    </w:p>
    <w:p w14:paraId="5CCC23A4" w14:textId="3499E1C9" w:rsidR="000D49BB" w:rsidRPr="00F008D3" w:rsidRDefault="000D49BB" w:rsidP="005F64E5">
      <w:pPr>
        <w:pStyle w:val="Odstavekseznama"/>
        <w:widowControl w:val="0"/>
        <w:numPr>
          <w:ilvl w:val="0"/>
          <w:numId w:val="38"/>
        </w:numPr>
        <w:autoSpaceDE w:val="0"/>
        <w:autoSpaceDN w:val="0"/>
        <w:adjustRightInd w:val="0"/>
        <w:spacing w:beforeLines="60" w:before="144" w:afterLines="60" w:after="144" w:line="276" w:lineRule="auto"/>
        <w:rPr>
          <w:sz w:val="20"/>
          <w:szCs w:val="20"/>
        </w:rPr>
      </w:pPr>
      <w:r w:rsidRPr="00F008D3">
        <w:rPr>
          <w:bCs/>
          <w:sz w:val="20"/>
          <w:szCs w:val="20"/>
        </w:rPr>
        <w:t xml:space="preserve">In order to issue a </w:t>
      </w:r>
      <w:r w:rsidR="00F23FC2" w:rsidRPr="00F008D3">
        <w:rPr>
          <w:bCs/>
          <w:sz w:val="20"/>
          <w:szCs w:val="20"/>
        </w:rPr>
        <w:t xml:space="preserve">PEFC </w:t>
      </w:r>
      <w:r w:rsidRPr="00F008D3">
        <w:rPr>
          <w:bCs/>
          <w:sz w:val="20"/>
          <w:szCs w:val="20"/>
        </w:rPr>
        <w:t>trademarks</w:t>
      </w:r>
      <w:r w:rsidR="00F23FC2" w:rsidRPr="00F008D3">
        <w:rPr>
          <w:bCs/>
          <w:sz w:val="20"/>
          <w:szCs w:val="20"/>
        </w:rPr>
        <w:t xml:space="preserve"> usage</w:t>
      </w:r>
      <w:r w:rsidRPr="00F008D3">
        <w:rPr>
          <w:bCs/>
          <w:sz w:val="20"/>
          <w:szCs w:val="20"/>
        </w:rPr>
        <w:t xml:space="preserve"> licence, </w:t>
      </w:r>
      <w:r w:rsidR="009C58E5" w:rsidRPr="00F008D3">
        <w:rPr>
          <w:bCs/>
          <w:sz w:val="20"/>
          <w:szCs w:val="20"/>
        </w:rPr>
        <w:t xml:space="preserve">the </w:t>
      </w:r>
      <w:r w:rsidR="0013237A">
        <w:rPr>
          <w:rFonts w:eastAsia="AkzidenzGroteskBE-Bold"/>
          <w:sz w:val="20"/>
          <w:szCs w:val="20"/>
          <w:lang w:eastAsia="fr-FR"/>
        </w:rPr>
        <w:t xml:space="preserve">Institute for Forest Certification </w:t>
      </w:r>
      <w:r w:rsidRPr="00F008D3">
        <w:rPr>
          <w:sz w:val="20"/>
          <w:szCs w:val="20"/>
          <w:lang w:eastAsia="en-US"/>
        </w:rPr>
        <w:t xml:space="preserve">may collect some personal data on </w:t>
      </w:r>
      <w:r w:rsidR="009C58E5" w:rsidRPr="00F008D3">
        <w:rPr>
          <w:sz w:val="20"/>
          <w:szCs w:val="20"/>
          <w:lang w:eastAsia="en-US"/>
        </w:rPr>
        <w:t xml:space="preserve">the </w:t>
      </w:r>
      <w:r w:rsidRPr="00F008D3">
        <w:rPr>
          <w:sz w:val="20"/>
          <w:szCs w:val="20"/>
          <w:lang w:eastAsia="en-US"/>
        </w:rPr>
        <w:t xml:space="preserve">trademarks users. The personal data collected include: full name of the contact </w:t>
      </w:r>
      <w:r w:rsidRPr="00F008D3">
        <w:rPr>
          <w:sz w:val="20"/>
          <w:szCs w:val="20"/>
        </w:rPr>
        <w:t xml:space="preserve">person, </w:t>
      </w:r>
      <w:r w:rsidR="000F5F14" w:rsidRPr="00F008D3">
        <w:rPr>
          <w:sz w:val="20"/>
          <w:szCs w:val="20"/>
        </w:rPr>
        <w:t>email</w:t>
      </w:r>
      <w:r w:rsidRPr="00F008D3">
        <w:rPr>
          <w:sz w:val="20"/>
          <w:szCs w:val="20"/>
        </w:rPr>
        <w:t xml:space="preserve"> address and telephone number. This information is necessary for the normal operations of the PEFC certification system. They are made publicly available on the PEFC websites (PEFC Council website and PEFC National Governing Bod</w:t>
      </w:r>
      <w:r w:rsidR="009C58E5" w:rsidRPr="00F008D3">
        <w:rPr>
          <w:sz w:val="20"/>
          <w:szCs w:val="20"/>
        </w:rPr>
        <w:t>y</w:t>
      </w:r>
      <w:r w:rsidRPr="00F008D3">
        <w:rPr>
          <w:sz w:val="20"/>
          <w:szCs w:val="20"/>
        </w:rPr>
        <w:t xml:space="preserve"> websites), and PEFC may share them with third parties limited</w:t>
      </w:r>
      <w:r w:rsidR="00CC10AB" w:rsidRPr="00F008D3">
        <w:rPr>
          <w:sz w:val="20"/>
          <w:szCs w:val="20"/>
        </w:rPr>
        <w:t xml:space="preserve"> to</w:t>
      </w:r>
      <w:r w:rsidRPr="00F008D3">
        <w:rPr>
          <w:sz w:val="20"/>
          <w:szCs w:val="20"/>
        </w:rPr>
        <w:t xml:space="preserve"> and exclusively for certification purposes. These data are indispensable to ensure the PEFC certification system operations, such as to trace validity of </w:t>
      </w:r>
      <w:r w:rsidR="00E73E98" w:rsidRPr="00F008D3">
        <w:rPr>
          <w:sz w:val="20"/>
          <w:szCs w:val="20"/>
        </w:rPr>
        <w:t xml:space="preserve">PEFC </w:t>
      </w:r>
      <w:r w:rsidRPr="00F008D3">
        <w:rPr>
          <w:sz w:val="20"/>
          <w:szCs w:val="20"/>
        </w:rPr>
        <w:t>trademarks</w:t>
      </w:r>
      <w:r w:rsidR="00E73E98" w:rsidRPr="00F008D3">
        <w:rPr>
          <w:sz w:val="20"/>
          <w:szCs w:val="20"/>
        </w:rPr>
        <w:t xml:space="preserve"> usage</w:t>
      </w:r>
      <w:r w:rsidRPr="00F008D3">
        <w:rPr>
          <w:sz w:val="20"/>
          <w:szCs w:val="20"/>
        </w:rPr>
        <w:t xml:space="preserve"> licences and certified products, by consumers and third parties.</w:t>
      </w:r>
    </w:p>
    <w:p w14:paraId="1E802AF0" w14:textId="1F66632B" w:rsidR="000D49BB" w:rsidRPr="00F008D3" w:rsidRDefault="000D49BB" w:rsidP="005F64E5">
      <w:pPr>
        <w:pStyle w:val="Odstavekseznama"/>
        <w:widowControl w:val="0"/>
        <w:numPr>
          <w:ilvl w:val="0"/>
          <w:numId w:val="38"/>
        </w:numPr>
        <w:autoSpaceDE w:val="0"/>
        <w:autoSpaceDN w:val="0"/>
        <w:adjustRightInd w:val="0"/>
        <w:spacing w:beforeLines="60" w:before="144" w:afterLines="60" w:after="144" w:line="276" w:lineRule="auto"/>
        <w:rPr>
          <w:sz w:val="20"/>
          <w:szCs w:val="20"/>
        </w:rPr>
      </w:pPr>
      <w:r w:rsidRPr="00F008D3">
        <w:rPr>
          <w:sz w:val="20"/>
          <w:szCs w:val="20"/>
        </w:rPr>
        <w:t xml:space="preserve">Personal data on trademarks users are kept public for a duration of five (5) years after the end of the </w:t>
      </w:r>
      <w:r w:rsidR="00E73E98" w:rsidRPr="00F008D3">
        <w:rPr>
          <w:sz w:val="20"/>
          <w:szCs w:val="20"/>
        </w:rPr>
        <w:t xml:space="preserve">PEFC trademarks usage licence </w:t>
      </w:r>
      <w:r w:rsidRPr="00F008D3">
        <w:rPr>
          <w:sz w:val="20"/>
          <w:szCs w:val="20"/>
        </w:rPr>
        <w:t xml:space="preserve">validity. Data will then be stored in an in-house database in order to keep track of the licences. Upon request, </w:t>
      </w:r>
      <w:r w:rsidR="009C58E5" w:rsidRPr="00F008D3">
        <w:rPr>
          <w:sz w:val="20"/>
          <w:szCs w:val="20"/>
        </w:rPr>
        <w:t xml:space="preserve">the </w:t>
      </w:r>
      <w:r w:rsidR="0013237A">
        <w:rPr>
          <w:rFonts w:eastAsia="AkzidenzGroteskBE-Bold"/>
          <w:sz w:val="20"/>
          <w:szCs w:val="20"/>
          <w:lang w:eastAsia="fr-FR"/>
        </w:rPr>
        <w:t xml:space="preserve">Institute for Forest Certification </w:t>
      </w:r>
      <w:r w:rsidRPr="00F008D3">
        <w:rPr>
          <w:sz w:val="20"/>
          <w:szCs w:val="20"/>
        </w:rPr>
        <w:t xml:space="preserve">may provide </w:t>
      </w:r>
      <w:r w:rsidR="00E73E98" w:rsidRPr="00F008D3">
        <w:rPr>
          <w:sz w:val="20"/>
          <w:szCs w:val="20"/>
        </w:rPr>
        <w:t xml:space="preserve">trademarks </w:t>
      </w:r>
      <w:r w:rsidRPr="00F008D3">
        <w:rPr>
          <w:sz w:val="20"/>
          <w:szCs w:val="20"/>
        </w:rPr>
        <w:t>users with information about the personal data it holds. Trademarks users have the right to access or verify their personal data and to have them modified, corrected or deleted at any time. If trademarks users would like to exercise one of these data protection rights, they can contact PEFC at request@pefc.org.</w:t>
      </w:r>
    </w:p>
    <w:p w14:paraId="35FC034B" w14:textId="77777777" w:rsidR="000D49BB" w:rsidRPr="00F008D3" w:rsidRDefault="000D49BB" w:rsidP="005F64E5">
      <w:pPr>
        <w:pStyle w:val="Odstavekseznama"/>
        <w:widowControl w:val="0"/>
        <w:numPr>
          <w:ilvl w:val="0"/>
          <w:numId w:val="38"/>
        </w:numPr>
        <w:autoSpaceDE w:val="0"/>
        <w:autoSpaceDN w:val="0"/>
        <w:adjustRightInd w:val="0"/>
        <w:spacing w:beforeLines="60" w:before="144" w:afterLines="60" w:after="144" w:line="276" w:lineRule="auto"/>
        <w:rPr>
          <w:sz w:val="20"/>
          <w:szCs w:val="20"/>
        </w:rPr>
      </w:pPr>
      <w:r w:rsidRPr="00F008D3">
        <w:rPr>
          <w:sz w:val="20"/>
          <w:szCs w:val="20"/>
        </w:rPr>
        <w:t xml:space="preserve">By the signature of this contract the trademarks users agree to this data treatment procedure. In case the trademarks users do not want this information to be publicly available, the licence shall be cancelled. </w:t>
      </w:r>
    </w:p>
    <w:p w14:paraId="20172060" w14:textId="77777777" w:rsidR="000D49BB" w:rsidRPr="00F008D3" w:rsidRDefault="000D49BB" w:rsidP="005F64E5">
      <w:pPr>
        <w:pStyle w:val="Odstavekseznama"/>
        <w:widowControl w:val="0"/>
        <w:numPr>
          <w:ilvl w:val="0"/>
          <w:numId w:val="38"/>
        </w:numPr>
        <w:autoSpaceDE w:val="0"/>
        <w:autoSpaceDN w:val="0"/>
        <w:adjustRightInd w:val="0"/>
        <w:spacing w:beforeLines="60" w:before="144" w:afterLines="60" w:after="144" w:line="276" w:lineRule="auto"/>
        <w:rPr>
          <w:sz w:val="20"/>
          <w:szCs w:val="20"/>
          <w:lang w:eastAsia="en-US"/>
        </w:rPr>
      </w:pPr>
      <w:r w:rsidRPr="00F008D3">
        <w:rPr>
          <w:sz w:val="20"/>
          <w:szCs w:val="20"/>
        </w:rPr>
        <w:t>Further</w:t>
      </w:r>
      <w:r w:rsidRPr="00F008D3">
        <w:rPr>
          <w:sz w:val="20"/>
          <w:szCs w:val="20"/>
          <w:lang w:eastAsia="en-US"/>
        </w:rPr>
        <w:t xml:space="preserve"> information on the PEFC Council data treatment is available from the PEFC Council. </w:t>
      </w:r>
    </w:p>
    <w:p w14:paraId="3241CB55" w14:textId="77777777" w:rsidR="000D49BB" w:rsidRPr="006611F2" w:rsidRDefault="000D49BB" w:rsidP="006611F2">
      <w:pPr>
        <w:keepNext/>
        <w:widowControl w:val="0"/>
        <w:autoSpaceDE w:val="0"/>
        <w:autoSpaceDN w:val="0"/>
        <w:adjustRightInd w:val="0"/>
        <w:spacing w:beforeLines="100" w:before="240" w:afterLines="60" w:after="144" w:line="276" w:lineRule="auto"/>
        <w:rPr>
          <w:b/>
        </w:rPr>
      </w:pPr>
      <w:r w:rsidRPr="006611F2">
        <w:rPr>
          <w:b/>
        </w:rPr>
        <w:t>Article 9: Validity of the Contract</w:t>
      </w:r>
    </w:p>
    <w:p w14:paraId="21224828" w14:textId="77777777" w:rsidR="000D49BB" w:rsidRPr="00F008D3" w:rsidRDefault="000D49BB" w:rsidP="005F64E5">
      <w:pPr>
        <w:pStyle w:val="Odstavekseznama"/>
        <w:widowControl w:val="0"/>
        <w:numPr>
          <w:ilvl w:val="0"/>
          <w:numId w:val="39"/>
        </w:numPr>
        <w:autoSpaceDE w:val="0"/>
        <w:autoSpaceDN w:val="0"/>
        <w:adjustRightInd w:val="0"/>
        <w:spacing w:beforeLines="60" w:before="144" w:afterLines="60" w:after="144" w:line="276" w:lineRule="auto"/>
        <w:rPr>
          <w:sz w:val="20"/>
          <w:szCs w:val="20"/>
        </w:rPr>
      </w:pPr>
      <w:r w:rsidRPr="00F008D3">
        <w:rPr>
          <w:sz w:val="20"/>
          <w:szCs w:val="20"/>
        </w:rPr>
        <w:t>The contract enters into force when it has been signed by both parties</w:t>
      </w:r>
      <w:r w:rsidR="009C58E5" w:rsidRPr="00F008D3">
        <w:rPr>
          <w:sz w:val="20"/>
          <w:szCs w:val="20"/>
        </w:rPr>
        <w:t>,</w:t>
      </w:r>
      <w:r w:rsidRPr="00F008D3">
        <w:rPr>
          <w:sz w:val="20"/>
          <w:szCs w:val="20"/>
        </w:rPr>
        <w:t xml:space="preserve"> and remains valid </w:t>
      </w:r>
      <w:r w:rsidR="008718BD" w:rsidRPr="00F008D3">
        <w:rPr>
          <w:sz w:val="20"/>
          <w:szCs w:val="20"/>
        </w:rPr>
        <w:t xml:space="preserve">whilst </w:t>
      </w:r>
      <w:r w:rsidRPr="00F008D3">
        <w:rPr>
          <w:sz w:val="20"/>
          <w:szCs w:val="20"/>
        </w:rPr>
        <w:t xml:space="preserve">the certificate is valid, unless it is terminated according to article 7. </w:t>
      </w:r>
    </w:p>
    <w:p w14:paraId="3B36FCED" w14:textId="77777777" w:rsidR="000D49BB" w:rsidRPr="006611F2" w:rsidRDefault="000D49BB" w:rsidP="006611F2">
      <w:pPr>
        <w:keepNext/>
        <w:widowControl w:val="0"/>
        <w:autoSpaceDE w:val="0"/>
        <w:autoSpaceDN w:val="0"/>
        <w:adjustRightInd w:val="0"/>
        <w:spacing w:beforeLines="100" w:before="240" w:afterLines="60" w:after="144" w:line="276" w:lineRule="auto"/>
        <w:rPr>
          <w:b/>
        </w:rPr>
      </w:pPr>
      <w:r w:rsidRPr="006611F2">
        <w:rPr>
          <w:b/>
        </w:rPr>
        <w:t>Article 10: Applicable law and place of jurisdiction</w:t>
      </w:r>
    </w:p>
    <w:p w14:paraId="4791D422" w14:textId="77777777" w:rsidR="000D49BB" w:rsidRPr="00F008D3" w:rsidRDefault="000D49BB" w:rsidP="005F64E5">
      <w:pPr>
        <w:pStyle w:val="Odstavekseznama"/>
        <w:widowControl w:val="0"/>
        <w:numPr>
          <w:ilvl w:val="0"/>
          <w:numId w:val="40"/>
        </w:numPr>
        <w:autoSpaceDE w:val="0"/>
        <w:autoSpaceDN w:val="0"/>
        <w:adjustRightInd w:val="0"/>
        <w:spacing w:beforeLines="60" w:before="144" w:afterLines="60" w:after="144" w:line="276" w:lineRule="auto"/>
        <w:rPr>
          <w:sz w:val="20"/>
          <w:szCs w:val="20"/>
        </w:rPr>
      </w:pPr>
      <w:r w:rsidRPr="00F008D3">
        <w:rPr>
          <w:sz w:val="20"/>
          <w:szCs w:val="20"/>
        </w:rPr>
        <w:t xml:space="preserve">This contract is </w:t>
      </w:r>
      <w:r w:rsidRPr="004B0291">
        <w:rPr>
          <w:sz w:val="20"/>
          <w:szCs w:val="20"/>
        </w:rPr>
        <w:t xml:space="preserve">subject to </w:t>
      </w:r>
      <w:r w:rsidR="004B0291" w:rsidRPr="004B0291">
        <w:rPr>
          <w:i/>
          <w:sz w:val="20"/>
          <w:szCs w:val="20"/>
        </w:rPr>
        <w:t>[country’s/region’s/state’s, whatever is applicable]</w:t>
      </w:r>
      <w:r w:rsidR="004B0291" w:rsidRPr="004B0291">
        <w:rPr>
          <w:sz w:val="20"/>
          <w:szCs w:val="20"/>
        </w:rPr>
        <w:t xml:space="preserve"> law</w:t>
      </w:r>
      <w:r w:rsidRPr="004B0291">
        <w:rPr>
          <w:sz w:val="20"/>
          <w:szCs w:val="20"/>
        </w:rPr>
        <w:t>.</w:t>
      </w:r>
    </w:p>
    <w:p w14:paraId="4083F37E" w14:textId="77777777" w:rsidR="000D49BB" w:rsidRPr="004B0291" w:rsidRDefault="000D49BB" w:rsidP="005F64E5">
      <w:pPr>
        <w:pStyle w:val="Odstavekseznama"/>
        <w:widowControl w:val="0"/>
        <w:numPr>
          <w:ilvl w:val="0"/>
          <w:numId w:val="40"/>
        </w:numPr>
        <w:autoSpaceDE w:val="0"/>
        <w:autoSpaceDN w:val="0"/>
        <w:adjustRightInd w:val="0"/>
        <w:spacing w:beforeLines="60" w:before="144" w:afterLines="60" w:after="144" w:line="276" w:lineRule="auto"/>
        <w:rPr>
          <w:sz w:val="20"/>
          <w:szCs w:val="20"/>
        </w:rPr>
      </w:pPr>
      <w:r w:rsidRPr="00F008D3">
        <w:rPr>
          <w:sz w:val="20"/>
          <w:szCs w:val="20"/>
        </w:rPr>
        <w:t xml:space="preserve">Any </w:t>
      </w:r>
      <w:r w:rsidRPr="004B0291">
        <w:rPr>
          <w:sz w:val="20"/>
          <w:szCs w:val="20"/>
        </w:rPr>
        <w:t xml:space="preserve">disputes arising out of this agreement shall be finally and exclusively settled by the courts of </w:t>
      </w:r>
      <w:r w:rsidR="004B0291" w:rsidRPr="004B0291">
        <w:rPr>
          <w:i/>
          <w:sz w:val="20"/>
          <w:szCs w:val="20"/>
        </w:rPr>
        <w:t>[whatever is applicable]</w:t>
      </w:r>
      <w:r w:rsidRPr="004B0291">
        <w:rPr>
          <w:sz w:val="20"/>
          <w:szCs w:val="20"/>
        </w:rPr>
        <w:t xml:space="preserve">, subject to a right of appeal to </w:t>
      </w:r>
      <w:r w:rsidR="004B0291" w:rsidRPr="004B0291">
        <w:rPr>
          <w:i/>
          <w:sz w:val="20"/>
          <w:szCs w:val="20"/>
        </w:rPr>
        <w:t>[whatever is applicable].</w:t>
      </w:r>
    </w:p>
    <w:p w14:paraId="21210C21" w14:textId="77777777" w:rsidR="004B0291" w:rsidRPr="004B0291" w:rsidRDefault="004B0291" w:rsidP="004B0291">
      <w:pPr>
        <w:widowControl w:val="0"/>
        <w:autoSpaceDE w:val="0"/>
        <w:autoSpaceDN w:val="0"/>
        <w:adjustRightInd w:val="0"/>
        <w:spacing w:beforeLines="60" w:before="144" w:afterLines="60" w:after="144" w:line="276" w:lineRule="auto"/>
        <w:rPr>
          <w:sz w:val="20"/>
          <w:szCs w:val="20"/>
        </w:rPr>
      </w:pPr>
    </w:p>
    <w:p w14:paraId="0BDB2249" w14:textId="77777777" w:rsidR="002854E3" w:rsidRPr="00F008D3" w:rsidRDefault="000D49BB" w:rsidP="00692386">
      <w:pPr>
        <w:widowControl w:val="0"/>
        <w:autoSpaceDE w:val="0"/>
        <w:autoSpaceDN w:val="0"/>
        <w:adjustRightInd w:val="0"/>
        <w:spacing w:beforeLines="60" w:before="144" w:afterLines="60" w:after="144"/>
        <w:rPr>
          <w:sz w:val="20"/>
          <w:szCs w:val="20"/>
        </w:rPr>
      </w:pPr>
      <w:r w:rsidRPr="00F008D3">
        <w:rPr>
          <w:sz w:val="20"/>
          <w:szCs w:val="20"/>
        </w:rPr>
        <w:t>Signed in duplicate.</w:t>
      </w:r>
    </w:p>
    <w:p w14:paraId="70BF0B41" w14:textId="77777777" w:rsidR="002854E3" w:rsidRPr="00F008D3" w:rsidRDefault="002854E3" w:rsidP="00692386">
      <w:pPr>
        <w:widowControl w:val="0"/>
        <w:autoSpaceDE w:val="0"/>
        <w:autoSpaceDN w:val="0"/>
        <w:adjustRightInd w:val="0"/>
        <w:spacing w:beforeLines="60" w:before="144" w:afterLines="60" w:after="144"/>
        <w:rPr>
          <w:sz w:val="20"/>
          <w:szCs w:val="20"/>
        </w:rPr>
      </w:pPr>
    </w:p>
    <w:p w14:paraId="6C1FBA6A" w14:textId="77777777" w:rsidR="000D49BB" w:rsidRPr="00F008D3" w:rsidRDefault="000D49BB" w:rsidP="00692386">
      <w:pPr>
        <w:widowControl w:val="0"/>
        <w:autoSpaceDE w:val="0"/>
        <w:autoSpaceDN w:val="0"/>
        <w:adjustRightInd w:val="0"/>
        <w:spacing w:beforeLines="60" w:before="144" w:afterLines="60" w:after="144"/>
        <w:rPr>
          <w:sz w:val="20"/>
          <w:szCs w:val="20"/>
        </w:rPr>
      </w:pPr>
      <w:r w:rsidRPr="00F008D3">
        <w:rPr>
          <w:sz w:val="20"/>
          <w:szCs w:val="20"/>
        </w:rPr>
        <w:t xml:space="preserve">In </w:t>
      </w:r>
      <w:r w:rsidR="004B0291">
        <w:rPr>
          <w:sz w:val="20"/>
          <w:szCs w:val="20"/>
        </w:rPr>
        <w:t xml:space="preserve">                             on</w:t>
      </w:r>
      <w:r w:rsidR="004B0291">
        <w:rPr>
          <w:sz w:val="20"/>
          <w:szCs w:val="20"/>
        </w:rPr>
        <w:tab/>
      </w:r>
      <w:r w:rsidR="004B0291">
        <w:rPr>
          <w:sz w:val="20"/>
          <w:szCs w:val="20"/>
        </w:rPr>
        <w:tab/>
      </w:r>
      <w:r w:rsidR="004B0291">
        <w:rPr>
          <w:sz w:val="20"/>
          <w:szCs w:val="20"/>
        </w:rPr>
        <w:tab/>
      </w:r>
      <w:r w:rsidR="004B0291">
        <w:rPr>
          <w:sz w:val="20"/>
          <w:szCs w:val="20"/>
        </w:rPr>
        <w:tab/>
      </w:r>
      <w:r w:rsidR="004B0291">
        <w:rPr>
          <w:sz w:val="20"/>
          <w:szCs w:val="20"/>
        </w:rPr>
        <w:tab/>
        <w:t xml:space="preserve">          </w:t>
      </w:r>
      <w:r w:rsidRPr="00F008D3">
        <w:rPr>
          <w:sz w:val="20"/>
          <w:szCs w:val="20"/>
        </w:rPr>
        <w:t>In</w:t>
      </w:r>
      <w:r w:rsidRPr="00F008D3">
        <w:rPr>
          <w:sz w:val="20"/>
          <w:szCs w:val="20"/>
        </w:rPr>
        <w:tab/>
      </w:r>
      <w:r w:rsidRPr="00F008D3">
        <w:rPr>
          <w:sz w:val="20"/>
          <w:szCs w:val="20"/>
        </w:rPr>
        <w:tab/>
      </w:r>
      <w:r w:rsidRPr="00F008D3">
        <w:rPr>
          <w:sz w:val="20"/>
          <w:szCs w:val="20"/>
        </w:rPr>
        <w:tab/>
        <w:t xml:space="preserve">on </w:t>
      </w:r>
    </w:p>
    <w:p w14:paraId="183F73D0" w14:textId="77777777" w:rsidR="000D49BB" w:rsidRPr="00F008D3" w:rsidRDefault="000D49BB" w:rsidP="004B0291">
      <w:pPr>
        <w:widowControl w:val="0"/>
        <w:tabs>
          <w:tab w:val="left" w:pos="5670"/>
        </w:tabs>
        <w:autoSpaceDE w:val="0"/>
        <w:autoSpaceDN w:val="0"/>
        <w:adjustRightInd w:val="0"/>
        <w:spacing w:beforeLines="60" w:before="144" w:afterLines="60" w:after="144"/>
        <w:rPr>
          <w:sz w:val="20"/>
          <w:szCs w:val="20"/>
        </w:rPr>
      </w:pPr>
      <w:r w:rsidRPr="00F008D3">
        <w:rPr>
          <w:sz w:val="20"/>
          <w:szCs w:val="20"/>
        </w:rPr>
        <w:t xml:space="preserve">For and on behalf of </w:t>
      </w:r>
      <w:r w:rsidRPr="00F008D3">
        <w:rPr>
          <w:sz w:val="20"/>
          <w:szCs w:val="20"/>
        </w:rPr>
        <w:tab/>
        <w:t xml:space="preserve">For and on behalf of </w:t>
      </w:r>
      <w:r w:rsidRPr="00F008D3">
        <w:rPr>
          <w:sz w:val="20"/>
          <w:szCs w:val="20"/>
        </w:rPr>
        <w:br/>
        <w:t xml:space="preserve">the </w:t>
      </w:r>
      <w:r w:rsidR="004B0291" w:rsidRPr="004B0291">
        <w:rPr>
          <w:sz w:val="20"/>
          <w:szCs w:val="20"/>
        </w:rPr>
        <w:t>[</w:t>
      </w:r>
      <w:r w:rsidR="004B0291" w:rsidRPr="000C3919">
        <w:rPr>
          <w:i/>
          <w:sz w:val="20"/>
          <w:szCs w:val="20"/>
        </w:rPr>
        <w:t>PEFC authorised body</w:t>
      </w:r>
      <w:r w:rsidR="004B0291" w:rsidRPr="004B0291">
        <w:rPr>
          <w:sz w:val="20"/>
          <w:szCs w:val="20"/>
        </w:rPr>
        <w:t>]</w:t>
      </w:r>
      <w:r w:rsidRPr="00F008D3">
        <w:rPr>
          <w:sz w:val="20"/>
          <w:szCs w:val="20"/>
        </w:rPr>
        <w:tab/>
        <w:t>the trademarks user</w:t>
      </w:r>
      <w:r w:rsidR="0009492A" w:rsidRPr="00F008D3">
        <w:rPr>
          <w:sz w:val="20"/>
          <w:szCs w:val="20"/>
        </w:rPr>
        <w:t>s</w:t>
      </w:r>
    </w:p>
    <w:p w14:paraId="554ABD6A" w14:textId="77777777" w:rsidR="000D49BB" w:rsidRDefault="000D49BB" w:rsidP="00692386">
      <w:pPr>
        <w:widowControl w:val="0"/>
        <w:tabs>
          <w:tab w:val="left" w:leader="underscore" w:pos="3402"/>
          <w:tab w:val="left" w:leader="underscore" w:pos="5103"/>
          <w:tab w:val="left" w:leader="underscore" w:pos="8505"/>
        </w:tabs>
        <w:autoSpaceDE w:val="0"/>
        <w:autoSpaceDN w:val="0"/>
        <w:adjustRightInd w:val="0"/>
        <w:spacing w:beforeLines="60" w:before="144" w:afterLines="60" w:after="144"/>
        <w:rPr>
          <w:sz w:val="20"/>
          <w:szCs w:val="20"/>
          <w:u w:val="single"/>
        </w:rPr>
      </w:pPr>
    </w:p>
    <w:p w14:paraId="2F5176F5" w14:textId="77777777" w:rsidR="005E2783" w:rsidRPr="00F008D3" w:rsidRDefault="005E2783" w:rsidP="00692386">
      <w:pPr>
        <w:widowControl w:val="0"/>
        <w:tabs>
          <w:tab w:val="left" w:leader="underscore" w:pos="3402"/>
          <w:tab w:val="left" w:leader="underscore" w:pos="5103"/>
          <w:tab w:val="left" w:leader="underscore" w:pos="8505"/>
        </w:tabs>
        <w:autoSpaceDE w:val="0"/>
        <w:autoSpaceDN w:val="0"/>
        <w:adjustRightInd w:val="0"/>
        <w:spacing w:beforeLines="60" w:before="144" w:afterLines="60" w:after="144"/>
        <w:rPr>
          <w:sz w:val="20"/>
          <w:szCs w:val="20"/>
          <w:u w:val="single"/>
        </w:rPr>
      </w:pPr>
    </w:p>
    <w:tbl>
      <w:tblPr>
        <w:tblW w:w="0" w:type="auto"/>
        <w:tblLook w:val="01E0" w:firstRow="1" w:lastRow="1" w:firstColumn="1" w:lastColumn="1" w:noHBand="0" w:noVBand="0"/>
      </w:tblPr>
      <w:tblGrid>
        <w:gridCol w:w="3888"/>
        <w:gridCol w:w="1620"/>
        <w:gridCol w:w="3550"/>
      </w:tblGrid>
      <w:tr w:rsidR="000D49BB" w:rsidRPr="00F008D3" w14:paraId="46D48F12" w14:textId="77777777" w:rsidTr="004B0291">
        <w:tc>
          <w:tcPr>
            <w:tcW w:w="3888" w:type="dxa"/>
          </w:tcPr>
          <w:p w14:paraId="634D5A9C" w14:textId="77777777" w:rsidR="000D49BB" w:rsidRPr="00F008D3" w:rsidRDefault="00AE3B41" w:rsidP="00692386">
            <w:pPr>
              <w:spacing w:beforeLines="60" w:before="144" w:afterLines="60" w:after="144"/>
              <w:rPr>
                <w:sz w:val="20"/>
                <w:szCs w:val="20"/>
              </w:rPr>
            </w:pPr>
            <w:r w:rsidRPr="00F008D3">
              <w:rPr>
                <w:noProof/>
                <w:sz w:val="20"/>
                <w:szCs w:val="20"/>
                <w:lang w:val="sl-SI" w:eastAsia="sl-SI"/>
              </w:rPr>
              <w:lastRenderedPageBreak/>
              <mc:AlternateContent>
                <mc:Choice Requires="wps">
                  <w:drawing>
                    <wp:anchor distT="0" distB="0" distL="114300" distR="114300" simplePos="0" relativeHeight="251671552" behindDoc="0" locked="0" layoutInCell="1" allowOverlap="1" wp14:anchorId="0DA941E4" wp14:editId="315176E2">
                      <wp:simplePos x="0" y="0"/>
                      <wp:positionH relativeFrom="column">
                        <wp:posOffset>0</wp:posOffset>
                      </wp:positionH>
                      <wp:positionV relativeFrom="paragraph">
                        <wp:posOffset>130810</wp:posOffset>
                      </wp:positionV>
                      <wp:extent cx="2171700" cy="0"/>
                      <wp:effectExtent l="5715" t="7620" r="13335" b="11430"/>
                      <wp:wrapNone/>
                      <wp:docPr id="7" name="Line 1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0DAAA9" id="Line 100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1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Bd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"/>
                  </w:pict>
                </mc:Fallback>
              </mc:AlternateContent>
            </w:r>
          </w:p>
        </w:tc>
        <w:tc>
          <w:tcPr>
            <w:tcW w:w="1620" w:type="dxa"/>
          </w:tcPr>
          <w:p w14:paraId="299A090F" w14:textId="77777777" w:rsidR="000D49BB" w:rsidRPr="00F008D3" w:rsidRDefault="000D49BB" w:rsidP="00692386">
            <w:pPr>
              <w:spacing w:beforeLines="60" w:before="144" w:afterLines="60" w:after="144"/>
              <w:rPr>
                <w:sz w:val="20"/>
                <w:szCs w:val="20"/>
              </w:rPr>
            </w:pPr>
          </w:p>
        </w:tc>
        <w:tc>
          <w:tcPr>
            <w:tcW w:w="3550" w:type="dxa"/>
          </w:tcPr>
          <w:p w14:paraId="155A5DFE" w14:textId="77777777" w:rsidR="000D49BB" w:rsidRPr="00F008D3" w:rsidRDefault="00AE3B41" w:rsidP="00692386">
            <w:pPr>
              <w:spacing w:beforeLines="60" w:before="144" w:afterLines="60" w:after="144"/>
              <w:rPr>
                <w:sz w:val="20"/>
                <w:szCs w:val="20"/>
              </w:rPr>
            </w:pPr>
            <w:r w:rsidRPr="00F008D3">
              <w:rPr>
                <w:noProof/>
                <w:sz w:val="20"/>
                <w:szCs w:val="20"/>
                <w:lang w:val="sl-SI" w:eastAsia="sl-SI"/>
              </w:rPr>
              <mc:AlternateContent>
                <mc:Choice Requires="wps">
                  <w:drawing>
                    <wp:anchor distT="0" distB="0" distL="114300" distR="114300" simplePos="0" relativeHeight="251672576" behindDoc="0" locked="0" layoutInCell="1" allowOverlap="1" wp14:anchorId="1D4A98A4" wp14:editId="51CE8B91">
                      <wp:simplePos x="0" y="0"/>
                      <wp:positionH relativeFrom="column">
                        <wp:posOffset>-1905</wp:posOffset>
                      </wp:positionH>
                      <wp:positionV relativeFrom="paragraph">
                        <wp:posOffset>132715</wp:posOffset>
                      </wp:positionV>
                      <wp:extent cx="2171700" cy="0"/>
                      <wp:effectExtent l="5715" t="9525" r="13335" b="9525"/>
                      <wp:wrapNone/>
                      <wp:docPr id="6" name="Line 1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6E0F83" id="Line 100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45pt" to="17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Fm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"/>
                  </w:pict>
                </mc:Fallback>
              </mc:AlternateContent>
            </w:r>
          </w:p>
        </w:tc>
      </w:tr>
    </w:tbl>
    <w:p w14:paraId="63818F69" w14:textId="77777777" w:rsidR="00CA4F72" w:rsidRPr="00B269F5" w:rsidRDefault="000D49BB" w:rsidP="00B269F5">
      <w:pPr>
        <w:pStyle w:val="TDheading0"/>
        <w:spacing w:before="500" w:after="200" w:line="276" w:lineRule="auto"/>
        <w:rPr>
          <w:b w:val="0"/>
          <w:bCs/>
          <w:color w:val="004D8F"/>
          <w:sz w:val="30"/>
          <w:szCs w:val="30"/>
        </w:rPr>
      </w:pPr>
      <w:r w:rsidRPr="00B269F5">
        <w:rPr>
          <w:color w:val="004D8F"/>
          <w:sz w:val="30"/>
          <w:szCs w:val="30"/>
        </w:rPr>
        <w:t>Appen</w:t>
      </w:r>
      <w:r w:rsidR="00B75F1C">
        <w:rPr>
          <w:color w:val="004D8F"/>
          <w:sz w:val="30"/>
          <w:szCs w:val="30"/>
        </w:rPr>
        <w:t>dix 4</w:t>
      </w:r>
      <w:r w:rsidR="00B269F5">
        <w:rPr>
          <w:color w:val="004D8F"/>
          <w:sz w:val="30"/>
          <w:szCs w:val="30"/>
        </w:rPr>
        <w:t>:</w:t>
      </w:r>
      <w:r w:rsidR="00B269F5" w:rsidRPr="00B269F5">
        <w:rPr>
          <w:color w:val="004D8F"/>
          <w:sz w:val="30"/>
          <w:szCs w:val="30"/>
        </w:rPr>
        <w:br/>
      </w:r>
      <w:r w:rsidR="00CA4F72" w:rsidRPr="00B269F5">
        <w:rPr>
          <w:color w:val="004D8F"/>
          <w:sz w:val="30"/>
          <w:szCs w:val="30"/>
        </w:rPr>
        <w:t xml:space="preserve">PEFC </w:t>
      </w:r>
      <w:r w:rsidR="00FE286A" w:rsidRPr="00B269F5">
        <w:rPr>
          <w:color w:val="004D8F"/>
          <w:sz w:val="30"/>
          <w:szCs w:val="30"/>
        </w:rPr>
        <w:t>t</w:t>
      </w:r>
      <w:r w:rsidR="00CA4F72" w:rsidRPr="00B269F5">
        <w:rPr>
          <w:color w:val="004D8F"/>
          <w:sz w:val="30"/>
          <w:szCs w:val="30"/>
        </w:rPr>
        <w:t xml:space="preserve">rademarks </w:t>
      </w:r>
      <w:r w:rsidR="00FE286A" w:rsidRPr="00B269F5">
        <w:rPr>
          <w:color w:val="004D8F"/>
          <w:sz w:val="30"/>
          <w:szCs w:val="30"/>
        </w:rPr>
        <w:t>u</w:t>
      </w:r>
      <w:r w:rsidR="00CA4F72" w:rsidRPr="00B269F5">
        <w:rPr>
          <w:color w:val="004D8F"/>
          <w:sz w:val="30"/>
          <w:szCs w:val="30"/>
        </w:rPr>
        <w:t xml:space="preserve">sage </w:t>
      </w:r>
      <w:r w:rsidR="00FE286A" w:rsidRPr="00B269F5">
        <w:rPr>
          <w:color w:val="004D8F"/>
          <w:sz w:val="30"/>
          <w:szCs w:val="30"/>
        </w:rPr>
        <w:t>c</w:t>
      </w:r>
      <w:r w:rsidR="00CA4F72" w:rsidRPr="00B269F5">
        <w:rPr>
          <w:color w:val="004D8F"/>
          <w:sz w:val="30"/>
          <w:szCs w:val="30"/>
        </w:rPr>
        <w:t>ontract</w:t>
      </w:r>
      <w:r w:rsidR="00FE286A" w:rsidRPr="00B269F5">
        <w:rPr>
          <w:color w:val="004D8F"/>
          <w:sz w:val="30"/>
          <w:szCs w:val="30"/>
        </w:rPr>
        <w:t xml:space="preserve"> –</w:t>
      </w:r>
      <w:r w:rsidR="00CA4F72" w:rsidRPr="00B269F5">
        <w:rPr>
          <w:color w:val="004D8F"/>
          <w:sz w:val="30"/>
          <w:szCs w:val="30"/>
        </w:rPr>
        <w:t xml:space="preserve"> </w:t>
      </w:r>
      <w:r w:rsidR="00FE286A" w:rsidRPr="00B269F5">
        <w:rPr>
          <w:color w:val="004D8F"/>
          <w:sz w:val="30"/>
          <w:szCs w:val="30"/>
        </w:rPr>
        <w:t>user g</w:t>
      </w:r>
      <w:r w:rsidR="00CA4F72" w:rsidRPr="00B269F5">
        <w:rPr>
          <w:color w:val="004D8F"/>
          <w:sz w:val="30"/>
          <w:szCs w:val="30"/>
        </w:rPr>
        <w:t>roup D</w:t>
      </w:r>
      <w:r w:rsidR="00D20A6F" w:rsidRPr="00B269F5">
        <w:rPr>
          <w:color w:val="004D8F"/>
          <w:sz w:val="30"/>
          <w:szCs w:val="30"/>
        </w:rPr>
        <w:t xml:space="preserve">: </w:t>
      </w:r>
      <w:r w:rsidR="00B627BD" w:rsidRPr="00B269F5">
        <w:rPr>
          <w:color w:val="004D8F"/>
          <w:sz w:val="30"/>
          <w:szCs w:val="30"/>
        </w:rPr>
        <w:t>O</w:t>
      </w:r>
      <w:r w:rsidR="00D20A6F" w:rsidRPr="00B269F5">
        <w:rPr>
          <w:color w:val="004D8F"/>
          <w:sz w:val="30"/>
          <w:szCs w:val="30"/>
        </w:rPr>
        <w:t>ther users</w:t>
      </w:r>
    </w:p>
    <w:p w14:paraId="7C67A23B" w14:textId="77777777" w:rsidR="00CA4F72" w:rsidRPr="00F008D3" w:rsidRDefault="00CA4F72" w:rsidP="00692386">
      <w:pPr>
        <w:widowControl w:val="0"/>
        <w:autoSpaceDE w:val="0"/>
        <w:autoSpaceDN w:val="0"/>
        <w:adjustRightInd w:val="0"/>
        <w:spacing w:before="12" w:after="12"/>
        <w:rPr>
          <w:sz w:val="20"/>
          <w:szCs w:val="20"/>
        </w:rPr>
      </w:pPr>
      <w:r w:rsidRPr="00F008D3">
        <w:rPr>
          <w:sz w:val="20"/>
          <w:szCs w:val="20"/>
        </w:rPr>
        <w:t>Between</w:t>
      </w:r>
    </w:p>
    <w:p w14:paraId="2EC7B1A3" w14:textId="77777777" w:rsidR="00CA4F72" w:rsidRPr="00F008D3" w:rsidRDefault="00CA4F72" w:rsidP="00692386">
      <w:pPr>
        <w:widowControl w:val="0"/>
        <w:tabs>
          <w:tab w:val="left" w:pos="1653"/>
        </w:tabs>
        <w:autoSpaceDE w:val="0"/>
        <w:autoSpaceDN w:val="0"/>
        <w:adjustRightInd w:val="0"/>
        <w:spacing w:before="12" w:after="12"/>
        <w:ind w:left="1710" w:hanging="570"/>
        <w:rPr>
          <w:sz w:val="20"/>
          <w:szCs w:val="20"/>
        </w:rPr>
      </w:pPr>
      <w:r w:rsidRPr="00F008D3">
        <w:rPr>
          <w:b/>
          <w:bCs/>
          <w:sz w:val="20"/>
          <w:szCs w:val="20"/>
        </w:rPr>
        <w:t>(1)</w:t>
      </w:r>
      <w:r w:rsidRPr="00F008D3">
        <w:rPr>
          <w:b/>
          <w:bCs/>
          <w:sz w:val="20"/>
          <w:szCs w:val="20"/>
        </w:rPr>
        <w:tab/>
      </w:r>
      <w:r w:rsidR="00627FA7" w:rsidRPr="00B73EE6">
        <w:rPr>
          <w:b/>
          <w:bCs/>
          <w:szCs w:val="20"/>
        </w:rPr>
        <w:t>[</w:t>
      </w:r>
      <w:r w:rsidR="00627FA7" w:rsidRPr="00B73EE6">
        <w:rPr>
          <w:b/>
          <w:bCs/>
          <w:i/>
          <w:szCs w:val="20"/>
        </w:rPr>
        <w:t>PEFC authorised body</w:t>
      </w:r>
      <w:r w:rsidR="00627FA7" w:rsidRPr="00B73EE6">
        <w:rPr>
          <w:b/>
          <w:bCs/>
          <w:szCs w:val="20"/>
        </w:rPr>
        <w:t>]</w:t>
      </w:r>
      <w:r w:rsidR="00627FA7" w:rsidRPr="00827348">
        <w:rPr>
          <w:sz w:val="20"/>
          <w:szCs w:val="20"/>
        </w:rPr>
        <w:t>, having its registered office at [</w:t>
      </w:r>
      <w:r w:rsidR="00627FA7" w:rsidRPr="007A43F5">
        <w:rPr>
          <w:i/>
          <w:sz w:val="20"/>
          <w:szCs w:val="20"/>
        </w:rPr>
        <w:t>address to be completed</w:t>
      </w:r>
      <w:r w:rsidR="00627FA7" w:rsidRPr="00827348">
        <w:rPr>
          <w:sz w:val="20"/>
          <w:szCs w:val="20"/>
        </w:rPr>
        <w:t>]</w:t>
      </w:r>
    </w:p>
    <w:p w14:paraId="3DF68BF6" w14:textId="77777777" w:rsidR="00CA4F72" w:rsidRPr="00F008D3" w:rsidRDefault="00CA4F72" w:rsidP="00692386">
      <w:pPr>
        <w:widowControl w:val="0"/>
        <w:tabs>
          <w:tab w:val="left" w:pos="1653"/>
        </w:tabs>
        <w:autoSpaceDE w:val="0"/>
        <w:autoSpaceDN w:val="0"/>
        <w:adjustRightInd w:val="0"/>
        <w:spacing w:before="12" w:after="12"/>
        <w:ind w:left="1710" w:hanging="570"/>
        <w:rPr>
          <w:sz w:val="20"/>
          <w:szCs w:val="20"/>
        </w:rPr>
      </w:pPr>
    </w:p>
    <w:p w14:paraId="36643CBA" w14:textId="77777777" w:rsidR="00CA4F72" w:rsidRPr="00F008D3" w:rsidRDefault="00CA4F72" w:rsidP="00692386">
      <w:pPr>
        <w:keepNext/>
        <w:widowControl w:val="0"/>
        <w:autoSpaceDE w:val="0"/>
        <w:autoSpaceDN w:val="0"/>
        <w:adjustRightInd w:val="0"/>
        <w:spacing w:before="12" w:after="12"/>
        <w:rPr>
          <w:sz w:val="20"/>
          <w:szCs w:val="20"/>
        </w:rPr>
      </w:pPr>
      <w:r w:rsidRPr="00F008D3">
        <w:rPr>
          <w:sz w:val="20"/>
          <w:szCs w:val="20"/>
        </w:rPr>
        <w:t>And</w:t>
      </w:r>
    </w:p>
    <w:p w14:paraId="3E7A75AD" w14:textId="77777777" w:rsidR="00CA4F72" w:rsidRPr="00F008D3" w:rsidRDefault="00CA4F72" w:rsidP="00692386">
      <w:pPr>
        <w:widowControl w:val="0"/>
        <w:tabs>
          <w:tab w:val="left" w:pos="1653"/>
        </w:tabs>
        <w:autoSpaceDE w:val="0"/>
        <w:autoSpaceDN w:val="0"/>
        <w:adjustRightInd w:val="0"/>
        <w:spacing w:beforeLines="60" w:before="144" w:afterLines="60" w:after="144"/>
        <w:ind w:left="1710" w:hanging="570"/>
        <w:rPr>
          <w:sz w:val="20"/>
          <w:szCs w:val="20"/>
        </w:rPr>
      </w:pPr>
      <w:r w:rsidRPr="00F008D3">
        <w:rPr>
          <w:b/>
          <w:bCs/>
          <w:sz w:val="20"/>
          <w:szCs w:val="20"/>
        </w:rPr>
        <w:t>(2)</w:t>
      </w:r>
      <w:r w:rsidRPr="00F008D3">
        <w:rPr>
          <w:b/>
          <w:bCs/>
          <w:sz w:val="20"/>
          <w:szCs w:val="20"/>
        </w:rPr>
        <w:tab/>
      </w:r>
      <w:r w:rsidR="009960C8" w:rsidRPr="00F008D3">
        <w:rPr>
          <w:b/>
          <w:bCs/>
          <w:sz w:val="20"/>
          <w:szCs w:val="20"/>
        </w:rPr>
        <w:t xml:space="preserve"> </w:t>
      </w:r>
      <w:r w:rsidRPr="00F008D3">
        <w:rPr>
          <w:b/>
          <w:bCs/>
          <w:sz w:val="20"/>
          <w:szCs w:val="20"/>
        </w:rPr>
        <w:t>[Name of the trademarks</w:t>
      </w:r>
      <w:r w:rsidRPr="00F008D3">
        <w:rPr>
          <w:sz w:val="20"/>
          <w:szCs w:val="20"/>
        </w:rPr>
        <w:t xml:space="preserve"> </w:t>
      </w:r>
      <w:r w:rsidRPr="00F008D3">
        <w:rPr>
          <w:b/>
          <w:bCs/>
          <w:sz w:val="20"/>
          <w:szCs w:val="20"/>
        </w:rPr>
        <w:t>user I</w:t>
      </w:r>
      <w:r w:rsidR="001E650B" w:rsidRPr="00F008D3">
        <w:rPr>
          <w:b/>
          <w:bCs/>
          <w:sz w:val="20"/>
          <w:szCs w:val="20"/>
        </w:rPr>
        <w:t>]</w:t>
      </w:r>
      <w:r w:rsidRPr="00F008D3">
        <w:rPr>
          <w:bCs/>
          <w:sz w:val="20"/>
          <w:szCs w:val="20"/>
        </w:rPr>
        <w:t>,</w:t>
      </w:r>
      <w:r w:rsidRPr="00F008D3">
        <w:rPr>
          <w:bCs/>
          <w:iCs/>
          <w:sz w:val="20"/>
          <w:szCs w:val="20"/>
        </w:rPr>
        <w:t xml:space="preserve"> </w:t>
      </w:r>
      <w:r w:rsidRPr="00F008D3">
        <w:rPr>
          <w:sz w:val="20"/>
          <w:szCs w:val="20"/>
        </w:rPr>
        <w:t>having its registered office at [address to be completed]</w:t>
      </w:r>
    </w:p>
    <w:p w14:paraId="7B0139F9" w14:textId="77777777" w:rsidR="00CA4F72" w:rsidRPr="00F008D3" w:rsidRDefault="00CA4F72" w:rsidP="00692386">
      <w:pPr>
        <w:widowControl w:val="0"/>
        <w:tabs>
          <w:tab w:val="left" w:pos="1653"/>
        </w:tabs>
        <w:autoSpaceDE w:val="0"/>
        <w:autoSpaceDN w:val="0"/>
        <w:adjustRightInd w:val="0"/>
        <w:spacing w:beforeLines="60" w:before="144" w:afterLines="60" w:after="144"/>
        <w:ind w:left="1710" w:hanging="570"/>
        <w:rPr>
          <w:vanish/>
          <w:sz w:val="20"/>
          <w:szCs w:val="20"/>
          <w:specVanish/>
        </w:rPr>
      </w:pPr>
    </w:p>
    <w:p w14:paraId="7919F446" w14:textId="77777777" w:rsidR="00CA4F72" w:rsidRPr="00F008D3" w:rsidRDefault="00CA4F72" w:rsidP="00692386">
      <w:pPr>
        <w:widowControl w:val="0"/>
        <w:autoSpaceDE w:val="0"/>
        <w:autoSpaceDN w:val="0"/>
        <w:adjustRightInd w:val="0"/>
        <w:spacing w:before="12" w:after="12"/>
        <w:ind w:left="1710"/>
        <w:rPr>
          <w:sz w:val="20"/>
          <w:szCs w:val="20"/>
        </w:rPr>
      </w:pPr>
      <w:r w:rsidRPr="00F008D3">
        <w:rPr>
          <w:b/>
          <w:bCs/>
          <w:sz w:val="20"/>
          <w:szCs w:val="20"/>
        </w:rPr>
        <w:t>[Name of the trademarks</w:t>
      </w:r>
      <w:r w:rsidRPr="00F008D3">
        <w:rPr>
          <w:sz w:val="20"/>
          <w:szCs w:val="20"/>
        </w:rPr>
        <w:t xml:space="preserve"> </w:t>
      </w:r>
      <w:r w:rsidRPr="00F008D3">
        <w:rPr>
          <w:b/>
          <w:bCs/>
          <w:sz w:val="20"/>
          <w:szCs w:val="20"/>
        </w:rPr>
        <w:t>user II</w:t>
      </w:r>
      <w:r w:rsidR="001E650B" w:rsidRPr="00F008D3">
        <w:rPr>
          <w:b/>
          <w:bCs/>
          <w:sz w:val="20"/>
          <w:szCs w:val="20"/>
        </w:rPr>
        <w:t>]</w:t>
      </w:r>
      <w:r w:rsidRPr="00F008D3">
        <w:rPr>
          <w:bCs/>
          <w:sz w:val="20"/>
          <w:szCs w:val="20"/>
        </w:rPr>
        <w:t>,</w:t>
      </w:r>
      <w:r w:rsidRPr="00F008D3">
        <w:rPr>
          <w:bCs/>
          <w:iCs/>
          <w:sz w:val="20"/>
          <w:szCs w:val="20"/>
        </w:rPr>
        <w:t xml:space="preserve"> </w:t>
      </w:r>
      <w:r w:rsidRPr="00F008D3">
        <w:rPr>
          <w:sz w:val="20"/>
          <w:szCs w:val="20"/>
        </w:rPr>
        <w:t>having its registered office at [address to be completed]</w:t>
      </w:r>
    </w:p>
    <w:p w14:paraId="73BD1424" w14:textId="77777777" w:rsidR="00CA4F72" w:rsidRPr="00F008D3" w:rsidRDefault="00CA4F72" w:rsidP="00692386">
      <w:pPr>
        <w:widowControl w:val="0"/>
        <w:autoSpaceDE w:val="0"/>
        <w:autoSpaceDN w:val="0"/>
        <w:adjustRightInd w:val="0"/>
        <w:spacing w:before="12" w:after="12"/>
        <w:ind w:left="1710"/>
        <w:rPr>
          <w:i/>
          <w:sz w:val="20"/>
          <w:szCs w:val="20"/>
        </w:rPr>
      </w:pPr>
    </w:p>
    <w:p w14:paraId="37BAACE1" w14:textId="77777777" w:rsidR="00CA4F72" w:rsidRPr="00F008D3" w:rsidRDefault="00CA4F72" w:rsidP="00692386">
      <w:pPr>
        <w:widowControl w:val="0"/>
        <w:autoSpaceDE w:val="0"/>
        <w:autoSpaceDN w:val="0"/>
        <w:adjustRightInd w:val="0"/>
        <w:spacing w:before="12" w:after="12"/>
        <w:ind w:left="1710"/>
        <w:rPr>
          <w:i/>
          <w:sz w:val="20"/>
          <w:szCs w:val="20"/>
        </w:rPr>
      </w:pPr>
      <w:r w:rsidRPr="00F008D3">
        <w:rPr>
          <w:i/>
          <w:sz w:val="20"/>
          <w:szCs w:val="20"/>
        </w:rPr>
        <w:t>[complete one line per trademarks user to be covered by this contract]</w:t>
      </w:r>
    </w:p>
    <w:p w14:paraId="0F86FAB3" w14:textId="77777777" w:rsidR="00CA4F72" w:rsidRPr="00F008D3" w:rsidRDefault="00F57A11" w:rsidP="00235892">
      <w:pPr>
        <w:widowControl w:val="0"/>
        <w:tabs>
          <w:tab w:val="left" w:pos="1653"/>
        </w:tabs>
        <w:autoSpaceDE w:val="0"/>
        <w:autoSpaceDN w:val="0"/>
        <w:adjustRightInd w:val="0"/>
        <w:spacing w:beforeLines="60" w:before="144" w:afterLines="60" w:after="144"/>
        <w:ind w:left="1710" w:hanging="9"/>
        <w:rPr>
          <w:i/>
          <w:sz w:val="20"/>
          <w:szCs w:val="20"/>
        </w:rPr>
      </w:pPr>
      <w:r w:rsidRPr="00F008D3">
        <w:rPr>
          <w:bCs/>
          <w:iCs/>
          <w:sz w:val="20"/>
          <w:szCs w:val="20"/>
        </w:rPr>
        <w:tab/>
      </w:r>
      <w:r w:rsidR="0098145C" w:rsidRPr="00F008D3">
        <w:rPr>
          <w:bCs/>
          <w:iCs/>
          <w:sz w:val="20"/>
          <w:szCs w:val="20"/>
        </w:rPr>
        <w:t>Here</w:t>
      </w:r>
      <w:r w:rsidR="00CA4F72" w:rsidRPr="00F008D3">
        <w:rPr>
          <w:bCs/>
          <w:iCs/>
          <w:sz w:val="20"/>
          <w:szCs w:val="20"/>
        </w:rPr>
        <w:t>after, the “</w:t>
      </w:r>
      <w:r w:rsidR="00CA4F72" w:rsidRPr="00F008D3">
        <w:rPr>
          <w:sz w:val="20"/>
          <w:szCs w:val="20"/>
        </w:rPr>
        <w:t xml:space="preserve">trademarks </w:t>
      </w:r>
      <w:r w:rsidR="00CA4F72" w:rsidRPr="00F008D3">
        <w:rPr>
          <w:bCs/>
          <w:iCs/>
          <w:sz w:val="20"/>
          <w:szCs w:val="20"/>
        </w:rPr>
        <w:t>user</w:t>
      </w:r>
      <w:r w:rsidRPr="00F008D3">
        <w:rPr>
          <w:bCs/>
          <w:iCs/>
          <w:sz w:val="20"/>
          <w:szCs w:val="20"/>
        </w:rPr>
        <w:t>(</w:t>
      </w:r>
      <w:r w:rsidR="00CA4F72" w:rsidRPr="00F008D3">
        <w:rPr>
          <w:bCs/>
          <w:iCs/>
          <w:sz w:val="20"/>
          <w:szCs w:val="20"/>
        </w:rPr>
        <w:t>s</w:t>
      </w:r>
      <w:r w:rsidRPr="00F008D3">
        <w:rPr>
          <w:bCs/>
          <w:iCs/>
          <w:sz w:val="20"/>
          <w:szCs w:val="20"/>
        </w:rPr>
        <w:t>)</w:t>
      </w:r>
      <w:r w:rsidR="00CA4F72" w:rsidRPr="00F008D3">
        <w:rPr>
          <w:bCs/>
          <w:iCs/>
          <w:sz w:val="20"/>
          <w:szCs w:val="20"/>
        </w:rPr>
        <w:t>”.</w:t>
      </w:r>
    </w:p>
    <w:p w14:paraId="484C5907" w14:textId="77777777" w:rsidR="00CA4F72" w:rsidRPr="00F008D3" w:rsidRDefault="00CA4F72" w:rsidP="00692386">
      <w:pPr>
        <w:widowControl w:val="0"/>
        <w:tabs>
          <w:tab w:val="left" w:pos="1653"/>
        </w:tabs>
        <w:autoSpaceDE w:val="0"/>
        <w:autoSpaceDN w:val="0"/>
        <w:adjustRightInd w:val="0"/>
        <w:spacing w:before="12" w:after="12"/>
        <w:ind w:left="1710" w:hanging="570"/>
        <w:rPr>
          <w:sz w:val="20"/>
          <w:szCs w:val="20"/>
        </w:rPr>
      </w:pPr>
    </w:p>
    <w:p w14:paraId="34003DA2" w14:textId="77777777" w:rsidR="00CA4F72" w:rsidRPr="00F008D3" w:rsidRDefault="00CA4F72" w:rsidP="00B269F5">
      <w:pPr>
        <w:widowControl w:val="0"/>
        <w:autoSpaceDE w:val="0"/>
        <w:autoSpaceDN w:val="0"/>
        <w:adjustRightInd w:val="0"/>
        <w:spacing w:beforeLines="60" w:before="144" w:afterLines="60" w:after="144" w:line="276" w:lineRule="auto"/>
        <w:rPr>
          <w:sz w:val="20"/>
          <w:szCs w:val="20"/>
        </w:rPr>
      </w:pPr>
      <w:r w:rsidRPr="00F008D3">
        <w:rPr>
          <w:sz w:val="20"/>
          <w:szCs w:val="20"/>
        </w:rPr>
        <w:t>Whereas [name</w:t>
      </w:r>
      <w:r w:rsidR="00615D4F" w:rsidRPr="00F008D3">
        <w:rPr>
          <w:sz w:val="20"/>
          <w:szCs w:val="20"/>
        </w:rPr>
        <w:t>(</w:t>
      </w:r>
      <w:r w:rsidRPr="00F008D3">
        <w:rPr>
          <w:sz w:val="20"/>
          <w:szCs w:val="20"/>
        </w:rPr>
        <w:t>s</w:t>
      </w:r>
      <w:r w:rsidR="00615D4F" w:rsidRPr="00F008D3">
        <w:rPr>
          <w:sz w:val="20"/>
          <w:szCs w:val="20"/>
        </w:rPr>
        <w:t>)</w:t>
      </w:r>
      <w:r w:rsidRPr="00F008D3">
        <w:rPr>
          <w:sz w:val="20"/>
          <w:szCs w:val="20"/>
        </w:rPr>
        <w:t xml:space="preserve"> of the organisation</w:t>
      </w:r>
      <w:r w:rsidR="00615D4F" w:rsidRPr="00F008D3">
        <w:rPr>
          <w:sz w:val="20"/>
          <w:szCs w:val="20"/>
        </w:rPr>
        <w:t>(</w:t>
      </w:r>
      <w:r w:rsidRPr="00F008D3">
        <w:rPr>
          <w:sz w:val="20"/>
          <w:szCs w:val="20"/>
        </w:rPr>
        <w:t>s</w:t>
      </w:r>
      <w:r w:rsidR="00615D4F" w:rsidRPr="00F008D3">
        <w:rPr>
          <w:sz w:val="20"/>
          <w:szCs w:val="20"/>
        </w:rPr>
        <w:t>)</w:t>
      </w:r>
      <w:r w:rsidRPr="00F008D3">
        <w:rPr>
          <w:sz w:val="20"/>
          <w:szCs w:val="20"/>
        </w:rPr>
        <w:t>] is a</w:t>
      </w:r>
      <w:r w:rsidR="00F57A11" w:rsidRPr="00F008D3">
        <w:rPr>
          <w:sz w:val="20"/>
          <w:szCs w:val="20"/>
        </w:rPr>
        <w:t xml:space="preserve"> (are)</w:t>
      </w:r>
      <w:r w:rsidRPr="00F008D3">
        <w:rPr>
          <w:sz w:val="20"/>
          <w:szCs w:val="20"/>
        </w:rPr>
        <w:t xml:space="preserve"> trademarks user</w:t>
      </w:r>
      <w:r w:rsidR="00F57A11" w:rsidRPr="00F008D3">
        <w:rPr>
          <w:sz w:val="20"/>
          <w:szCs w:val="20"/>
        </w:rPr>
        <w:t>(s)</w:t>
      </w:r>
      <w:r w:rsidRPr="00F008D3">
        <w:rPr>
          <w:sz w:val="20"/>
          <w:szCs w:val="20"/>
        </w:rPr>
        <w:t xml:space="preserve"> under the trademarks user group D: Other users, as defined in PEFC</w:t>
      </w:r>
      <w:r w:rsidR="00F57A11" w:rsidRPr="00F008D3">
        <w:rPr>
          <w:sz w:val="20"/>
          <w:szCs w:val="20"/>
        </w:rPr>
        <w:t xml:space="preserve"> ST 2001,</w:t>
      </w:r>
      <w:r w:rsidR="001E650B" w:rsidRPr="00F008D3">
        <w:rPr>
          <w:sz w:val="20"/>
          <w:szCs w:val="20"/>
        </w:rPr>
        <w:t xml:space="preserve"> </w:t>
      </w:r>
      <w:r w:rsidRPr="00F008D3">
        <w:rPr>
          <w:i/>
          <w:iCs/>
          <w:sz w:val="20"/>
          <w:szCs w:val="20"/>
        </w:rPr>
        <w:t>Trademarks Rules – Requirements</w:t>
      </w:r>
      <w:r w:rsidRPr="00F008D3">
        <w:rPr>
          <w:sz w:val="20"/>
          <w:szCs w:val="20"/>
        </w:rPr>
        <w:t>.</w:t>
      </w:r>
    </w:p>
    <w:p w14:paraId="08492C66" w14:textId="77777777" w:rsidR="00CA4F72" w:rsidRPr="00F008D3" w:rsidRDefault="00CA4F72" w:rsidP="00B269F5">
      <w:pPr>
        <w:widowControl w:val="0"/>
        <w:autoSpaceDE w:val="0"/>
        <w:autoSpaceDN w:val="0"/>
        <w:adjustRightInd w:val="0"/>
        <w:spacing w:beforeLines="60" w:before="144" w:afterLines="60" w:after="144" w:line="276" w:lineRule="auto"/>
        <w:rPr>
          <w:sz w:val="20"/>
          <w:szCs w:val="20"/>
        </w:rPr>
      </w:pPr>
      <w:r w:rsidRPr="00F008D3">
        <w:rPr>
          <w:sz w:val="20"/>
          <w:szCs w:val="20"/>
        </w:rPr>
        <w:t xml:space="preserve">Whereas each of the organisations mentioned as trademarks users are jointly and severally liable for the fulfilment of any and all rights and obligations of this contract. If one of the organisations does not fulfil a requirement and/or the contract is suspended or terminated for one of the participating organisations, the contract shall be suspended or terminated for all the organisations defined as trademarks users.  </w:t>
      </w:r>
    </w:p>
    <w:p w14:paraId="7A38EF89" w14:textId="77777777" w:rsidR="00CA4F72" w:rsidRPr="00F008D3" w:rsidRDefault="00CA4F72" w:rsidP="00B269F5">
      <w:pPr>
        <w:widowControl w:val="0"/>
        <w:autoSpaceDE w:val="0"/>
        <w:autoSpaceDN w:val="0"/>
        <w:adjustRightInd w:val="0"/>
        <w:spacing w:beforeLines="60" w:before="144" w:afterLines="60" w:after="144" w:line="276" w:lineRule="auto"/>
        <w:rPr>
          <w:sz w:val="20"/>
          <w:szCs w:val="20"/>
        </w:rPr>
      </w:pPr>
      <w:r w:rsidRPr="00F008D3">
        <w:rPr>
          <w:sz w:val="20"/>
          <w:szCs w:val="20"/>
        </w:rPr>
        <w:t xml:space="preserve">Whereas the PEFC Council is the owner of, and has the copyright on, the registered PEFC trademarks: </w:t>
      </w:r>
    </w:p>
    <w:p w14:paraId="754A5A98" w14:textId="77777777" w:rsidR="00CA4F72" w:rsidRPr="00F008D3" w:rsidRDefault="00F008D3" w:rsidP="00B269F5">
      <w:pPr>
        <w:widowControl w:val="0"/>
        <w:autoSpaceDE w:val="0"/>
        <w:autoSpaceDN w:val="0"/>
        <w:adjustRightInd w:val="0"/>
        <w:spacing w:beforeLines="60" w:before="144" w:afterLines="60" w:after="144" w:line="276" w:lineRule="auto"/>
        <w:rPr>
          <w:sz w:val="20"/>
          <w:szCs w:val="20"/>
        </w:rPr>
      </w:pPr>
      <w:r w:rsidRPr="00F008D3">
        <w:rPr>
          <w:noProof/>
          <w:sz w:val="20"/>
          <w:szCs w:val="20"/>
          <w:lang w:val="sl-SI" w:eastAsia="sl-SI"/>
        </w:rPr>
        <w:drawing>
          <wp:anchor distT="0" distB="0" distL="114300" distR="114300" simplePos="0" relativeHeight="251674624" behindDoc="1" locked="0" layoutInCell="1" allowOverlap="1" wp14:anchorId="7BCD1828" wp14:editId="0624B89C">
            <wp:simplePos x="0" y="0"/>
            <wp:positionH relativeFrom="column">
              <wp:posOffset>10160</wp:posOffset>
            </wp:positionH>
            <wp:positionV relativeFrom="paragraph">
              <wp:posOffset>261621</wp:posOffset>
            </wp:positionV>
            <wp:extent cx="762000" cy="924140"/>
            <wp:effectExtent l="0" t="0" r="0" b="9525"/>
            <wp:wrapNone/>
            <wp:docPr id="1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5150" cy="9279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1F7880" w:rsidRPr="00F008D3">
        <w:rPr>
          <w:sz w:val="20"/>
          <w:szCs w:val="20"/>
        </w:rPr>
        <w:t>the</w:t>
      </w:r>
      <w:proofErr w:type="gramEnd"/>
      <w:r w:rsidR="001F7880" w:rsidRPr="00F008D3">
        <w:rPr>
          <w:sz w:val="20"/>
          <w:szCs w:val="20"/>
        </w:rPr>
        <w:t xml:space="preserve"> PEFC logo;</w:t>
      </w:r>
      <w:r w:rsidR="00CA4F72" w:rsidRPr="00F008D3">
        <w:rPr>
          <w:sz w:val="20"/>
          <w:szCs w:val="20"/>
        </w:rPr>
        <w:t xml:space="preserve"> </w:t>
      </w:r>
    </w:p>
    <w:p w14:paraId="408274ED" w14:textId="77777777" w:rsidR="00CA4F72" w:rsidRPr="00F008D3" w:rsidRDefault="00CA4F72" w:rsidP="00B269F5">
      <w:pPr>
        <w:widowControl w:val="0"/>
        <w:autoSpaceDE w:val="0"/>
        <w:autoSpaceDN w:val="0"/>
        <w:adjustRightInd w:val="0"/>
        <w:spacing w:beforeLines="60" w:before="144" w:afterLines="60" w:after="144" w:line="276" w:lineRule="auto"/>
        <w:rPr>
          <w:sz w:val="20"/>
          <w:szCs w:val="20"/>
        </w:rPr>
      </w:pPr>
    </w:p>
    <w:p w14:paraId="67CC7DBD" w14:textId="77777777" w:rsidR="00CA4F72" w:rsidRPr="00F008D3" w:rsidRDefault="00CA4F72" w:rsidP="00B269F5">
      <w:pPr>
        <w:widowControl w:val="0"/>
        <w:autoSpaceDE w:val="0"/>
        <w:autoSpaceDN w:val="0"/>
        <w:adjustRightInd w:val="0"/>
        <w:spacing w:beforeLines="60" w:before="144" w:afterLines="60" w:after="144" w:line="276" w:lineRule="auto"/>
        <w:rPr>
          <w:sz w:val="20"/>
          <w:szCs w:val="20"/>
        </w:rPr>
      </w:pPr>
    </w:p>
    <w:p w14:paraId="2B00AD1A" w14:textId="77777777" w:rsidR="00CA4F72" w:rsidRPr="00F008D3" w:rsidRDefault="00CA4F72" w:rsidP="00B269F5">
      <w:pPr>
        <w:widowControl w:val="0"/>
        <w:autoSpaceDE w:val="0"/>
        <w:autoSpaceDN w:val="0"/>
        <w:adjustRightInd w:val="0"/>
        <w:spacing w:beforeLines="60" w:before="144" w:afterLines="60" w:after="144" w:line="276" w:lineRule="auto"/>
        <w:rPr>
          <w:sz w:val="20"/>
          <w:szCs w:val="20"/>
        </w:rPr>
      </w:pPr>
    </w:p>
    <w:p w14:paraId="53FD986F" w14:textId="77777777" w:rsidR="00CA4F72" w:rsidRPr="00F008D3" w:rsidRDefault="00CA4F72" w:rsidP="00B269F5">
      <w:pPr>
        <w:widowControl w:val="0"/>
        <w:autoSpaceDE w:val="0"/>
        <w:autoSpaceDN w:val="0"/>
        <w:adjustRightInd w:val="0"/>
        <w:spacing w:beforeLines="60" w:before="144" w:afterLines="60" w:after="144" w:line="276" w:lineRule="auto"/>
        <w:rPr>
          <w:sz w:val="20"/>
          <w:szCs w:val="20"/>
        </w:rPr>
      </w:pPr>
    </w:p>
    <w:p w14:paraId="42CDB9EF" w14:textId="77777777" w:rsidR="00CA4F72" w:rsidRDefault="00CA4F72" w:rsidP="00B269F5">
      <w:pPr>
        <w:widowControl w:val="0"/>
        <w:autoSpaceDE w:val="0"/>
        <w:autoSpaceDN w:val="0"/>
        <w:adjustRightInd w:val="0"/>
        <w:spacing w:beforeLines="60" w:before="144" w:afterLines="60" w:after="144" w:line="276" w:lineRule="auto"/>
        <w:rPr>
          <w:sz w:val="20"/>
          <w:szCs w:val="20"/>
        </w:rPr>
      </w:pPr>
      <w:r w:rsidRPr="00F008D3">
        <w:rPr>
          <w:sz w:val="20"/>
          <w:szCs w:val="20"/>
        </w:rPr>
        <w:t>and the PEFC initials.</w:t>
      </w:r>
    </w:p>
    <w:p w14:paraId="6962D6F8" w14:textId="6648225F" w:rsidR="008726A9" w:rsidRPr="008726A9" w:rsidRDefault="008726A9" w:rsidP="00B269F5">
      <w:pPr>
        <w:widowControl w:val="0"/>
        <w:autoSpaceDE w:val="0"/>
        <w:autoSpaceDN w:val="0"/>
        <w:adjustRightInd w:val="0"/>
        <w:spacing w:beforeLines="60" w:before="144" w:afterLines="60" w:after="144" w:line="276" w:lineRule="auto"/>
        <w:rPr>
          <w:rFonts w:eastAsia="AkzidenzGroteskBE-Bold"/>
          <w:sz w:val="20"/>
          <w:szCs w:val="20"/>
          <w:lang w:eastAsia="fr-FR"/>
        </w:rPr>
      </w:pPr>
      <w:r w:rsidRPr="008726A9">
        <w:rPr>
          <w:rFonts w:eastAsia="AkzidenzGroteskBE-Bold"/>
          <w:sz w:val="20"/>
          <w:szCs w:val="20"/>
          <w:lang w:eastAsia="fr-FR"/>
        </w:rPr>
        <w:t xml:space="preserve">Whereas </w:t>
      </w:r>
      <w:r w:rsidR="0013237A">
        <w:rPr>
          <w:rFonts w:eastAsia="AkzidenzGroteskBE-Bold"/>
          <w:sz w:val="20"/>
          <w:szCs w:val="20"/>
          <w:lang w:eastAsia="fr-FR"/>
        </w:rPr>
        <w:t xml:space="preserve">Institute for Forest Certification </w:t>
      </w:r>
      <w:r w:rsidRPr="008726A9">
        <w:rPr>
          <w:rFonts w:eastAsia="AkzidenzGroteskBE-Bold"/>
          <w:sz w:val="20"/>
          <w:szCs w:val="20"/>
          <w:lang w:eastAsia="fr-FR"/>
        </w:rPr>
        <w:t>is acting in [</w:t>
      </w:r>
      <w:r w:rsidRPr="008726A9">
        <w:rPr>
          <w:rFonts w:eastAsia="AkzidenzGroteskBE-Bold"/>
          <w:i/>
          <w:sz w:val="20"/>
          <w:szCs w:val="20"/>
          <w:lang w:eastAsia="fr-FR"/>
        </w:rPr>
        <w:t>country</w:t>
      </w:r>
      <w:r w:rsidRPr="008726A9">
        <w:rPr>
          <w:rFonts w:eastAsia="AkzidenzGroteskBE-Bold"/>
          <w:sz w:val="20"/>
          <w:szCs w:val="20"/>
          <w:lang w:eastAsia="fr-FR"/>
        </w:rPr>
        <w:t>] on behalf of the PEFC Council;</w:t>
      </w:r>
    </w:p>
    <w:p w14:paraId="0FDDDD6F" w14:textId="77777777" w:rsidR="00CA4F72" w:rsidRPr="00F008D3" w:rsidRDefault="00CA4F72" w:rsidP="00B269F5">
      <w:pPr>
        <w:widowControl w:val="0"/>
        <w:autoSpaceDE w:val="0"/>
        <w:autoSpaceDN w:val="0"/>
        <w:adjustRightInd w:val="0"/>
        <w:spacing w:beforeLines="60" w:before="144" w:afterLines="60" w:after="144" w:line="276" w:lineRule="auto"/>
        <w:rPr>
          <w:sz w:val="20"/>
          <w:szCs w:val="20"/>
        </w:rPr>
      </w:pPr>
      <w:r w:rsidRPr="00F008D3">
        <w:rPr>
          <w:sz w:val="20"/>
          <w:szCs w:val="20"/>
        </w:rPr>
        <w:t>Whereas the trademarks user</w:t>
      </w:r>
      <w:r w:rsidR="00B04737" w:rsidRPr="00F008D3">
        <w:rPr>
          <w:sz w:val="20"/>
          <w:szCs w:val="20"/>
        </w:rPr>
        <w:t>(s)</w:t>
      </w:r>
      <w:r w:rsidRPr="00F008D3">
        <w:rPr>
          <w:sz w:val="20"/>
          <w:szCs w:val="20"/>
        </w:rPr>
        <w:t xml:space="preserve"> is</w:t>
      </w:r>
      <w:r w:rsidR="00B04737" w:rsidRPr="00F008D3">
        <w:rPr>
          <w:sz w:val="20"/>
          <w:szCs w:val="20"/>
        </w:rPr>
        <w:t xml:space="preserve"> (are)</w:t>
      </w:r>
      <w:r w:rsidRPr="00F008D3">
        <w:rPr>
          <w:sz w:val="20"/>
          <w:szCs w:val="20"/>
        </w:rPr>
        <w:t xml:space="preserve"> to be granted a licence for the</w:t>
      </w:r>
      <w:r w:rsidR="00F57A11" w:rsidRPr="00F008D3">
        <w:rPr>
          <w:sz w:val="20"/>
          <w:szCs w:val="20"/>
        </w:rPr>
        <w:t xml:space="preserve"> use of the</w:t>
      </w:r>
      <w:r w:rsidRPr="00F008D3">
        <w:rPr>
          <w:sz w:val="20"/>
          <w:szCs w:val="20"/>
        </w:rPr>
        <w:t xml:space="preserve"> PEFC trademarks with </w:t>
      </w:r>
      <w:r w:rsidR="000D4D29" w:rsidRPr="00F008D3">
        <w:rPr>
          <w:sz w:val="20"/>
          <w:szCs w:val="20"/>
        </w:rPr>
        <w:t xml:space="preserve">the </w:t>
      </w:r>
      <w:r w:rsidR="00F57A11" w:rsidRPr="00F008D3">
        <w:rPr>
          <w:sz w:val="20"/>
          <w:szCs w:val="20"/>
        </w:rPr>
        <w:t xml:space="preserve">licence </w:t>
      </w:r>
      <w:r w:rsidRPr="00F008D3">
        <w:rPr>
          <w:sz w:val="20"/>
          <w:szCs w:val="20"/>
        </w:rPr>
        <w:t>number PEFC/.........</w:t>
      </w:r>
      <w:r w:rsidR="001E650B" w:rsidRPr="00F008D3">
        <w:rPr>
          <w:sz w:val="20"/>
          <w:szCs w:val="20"/>
        </w:rPr>
        <w:t xml:space="preserve"> </w:t>
      </w:r>
      <w:r w:rsidRPr="00F008D3">
        <w:rPr>
          <w:sz w:val="20"/>
          <w:szCs w:val="20"/>
        </w:rPr>
        <w:t xml:space="preserve">and to be allowed to use the PEFC trademarks for off-product usage according to PEFC ST 2001, </w:t>
      </w:r>
      <w:r w:rsidRPr="00F008D3">
        <w:rPr>
          <w:i/>
          <w:iCs/>
          <w:sz w:val="20"/>
          <w:szCs w:val="20"/>
        </w:rPr>
        <w:t>Trademarks Rules - Requirements</w:t>
      </w:r>
      <w:r w:rsidRPr="00F008D3">
        <w:rPr>
          <w:sz w:val="20"/>
          <w:szCs w:val="20"/>
        </w:rPr>
        <w:t xml:space="preserve"> and to this </w:t>
      </w:r>
      <w:proofErr w:type="gramStart"/>
      <w:r w:rsidRPr="00F008D3">
        <w:rPr>
          <w:sz w:val="20"/>
          <w:szCs w:val="20"/>
        </w:rPr>
        <w:t>contract;</w:t>
      </w:r>
      <w:proofErr w:type="gramEnd"/>
    </w:p>
    <w:p w14:paraId="4D84B008" w14:textId="77777777" w:rsidR="00CA4F72" w:rsidRPr="00F008D3" w:rsidRDefault="00CA4F72" w:rsidP="00B31493">
      <w:pPr>
        <w:widowControl w:val="0"/>
        <w:autoSpaceDE w:val="0"/>
        <w:autoSpaceDN w:val="0"/>
        <w:adjustRightInd w:val="0"/>
        <w:spacing w:beforeLines="60" w:before="144" w:afterLines="60" w:after="144" w:line="276" w:lineRule="auto"/>
        <w:rPr>
          <w:sz w:val="20"/>
          <w:szCs w:val="20"/>
        </w:rPr>
      </w:pPr>
      <w:r w:rsidRPr="00F008D3">
        <w:rPr>
          <w:sz w:val="20"/>
          <w:szCs w:val="20"/>
        </w:rPr>
        <w:t>Now, therefore the above said parties agree to the following:</w:t>
      </w:r>
    </w:p>
    <w:p w14:paraId="76621266" w14:textId="77777777" w:rsidR="00CA4F72" w:rsidRPr="001E4427" w:rsidRDefault="00CA4F72" w:rsidP="00B269F5">
      <w:pPr>
        <w:keepNext/>
        <w:widowControl w:val="0"/>
        <w:autoSpaceDE w:val="0"/>
        <w:autoSpaceDN w:val="0"/>
        <w:adjustRightInd w:val="0"/>
        <w:spacing w:beforeLines="100" w:before="240" w:afterLines="60" w:after="144" w:line="276" w:lineRule="auto"/>
        <w:rPr>
          <w:b/>
        </w:rPr>
      </w:pPr>
      <w:r w:rsidRPr="00B269F5">
        <w:rPr>
          <w:b/>
        </w:rPr>
        <w:t xml:space="preserve">Article 1: </w:t>
      </w:r>
      <w:r w:rsidRPr="001E4427">
        <w:rPr>
          <w:b/>
        </w:rPr>
        <w:t>Normative references</w:t>
      </w:r>
    </w:p>
    <w:p w14:paraId="2B68B7AF" w14:textId="77777777" w:rsidR="00CA4F72" w:rsidRPr="00B14A39" w:rsidRDefault="00CA4F72" w:rsidP="005F64E5">
      <w:pPr>
        <w:pStyle w:val="Odstavekseznama"/>
        <w:widowControl w:val="0"/>
        <w:numPr>
          <w:ilvl w:val="0"/>
          <w:numId w:val="41"/>
        </w:numPr>
        <w:autoSpaceDE w:val="0"/>
        <w:autoSpaceDN w:val="0"/>
        <w:adjustRightInd w:val="0"/>
        <w:spacing w:beforeLines="60" w:before="144" w:afterLines="60" w:after="144" w:line="276" w:lineRule="auto"/>
        <w:ind w:left="426"/>
        <w:rPr>
          <w:sz w:val="20"/>
          <w:szCs w:val="20"/>
        </w:rPr>
      </w:pPr>
      <w:r w:rsidRPr="00B14A39">
        <w:rPr>
          <w:sz w:val="20"/>
          <w:szCs w:val="20"/>
        </w:rPr>
        <w:t xml:space="preserve">These normative references form part of the contractual documentation and are found on the PEFC website: </w:t>
      </w:r>
    </w:p>
    <w:p w14:paraId="6B5B8C50" w14:textId="77777777" w:rsidR="00CA4F72" w:rsidRPr="00B14A39" w:rsidRDefault="00CA4F72" w:rsidP="00B269F5">
      <w:pPr>
        <w:widowControl w:val="0"/>
        <w:autoSpaceDE w:val="0"/>
        <w:autoSpaceDN w:val="0"/>
        <w:adjustRightInd w:val="0"/>
        <w:spacing w:beforeLines="60" w:before="144" w:afterLines="60" w:after="144" w:line="276" w:lineRule="auto"/>
        <w:rPr>
          <w:sz w:val="20"/>
          <w:szCs w:val="20"/>
        </w:rPr>
      </w:pPr>
      <w:r w:rsidRPr="00B14A39">
        <w:rPr>
          <w:sz w:val="20"/>
          <w:szCs w:val="20"/>
        </w:rPr>
        <w:t xml:space="preserve">PEFC ST 2001, </w:t>
      </w:r>
      <w:r w:rsidRPr="00B14A39">
        <w:rPr>
          <w:i/>
          <w:iCs/>
          <w:sz w:val="20"/>
          <w:szCs w:val="20"/>
        </w:rPr>
        <w:t>Trademarks Rules – Requirements</w:t>
      </w:r>
      <w:r w:rsidRPr="00B14A39">
        <w:rPr>
          <w:sz w:val="20"/>
          <w:szCs w:val="20"/>
        </w:rPr>
        <w:t xml:space="preserve"> </w:t>
      </w:r>
    </w:p>
    <w:p w14:paraId="3222CDCD" w14:textId="77777777" w:rsidR="00CA4F72" w:rsidRPr="00B14A39" w:rsidRDefault="00CA4F72" w:rsidP="00B269F5">
      <w:pPr>
        <w:widowControl w:val="0"/>
        <w:autoSpaceDE w:val="0"/>
        <w:autoSpaceDN w:val="0"/>
        <w:adjustRightInd w:val="0"/>
        <w:spacing w:beforeLines="60" w:before="144" w:afterLines="60" w:after="144" w:line="276" w:lineRule="auto"/>
        <w:rPr>
          <w:sz w:val="20"/>
          <w:szCs w:val="20"/>
        </w:rPr>
      </w:pPr>
      <w:r w:rsidRPr="00B14A39">
        <w:rPr>
          <w:sz w:val="20"/>
          <w:szCs w:val="20"/>
        </w:rPr>
        <w:lastRenderedPageBreak/>
        <w:t xml:space="preserve">PEFC GD 1005, </w:t>
      </w:r>
      <w:r w:rsidRPr="00B14A39">
        <w:rPr>
          <w:i/>
          <w:iCs/>
          <w:sz w:val="20"/>
          <w:szCs w:val="20"/>
        </w:rPr>
        <w:t>Issuance of PEFC trademarks usage licences by the PEFC Council</w:t>
      </w:r>
    </w:p>
    <w:p w14:paraId="7C3E0B4F" w14:textId="77777777" w:rsidR="00CA4F72" w:rsidRPr="00B14A39" w:rsidRDefault="00CA4F72" w:rsidP="005F64E5">
      <w:pPr>
        <w:pStyle w:val="Odstavekseznama"/>
        <w:widowControl w:val="0"/>
        <w:numPr>
          <w:ilvl w:val="0"/>
          <w:numId w:val="41"/>
        </w:numPr>
        <w:autoSpaceDE w:val="0"/>
        <w:autoSpaceDN w:val="0"/>
        <w:adjustRightInd w:val="0"/>
        <w:spacing w:beforeLines="60" w:before="144" w:afterLines="60" w:after="144" w:line="276" w:lineRule="auto"/>
        <w:ind w:left="426"/>
        <w:rPr>
          <w:sz w:val="20"/>
          <w:szCs w:val="20"/>
        </w:rPr>
      </w:pPr>
      <w:r w:rsidRPr="00B14A39">
        <w:rPr>
          <w:sz w:val="20"/>
          <w:szCs w:val="20"/>
        </w:rPr>
        <w:t>These normative references are valid as stated now and as may be from time to time altered by the PEFC Council.</w:t>
      </w:r>
    </w:p>
    <w:p w14:paraId="7344CDBB" w14:textId="77777777" w:rsidR="00CA4F72" w:rsidRPr="001E4427" w:rsidRDefault="00CA4F72" w:rsidP="00B269F5">
      <w:pPr>
        <w:keepNext/>
        <w:widowControl w:val="0"/>
        <w:autoSpaceDE w:val="0"/>
        <w:autoSpaceDN w:val="0"/>
        <w:adjustRightInd w:val="0"/>
        <w:spacing w:beforeLines="100" w:before="240" w:afterLines="60" w:after="144" w:line="276" w:lineRule="auto"/>
        <w:rPr>
          <w:b/>
        </w:rPr>
      </w:pPr>
      <w:r w:rsidRPr="00B269F5">
        <w:rPr>
          <w:b/>
        </w:rPr>
        <w:t>Article 2: Inter</w:t>
      </w:r>
      <w:r w:rsidR="00D13CEA" w:rsidRPr="00B269F5">
        <w:rPr>
          <w:b/>
        </w:rPr>
        <w:t>pretations of the definitions from</w:t>
      </w:r>
      <w:r w:rsidRPr="00B269F5">
        <w:rPr>
          <w:b/>
        </w:rPr>
        <w:t xml:space="preserve"> </w:t>
      </w:r>
      <w:r w:rsidR="00D13CEA" w:rsidRPr="00B269F5">
        <w:rPr>
          <w:b/>
        </w:rPr>
        <w:t xml:space="preserve">PEFC ST 2001, </w:t>
      </w:r>
      <w:r w:rsidR="00D13CEA" w:rsidRPr="00B269F5">
        <w:rPr>
          <w:b/>
          <w:i/>
          <w:iCs/>
        </w:rPr>
        <w:t>Trademarks Rules – Requirements</w:t>
      </w:r>
      <w:r w:rsidR="00D13CEA" w:rsidRPr="00B269F5">
        <w:rPr>
          <w:b/>
        </w:rPr>
        <w:t xml:space="preserve"> </w:t>
      </w:r>
      <w:r w:rsidRPr="00D13CEA">
        <w:rPr>
          <w:b/>
        </w:rPr>
        <w:t>for the purpose of this contract</w:t>
      </w:r>
      <w:r w:rsidRPr="00B269F5" w:rsidDel="006267DE">
        <w:rPr>
          <w:b/>
        </w:rPr>
        <w:t xml:space="preserve"> </w:t>
      </w:r>
    </w:p>
    <w:p w14:paraId="31957ED6" w14:textId="77777777" w:rsidR="00CA4F72" w:rsidRPr="00B14A39" w:rsidRDefault="00CA4F72" w:rsidP="005F64E5">
      <w:pPr>
        <w:pStyle w:val="Odstavekseznama"/>
        <w:widowControl w:val="0"/>
        <w:numPr>
          <w:ilvl w:val="0"/>
          <w:numId w:val="42"/>
        </w:numPr>
        <w:autoSpaceDE w:val="0"/>
        <w:autoSpaceDN w:val="0"/>
        <w:adjustRightInd w:val="0"/>
        <w:spacing w:beforeLines="60" w:before="144" w:afterLines="60" w:after="144" w:line="276" w:lineRule="auto"/>
        <w:rPr>
          <w:sz w:val="20"/>
          <w:szCs w:val="20"/>
        </w:rPr>
      </w:pPr>
      <w:r w:rsidRPr="00B14A39">
        <w:rPr>
          <w:sz w:val="20"/>
          <w:szCs w:val="20"/>
        </w:rPr>
        <w:t xml:space="preserve">Off-product usage </w:t>
      </w:r>
    </w:p>
    <w:p w14:paraId="4F2FB3FA" w14:textId="77777777" w:rsidR="00CA4F72" w:rsidRPr="00B14A39" w:rsidRDefault="00CA4F72" w:rsidP="00B269F5">
      <w:pPr>
        <w:widowControl w:val="0"/>
        <w:autoSpaceDE w:val="0"/>
        <w:autoSpaceDN w:val="0"/>
        <w:adjustRightInd w:val="0"/>
        <w:spacing w:beforeLines="60" w:before="144" w:afterLines="60" w:after="144" w:line="276" w:lineRule="auto"/>
        <w:rPr>
          <w:sz w:val="20"/>
          <w:szCs w:val="20"/>
        </w:rPr>
      </w:pPr>
      <w:r w:rsidRPr="00B14A39">
        <w:rPr>
          <w:sz w:val="20"/>
          <w:szCs w:val="20"/>
        </w:rPr>
        <w:t>The use of the PEFC trademarks, other than on</w:t>
      </w:r>
      <w:r w:rsidRPr="00B14A39">
        <w:rPr>
          <w:rFonts w:ascii="Cambria Math" w:hAnsi="Cambria Math" w:cs="Cambria Math"/>
          <w:sz w:val="20"/>
          <w:szCs w:val="20"/>
        </w:rPr>
        <w:t>‑</w:t>
      </w:r>
      <w:r w:rsidRPr="00B14A39">
        <w:rPr>
          <w:sz w:val="20"/>
          <w:szCs w:val="20"/>
        </w:rPr>
        <w:t xml:space="preserve">product usage, that is not referring to a specific product or the origin of raw material in a PEFC certified forest. </w:t>
      </w:r>
    </w:p>
    <w:p w14:paraId="74186EA9" w14:textId="77777777" w:rsidR="00CA4F72" w:rsidRPr="00B14A39" w:rsidRDefault="00CA4F72" w:rsidP="005F64E5">
      <w:pPr>
        <w:pStyle w:val="Odstavekseznama"/>
        <w:widowControl w:val="0"/>
        <w:numPr>
          <w:ilvl w:val="0"/>
          <w:numId w:val="42"/>
        </w:numPr>
        <w:autoSpaceDE w:val="0"/>
        <w:autoSpaceDN w:val="0"/>
        <w:adjustRightInd w:val="0"/>
        <w:spacing w:beforeLines="60" w:before="144" w:afterLines="60" w:after="144" w:line="276" w:lineRule="auto"/>
        <w:rPr>
          <w:sz w:val="20"/>
          <w:szCs w:val="20"/>
        </w:rPr>
      </w:pPr>
      <w:r w:rsidRPr="00B14A39">
        <w:rPr>
          <w:sz w:val="20"/>
          <w:szCs w:val="20"/>
        </w:rPr>
        <w:t>On-product usage</w:t>
      </w:r>
    </w:p>
    <w:p w14:paraId="685A385C" w14:textId="77777777" w:rsidR="00CA4F72" w:rsidRPr="00B14A39" w:rsidRDefault="00CA4F72" w:rsidP="00B269F5">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sz w:val="20"/>
          <w:szCs w:val="20"/>
        </w:rPr>
        <w:t>The use of the PEFC trademarks in reference to the PEFC certified material of a product or that can be perceived or understood by buyers or the public as referring to PEFC certified material. On</w:t>
      </w:r>
      <w:r w:rsidRPr="00B14A39">
        <w:rPr>
          <w:rFonts w:ascii="Cambria Math" w:hAnsi="Cambria Math" w:cs="Cambria Math"/>
          <w:sz w:val="20"/>
          <w:szCs w:val="20"/>
        </w:rPr>
        <w:t>‑</w:t>
      </w:r>
      <w:r w:rsidRPr="00B14A39">
        <w:rPr>
          <w:sz w:val="20"/>
          <w:szCs w:val="20"/>
        </w:rPr>
        <w:t>product usage can be direct (when the PEFC trademarks are placed on tangible products) or indirect</w:t>
      </w:r>
      <w:r w:rsidRPr="00B14A39">
        <w:rPr>
          <w:rFonts w:eastAsia="AkzidenzGroteskBE-Bold"/>
          <w:sz w:val="20"/>
          <w:szCs w:val="20"/>
          <w:lang w:eastAsia="fr-FR"/>
        </w:rPr>
        <w:t xml:space="preserve"> (the trademarks refer to tangible products although they are not placed directly on the product). </w:t>
      </w:r>
    </w:p>
    <w:p w14:paraId="68312212" w14:textId="77777777" w:rsidR="00CA4F72" w:rsidRPr="001E4427" w:rsidRDefault="00CA4F72" w:rsidP="00933664">
      <w:pPr>
        <w:keepNext/>
        <w:widowControl w:val="0"/>
        <w:autoSpaceDE w:val="0"/>
        <w:autoSpaceDN w:val="0"/>
        <w:adjustRightInd w:val="0"/>
        <w:spacing w:beforeLines="100" w:before="240" w:afterLines="60" w:after="144" w:line="276" w:lineRule="auto"/>
        <w:rPr>
          <w:b/>
        </w:rPr>
      </w:pPr>
      <w:r w:rsidRPr="00B269F5">
        <w:rPr>
          <w:b/>
        </w:rPr>
        <w:t xml:space="preserve">Article 3: </w:t>
      </w:r>
      <w:r w:rsidRPr="001E4427">
        <w:rPr>
          <w:b/>
        </w:rPr>
        <w:t>Ownership of the PEFC trademarks</w:t>
      </w:r>
    </w:p>
    <w:p w14:paraId="3FF50805" w14:textId="77777777" w:rsidR="00CA4F72" w:rsidRPr="00B14A39" w:rsidRDefault="00CA4F72" w:rsidP="005F64E5">
      <w:pPr>
        <w:pStyle w:val="Odstavekseznama"/>
        <w:widowControl w:val="0"/>
        <w:numPr>
          <w:ilvl w:val="0"/>
          <w:numId w:val="43"/>
        </w:numPr>
        <w:autoSpaceDE w:val="0"/>
        <w:autoSpaceDN w:val="0"/>
        <w:adjustRightInd w:val="0"/>
        <w:spacing w:beforeLines="60" w:before="144" w:afterLines="60" w:after="144" w:line="276" w:lineRule="auto"/>
        <w:rPr>
          <w:b/>
          <w:bCs/>
          <w:sz w:val="20"/>
          <w:szCs w:val="20"/>
        </w:rPr>
      </w:pPr>
      <w:r w:rsidRPr="00B14A39">
        <w:rPr>
          <w:sz w:val="20"/>
          <w:szCs w:val="20"/>
        </w:rPr>
        <w:t xml:space="preserve">The PEFC logo and the PEFC initials are copyrighted materials and are internationally registered trademarks owned by the PEFC Council. Unauthorised use of these copyrighted materials is prohibited. PEFC Council reserves the right to take legal action in cases of unauthorised use.  </w:t>
      </w:r>
    </w:p>
    <w:p w14:paraId="36418ED8" w14:textId="77777777" w:rsidR="00CA4F72" w:rsidRPr="00B269F5" w:rsidRDefault="00CA4F72" w:rsidP="00B269F5">
      <w:pPr>
        <w:keepNext/>
        <w:widowControl w:val="0"/>
        <w:autoSpaceDE w:val="0"/>
        <w:autoSpaceDN w:val="0"/>
        <w:adjustRightInd w:val="0"/>
        <w:spacing w:beforeLines="100" w:before="240" w:afterLines="60" w:after="144" w:line="276" w:lineRule="auto"/>
        <w:rPr>
          <w:b/>
        </w:rPr>
      </w:pPr>
      <w:r w:rsidRPr="00B269F5">
        <w:rPr>
          <w:b/>
        </w:rPr>
        <w:t>Article 4: Responsibilities of the trademarks user</w:t>
      </w:r>
      <w:r w:rsidR="00B04737" w:rsidRPr="00B269F5">
        <w:rPr>
          <w:b/>
        </w:rPr>
        <w:t>(s)</w:t>
      </w:r>
      <w:r w:rsidRPr="00B269F5" w:rsidDel="00A9722B">
        <w:rPr>
          <w:b/>
        </w:rPr>
        <w:t xml:space="preserve"> </w:t>
      </w:r>
    </w:p>
    <w:p w14:paraId="0C11C4F2" w14:textId="77777777" w:rsidR="00CA4F72" w:rsidRPr="00B14A39" w:rsidRDefault="00CA4F72" w:rsidP="005F64E5">
      <w:pPr>
        <w:pStyle w:val="Odstavekseznama"/>
        <w:widowControl w:val="0"/>
        <w:numPr>
          <w:ilvl w:val="0"/>
          <w:numId w:val="44"/>
        </w:numPr>
        <w:autoSpaceDE w:val="0"/>
        <w:autoSpaceDN w:val="0"/>
        <w:adjustRightInd w:val="0"/>
        <w:spacing w:beforeLines="60" w:before="144" w:afterLines="60" w:after="144" w:line="276" w:lineRule="auto"/>
        <w:rPr>
          <w:sz w:val="20"/>
          <w:szCs w:val="20"/>
        </w:rPr>
      </w:pPr>
      <w:r w:rsidRPr="00B14A39">
        <w:rPr>
          <w:sz w:val="20"/>
          <w:szCs w:val="20"/>
        </w:rPr>
        <w:t>The trademarks user</w:t>
      </w:r>
      <w:r w:rsidR="00B04737" w:rsidRPr="00B14A39">
        <w:rPr>
          <w:sz w:val="20"/>
          <w:szCs w:val="20"/>
        </w:rPr>
        <w:t>(s)</w:t>
      </w:r>
      <w:r w:rsidRPr="00B14A39">
        <w:rPr>
          <w:sz w:val="20"/>
          <w:szCs w:val="20"/>
        </w:rPr>
        <w:t xml:space="preserve"> is</w:t>
      </w:r>
      <w:r w:rsidR="00B04737" w:rsidRPr="00B14A39">
        <w:rPr>
          <w:sz w:val="20"/>
          <w:szCs w:val="20"/>
        </w:rPr>
        <w:t xml:space="preserve"> (are)</w:t>
      </w:r>
      <w:r w:rsidRPr="00B14A39">
        <w:rPr>
          <w:sz w:val="20"/>
          <w:szCs w:val="20"/>
        </w:rPr>
        <w:t xml:space="preserve"> obliged to use the PEFC trademarks in accordance with PEFC ST 2001</w:t>
      </w:r>
      <w:r w:rsidRPr="00B14A39">
        <w:rPr>
          <w:i/>
          <w:sz w:val="20"/>
          <w:szCs w:val="20"/>
        </w:rPr>
        <w:t xml:space="preserve">, </w:t>
      </w:r>
      <w:r w:rsidRPr="00B14A39">
        <w:rPr>
          <w:i/>
          <w:iCs/>
          <w:sz w:val="20"/>
          <w:szCs w:val="20"/>
        </w:rPr>
        <w:t>Trademarks Rules – Requirement</w:t>
      </w:r>
      <w:r w:rsidR="00F57A11" w:rsidRPr="00B14A39">
        <w:rPr>
          <w:i/>
          <w:iCs/>
          <w:sz w:val="20"/>
          <w:szCs w:val="20"/>
        </w:rPr>
        <w:t>s</w:t>
      </w:r>
      <w:r w:rsidRPr="00B14A39">
        <w:rPr>
          <w:sz w:val="20"/>
          <w:szCs w:val="20"/>
        </w:rPr>
        <w:t>, as stated now and as may be amended by the PEFC Council from time to time.</w:t>
      </w:r>
    </w:p>
    <w:p w14:paraId="20BD2E8A" w14:textId="77777777" w:rsidR="00CA4F72" w:rsidRPr="00B14A39" w:rsidRDefault="00CA4F72" w:rsidP="005F64E5">
      <w:pPr>
        <w:pStyle w:val="Odstavekseznama"/>
        <w:widowControl w:val="0"/>
        <w:numPr>
          <w:ilvl w:val="0"/>
          <w:numId w:val="44"/>
        </w:numPr>
        <w:autoSpaceDE w:val="0"/>
        <w:autoSpaceDN w:val="0"/>
        <w:adjustRightInd w:val="0"/>
        <w:spacing w:beforeLines="60" w:before="144" w:afterLines="60" w:after="144" w:line="276" w:lineRule="auto"/>
        <w:rPr>
          <w:sz w:val="20"/>
          <w:szCs w:val="20"/>
        </w:rPr>
      </w:pPr>
      <w:r w:rsidRPr="00B14A39">
        <w:rPr>
          <w:sz w:val="20"/>
          <w:szCs w:val="20"/>
        </w:rPr>
        <w:t>The trademarks user</w:t>
      </w:r>
      <w:r w:rsidR="00B04737" w:rsidRPr="00B14A39">
        <w:rPr>
          <w:sz w:val="20"/>
          <w:szCs w:val="20"/>
        </w:rPr>
        <w:t xml:space="preserve">(s) </w:t>
      </w:r>
      <w:r w:rsidRPr="00B14A39">
        <w:rPr>
          <w:sz w:val="20"/>
          <w:szCs w:val="20"/>
        </w:rPr>
        <w:t>is</w:t>
      </w:r>
      <w:r w:rsidR="00B04737" w:rsidRPr="00B14A39">
        <w:rPr>
          <w:sz w:val="20"/>
          <w:szCs w:val="20"/>
        </w:rPr>
        <w:t xml:space="preserve"> (are)</w:t>
      </w:r>
      <w:r w:rsidRPr="00B14A39">
        <w:rPr>
          <w:sz w:val="20"/>
          <w:szCs w:val="20"/>
        </w:rPr>
        <w:t xml:space="preserve"> responsible </w:t>
      </w:r>
      <w:r w:rsidR="001E650B" w:rsidRPr="00B14A39">
        <w:rPr>
          <w:sz w:val="20"/>
          <w:szCs w:val="20"/>
        </w:rPr>
        <w:t>for keeping</w:t>
      </w:r>
      <w:r w:rsidRPr="00B14A39">
        <w:rPr>
          <w:sz w:val="20"/>
          <w:szCs w:val="20"/>
        </w:rPr>
        <w:t xml:space="preserve"> </w:t>
      </w:r>
      <w:r w:rsidR="00B04737" w:rsidRPr="00B14A39">
        <w:rPr>
          <w:sz w:val="20"/>
          <w:szCs w:val="20"/>
        </w:rPr>
        <w:t>itself (</w:t>
      </w:r>
      <w:r w:rsidRPr="00B14A39">
        <w:rPr>
          <w:sz w:val="20"/>
          <w:szCs w:val="20"/>
        </w:rPr>
        <w:t>themselves</w:t>
      </w:r>
      <w:r w:rsidR="00B04737" w:rsidRPr="00B14A39">
        <w:rPr>
          <w:sz w:val="20"/>
          <w:szCs w:val="20"/>
        </w:rPr>
        <w:t>)</w:t>
      </w:r>
      <w:r w:rsidRPr="00B14A39">
        <w:rPr>
          <w:sz w:val="20"/>
          <w:szCs w:val="20"/>
        </w:rPr>
        <w:t xml:space="preserve"> informed and adapt </w:t>
      </w:r>
      <w:r w:rsidR="00F1101B" w:rsidRPr="00B14A39">
        <w:rPr>
          <w:sz w:val="20"/>
          <w:szCs w:val="20"/>
        </w:rPr>
        <w:t>its</w:t>
      </w:r>
      <w:r w:rsidR="001F05D0" w:rsidRPr="00B14A39">
        <w:rPr>
          <w:sz w:val="20"/>
          <w:szCs w:val="20"/>
        </w:rPr>
        <w:t xml:space="preserve"> (</w:t>
      </w:r>
      <w:r w:rsidRPr="00B14A39">
        <w:rPr>
          <w:sz w:val="20"/>
          <w:szCs w:val="20"/>
        </w:rPr>
        <w:t>their</w:t>
      </w:r>
      <w:r w:rsidR="001F05D0" w:rsidRPr="00B14A39">
        <w:rPr>
          <w:sz w:val="20"/>
          <w:szCs w:val="20"/>
        </w:rPr>
        <w:t>)</w:t>
      </w:r>
      <w:r w:rsidRPr="00B14A39">
        <w:rPr>
          <w:sz w:val="20"/>
          <w:szCs w:val="20"/>
        </w:rPr>
        <w:t xml:space="preserve"> usage to any changes </w:t>
      </w:r>
      <w:r w:rsidR="001E650B" w:rsidRPr="00B14A39">
        <w:rPr>
          <w:sz w:val="20"/>
          <w:szCs w:val="20"/>
        </w:rPr>
        <w:t xml:space="preserve">to </w:t>
      </w:r>
      <w:r w:rsidRPr="00B14A39">
        <w:rPr>
          <w:sz w:val="20"/>
          <w:szCs w:val="20"/>
        </w:rPr>
        <w:t>this standard conducted by the PEFC Council.</w:t>
      </w:r>
    </w:p>
    <w:p w14:paraId="14AF2792" w14:textId="675F3973" w:rsidR="00CA4F72" w:rsidRPr="00B14A39" w:rsidRDefault="00CA4F72" w:rsidP="005F64E5">
      <w:pPr>
        <w:pStyle w:val="Odstavekseznama"/>
        <w:widowControl w:val="0"/>
        <w:numPr>
          <w:ilvl w:val="0"/>
          <w:numId w:val="44"/>
        </w:numPr>
        <w:autoSpaceDE w:val="0"/>
        <w:autoSpaceDN w:val="0"/>
        <w:adjustRightInd w:val="0"/>
        <w:spacing w:beforeLines="60" w:before="144" w:afterLines="60" w:after="144" w:line="276" w:lineRule="auto"/>
        <w:rPr>
          <w:sz w:val="20"/>
          <w:szCs w:val="20"/>
        </w:rPr>
      </w:pPr>
      <w:r w:rsidRPr="00B14A39">
        <w:rPr>
          <w:sz w:val="20"/>
          <w:szCs w:val="20"/>
        </w:rPr>
        <w:t>The trademarks user</w:t>
      </w:r>
      <w:r w:rsidR="001F05D0" w:rsidRPr="00B14A39">
        <w:rPr>
          <w:sz w:val="20"/>
          <w:szCs w:val="20"/>
        </w:rPr>
        <w:t>(s)</w:t>
      </w:r>
      <w:r w:rsidRPr="00B14A39">
        <w:rPr>
          <w:sz w:val="20"/>
          <w:szCs w:val="20"/>
        </w:rPr>
        <w:t xml:space="preserve"> is</w:t>
      </w:r>
      <w:r w:rsidR="001F05D0" w:rsidRPr="00B14A39">
        <w:rPr>
          <w:sz w:val="20"/>
          <w:szCs w:val="20"/>
        </w:rPr>
        <w:t xml:space="preserve"> (are)</w:t>
      </w:r>
      <w:r w:rsidRPr="00B14A39">
        <w:rPr>
          <w:sz w:val="20"/>
          <w:szCs w:val="20"/>
        </w:rPr>
        <w:t xml:space="preserve"> obliged to inform the </w:t>
      </w:r>
      <w:r w:rsidR="0013237A">
        <w:rPr>
          <w:sz w:val="20"/>
          <w:szCs w:val="20"/>
        </w:rPr>
        <w:t xml:space="preserve">Institute for Forest Certification </w:t>
      </w:r>
      <w:r w:rsidRPr="00B14A39">
        <w:rPr>
          <w:sz w:val="20"/>
          <w:szCs w:val="20"/>
        </w:rPr>
        <w:t>immediately and truthfully on any changes concerning</w:t>
      </w:r>
      <w:r w:rsidR="001E650B" w:rsidRPr="00B14A39">
        <w:rPr>
          <w:sz w:val="20"/>
          <w:szCs w:val="20"/>
        </w:rPr>
        <w:t xml:space="preserve"> the</w:t>
      </w:r>
      <w:r w:rsidRPr="00B14A39">
        <w:rPr>
          <w:sz w:val="20"/>
          <w:szCs w:val="20"/>
        </w:rPr>
        <w:t xml:space="preserve"> trademarks user</w:t>
      </w:r>
      <w:r w:rsidR="001F05D0" w:rsidRPr="00B14A39">
        <w:rPr>
          <w:sz w:val="20"/>
          <w:szCs w:val="20"/>
        </w:rPr>
        <w:t>(s)</w:t>
      </w:r>
      <w:r w:rsidRPr="00B14A39">
        <w:rPr>
          <w:sz w:val="20"/>
          <w:szCs w:val="20"/>
        </w:rPr>
        <w:t>'s identification data.</w:t>
      </w:r>
    </w:p>
    <w:p w14:paraId="1E8DD1CD" w14:textId="77777777" w:rsidR="00CA4F72" w:rsidRPr="00B14A39" w:rsidRDefault="00CA4F72" w:rsidP="005F64E5">
      <w:pPr>
        <w:pStyle w:val="Odstavekseznama"/>
        <w:widowControl w:val="0"/>
        <w:numPr>
          <w:ilvl w:val="0"/>
          <w:numId w:val="44"/>
        </w:numPr>
        <w:autoSpaceDE w:val="0"/>
        <w:autoSpaceDN w:val="0"/>
        <w:adjustRightInd w:val="0"/>
        <w:spacing w:beforeLines="60" w:before="144" w:afterLines="60" w:after="144" w:line="276" w:lineRule="auto"/>
        <w:rPr>
          <w:b/>
          <w:bCs/>
          <w:sz w:val="20"/>
          <w:szCs w:val="20"/>
        </w:rPr>
      </w:pPr>
      <w:r w:rsidRPr="00B14A39">
        <w:rPr>
          <w:sz w:val="20"/>
          <w:szCs w:val="20"/>
        </w:rPr>
        <w:t>The trademarks user</w:t>
      </w:r>
      <w:r w:rsidR="001F05D0" w:rsidRPr="00B14A39">
        <w:rPr>
          <w:sz w:val="20"/>
          <w:szCs w:val="20"/>
        </w:rPr>
        <w:t>(s)</w:t>
      </w:r>
      <w:r w:rsidRPr="00B14A39">
        <w:rPr>
          <w:sz w:val="20"/>
          <w:szCs w:val="20"/>
        </w:rPr>
        <w:t xml:space="preserve"> may have to provide, on PEFC’s request, a list of all the off-product usage of the PEFC trademarks. </w:t>
      </w:r>
    </w:p>
    <w:p w14:paraId="41B65D12" w14:textId="77777777" w:rsidR="00CA4F72" w:rsidRPr="006359BD" w:rsidRDefault="00CA4F72" w:rsidP="006359BD">
      <w:pPr>
        <w:keepNext/>
        <w:widowControl w:val="0"/>
        <w:autoSpaceDE w:val="0"/>
        <w:autoSpaceDN w:val="0"/>
        <w:adjustRightInd w:val="0"/>
        <w:spacing w:beforeLines="100" w:before="240" w:afterLines="60" w:after="144" w:line="276" w:lineRule="auto"/>
        <w:rPr>
          <w:b/>
        </w:rPr>
      </w:pPr>
      <w:r w:rsidRPr="00B269F5">
        <w:rPr>
          <w:b/>
        </w:rPr>
        <w:t xml:space="preserve">Article 5: Responsibilities of the </w:t>
      </w:r>
      <w:r w:rsidR="006359BD" w:rsidRPr="006359BD">
        <w:rPr>
          <w:b/>
        </w:rPr>
        <w:t>[</w:t>
      </w:r>
      <w:r w:rsidR="006359BD" w:rsidRPr="006359BD">
        <w:rPr>
          <w:b/>
          <w:i/>
        </w:rPr>
        <w:t>PEFC authorised body</w:t>
      </w:r>
      <w:r w:rsidR="006359BD" w:rsidRPr="006359BD">
        <w:rPr>
          <w:b/>
        </w:rPr>
        <w:t>]</w:t>
      </w:r>
    </w:p>
    <w:p w14:paraId="0C1D4CD7" w14:textId="6F3EA50F" w:rsidR="00CA4F72" w:rsidRPr="00B14A39" w:rsidRDefault="00CA4F72" w:rsidP="005F64E5">
      <w:pPr>
        <w:pStyle w:val="Odstavekseznama"/>
        <w:widowControl w:val="0"/>
        <w:numPr>
          <w:ilvl w:val="0"/>
          <w:numId w:val="45"/>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sz w:val="20"/>
          <w:szCs w:val="20"/>
        </w:rPr>
        <w:t xml:space="preserve">Institute for Forest Certification </w:t>
      </w:r>
      <w:r w:rsidRPr="00B14A39">
        <w:rPr>
          <w:sz w:val="20"/>
          <w:szCs w:val="20"/>
        </w:rPr>
        <w:t>is obliged to inform the trademarks user</w:t>
      </w:r>
      <w:r w:rsidR="001F05D0" w:rsidRPr="00B14A39">
        <w:rPr>
          <w:sz w:val="20"/>
          <w:szCs w:val="20"/>
        </w:rPr>
        <w:t>(s)</w:t>
      </w:r>
      <w:r w:rsidRPr="00B14A39">
        <w:rPr>
          <w:sz w:val="20"/>
          <w:szCs w:val="20"/>
        </w:rPr>
        <w:t xml:space="preserve"> on any changes </w:t>
      </w:r>
      <w:r w:rsidR="001E650B" w:rsidRPr="00B14A39">
        <w:rPr>
          <w:sz w:val="20"/>
          <w:szCs w:val="20"/>
        </w:rPr>
        <w:t xml:space="preserve">to </w:t>
      </w:r>
      <w:r w:rsidRPr="00B14A39">
        <w:rPr>
          <w:sz w:val="20"/>
          <w:szCs w:val="20"/>
        </w:rPr>
        <w:t xml:space="preserve">the PEFC Council regulations and documentation concerning the PEFC trademarks use which affect this contract to the latest known </w:t>
      </w:r>
      <w:r w:rsidR="000F5F14" w:rsidRPr="00B14A39">
        <w:rPr>
          <w:sz w:val="20"/>
          <w:szCs w:val="20"/>
        </w:rPr>
        <w:t>email</w:t>
      </w:r>
      <w:r w:rsidRPr="00B14A39">
        <w:rPr>
          <w:sz w:val="20"/>
          <w:szCs w:val="20"/>
        </w:rPr>
        <w:t xml:space="preserve"> address</w:t>
      </w:r>
      <w:r w:rsidR="001F05D0" w:rsidRPr="00B14A39">
        <w:rPr>
          <w:sz w:val="20"/>
          <w:szCs w:val="20"/>
        </w:rPr>
        <w:t>(es)</w:t>
      </w:r>
      <w:r w:rsidRPr="00B14A39">
        <w:rPr>
          <w:sz w:val="20"/>
          <w:szCs w:val="20"/>
        </w:rPr>
        <w:t>. If the trademarks user</w:t>
      </w:r>
      <w:r w:rsidR="001F05D0" w:rsidRPr="00B14A39">
        <w:rPr>
          <w:sz w:val="20"/>
          <w:szCs w:val="20"/>
        </w:rPr>
        <w:t>(s)</w:t>
      </w:r>
      <w:r w:rsidRPr="00B14A39">
        <w:rPr>
          <w:sz w:val="20"/>
          <w:szCs w:val="20"/>
        </w:rPr>
        <w:t xml:space="preserve"> does</w:t>
      </w:r>
      <w:r w:rsidR="001F05D0" w:rsidRPr="00B14A39">
        <w:rPr>
          <w:sz w:val="20"/>
          <w:szCs w:val="20"/>
        </w:rPr>
        <w:t xml:space="preserve"> (do)</w:t>
      </w:r>
      <w:r w:rsidRPr="00B14A39">
        <w:rPr>
          <w:sz w:val="20"/>
          <w:szCs w:val="20"/>
        </w:rPr>
        <w:t xml:space="preserve"> not accept the modification, the trademarks user</w:t>
      </w:r>
      <w:r w:rsidR="001F05D0" w:rsidRPr="00B14A39">
        <w:rPr>
          <w:sz w:val="20"/>
          <w:szCs w:val="20"/>
        </w:rPr>
        <w:t>(s)</w:t>
      </w:r>
      <w:r w:rsidRPr="00B14A39">
        <w:rPr>
          <w:sz w:val="20"/>
          <w:szCs w:val="20"/>
        </w:rPr>
        <w:t xml:space="preserve"> can terminate the contract, as per article </w:t>
      </w:r>
      <w:r w:rsidR="00F1101B" w:rsidRPr="00B14A39">
        <w:rPr>
          <w:sz w:val="20"/>
          <w:szCs w:val="20"/>
        </w:rPr>
        <w:t>7</w:t>
      </w:r>
      <w:r w:rsidRPr="00B14A39">
        <w:rPr>
          <w:sz w:val="20"/>
          <w:szCs w:val="20"/>
        </w:rPr>
        <w:t>, clause 1.</w:t>
      </w:r>
    </w:p>
    <w:p w14:paraId="5B198AA7" w14:textId="66DEFED8" w:rsidR="00CA4F72" w:rsidRPr="00B14A39" w:rsidRDefault="00CA4F72" w:rsidP="005F64E5">
      <w:pPr>
        <w:pStyle w:val="Odstavekseznama"/>
        <w:widowControl w:val="0"/>
        <w:numPr>
          <w:ilvl w:val="0"/>
          <w:numId w:val="45"/>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sz w:val="20"/>
          <w:szCs w:val="20"/>
        </w:rPr>
        <w:t xml:space="preserve">Institute for Forest Certification </w:t>
      </w:r>
      <w:r w:rsidRPr="00B14A39">
        <w:rPr>
          <w:sz w:val="20"/>
          <w:szCs w:val="20"/>
        </w:rPr>
        <w:t>shall provide the trademarks user</w:t>
      </w:r>
      <w:r w:rsidR="001F05D0" w:rsidRPr="00B14A39">
        <w:rPr>
          <w:sz w:val="20"/>
          <w:szCs w:val="20"/>
        </w:rPr>
        <w:t>(s)</w:t>
      </w:r>
      <w:r w:rsidRPr="00B14A39">
        <w:rPr>
          <w:sz w:val="20"/>
          <w:szCs w:val="20"/>
        </w:rPr>
        <w:t xml:space="preserve"> with access to the PEFC </w:t>
      </w:r>
      <w:r w:rsidR="001E650B" w:rsidRPr="00B14A39">
        <w:rPr>
          <w:sz w:val="20"/>
          <w:szCs w:val="20"/>
        </w:rPr>
        <w:t>L</w:t>
      </w:r>
      <w:r w:rsidRPr="00B14A39">
        <w:rPr>
          <w:sz w:val="20"/>
          <w:szCs w:val="20"/>
        </w:rPr>
        <w:t xml:space="preserve">abel </w:t>
      </w:r>
      <w:r w:rsidR="001E650B" w:rsidRPr="00B14A39">
        <w:rPr>
          <w:sz w:val="20"/>
          <w:szCs w:val="20"/>
        </w:rPr>
        <w:t>G</w:t>
      </w:r>
      <w:r w:rsidRPr="00B14A39">
        <w:rPr>
          <w:sz w:val="20"/>
          <w:szCs w:val="20"/>
        </w:rPr>
        <w:t>enerator within two (2) weeks following the signature of the contract by both parties.</w:t>
      </w:r>
    </w:p>
    <w:p w14:paraId="7DE90B7F" w14:textId="77777777" w:rsidR="00CA4F72" w:rsidRPr="00B269F5" w:rsidRDefault="00CA4F72" w:rsidP="00B269F5">
      <w:pPr>
        <w:keepNext/>
        <w:widowControl w:val="0"/>
        <w:autoSpaceDE w:val="0"/>
        <w:autoSpaceDN w:val="0"/>
        <w:adjustRightInd w:val="0"/>
        <w:spacing w:beforeLines="100" w:before="240" w:afterLines="60" w:after="144" w:line="276" w:lineRule="auto"/>
        <w:rPr>
          <w:b/>
        </w:rPr>
      </w:pPr>
      <w:r w:rsidRPr="00B269F5">
        <w:rPr>
          <w:b/>
        </w:rPr>
        <w:t>Article 6: Penalty</w:t>
      </w:r>
    </w:p>
    <w:p w14:paraId="706AF760" w14:textId="1AB63FC3" w:rsidR="00CA4F72" w:rsidRPr="006359BD" w:rsidRDefault="00CA4F72" w:rsidP="006359BD">
      <w:pPr>
        <w:pStyle w:val="Odstavekseznama"/>
        <w:widowControl w:val="0"/>
        <w:numPr>
          <w:ilvl w:val="0"/>
          <w:numId w:val="46"/>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sz w:val="20"/>
          <w:szCs w:val="20"/>
        </w:rPr>
        <w:t xml:space="preserve">Institute for Forest Certification </w:t>
      </w:r>
      <w:r w:rsidRPr="00B14A39">
        <w:rPr>
          <w:sz w:val="20"/>
          <w:szCs w:val="20"/>
        </w:rPr>
        <w:t>may imp</w:t>
      </w:r>
      <w:r w:rsidR="006359BD">
        <w:rPr>
          <w:sz w:val="20"/>
          <w:szCs w:val="20"/>
        </w:rPr>
        <w:t xml:space="preserve">ose a contractual penalty of an </w:t>
      </w:r>
      <w:r w:rsidRPr="00B14A39">
        <w:rPr>
          <w:sz w:val="20"/>
          <w:szCs w:val="20"/>
        </w:rPr>
        <w:t xml:space="preserve">amount being one-fifth the market value of the products to which </w:t>
      </w:r>
      <w:r w:rsidR="001E650B" w:rsidRPr="00B14A39">
        <w:rPr>
          <w:sz w:val="20"/>
          <w:szCs w:val="20"/>
        </w:rPr>
        <w:t xml:space="preserve">the </w:t>
      </w:r>
      <w:r w:rsidRPr="00B14A39">
        <w:rPr>
          <w:sz w:val="20"/>
          <w:szCs w:val="20"/>
        </w:rPr>
        <w:t>unauthorised trademarks use relates, unless the trademarks user</w:t>
      </w:r>
      <w:r w:rsidR="001F05D0" w:rsidRPr="00B14A39">
        <w:rPr>
          <w:sz w:val="20"/>
          <w:szCs w:val="20"/>
        </w:rPr>
        <w:t>(s)</w:t>
      </w:r>
      <w:r w:rsidRPr="00B14A39">
        <w:rPr>
          <w:sz w:val="20"/>
          <w:szCs w:val="20"/>
        </w:rPr>
        <w:t xml:space="preserve"> proves that such unauthorised use was unintentional. In the latter case the penalty will be limited to </w:t>
      </w:r>
      <w:r w:rsidR="006359BD" w:rsidRPr="006359BD">
        <w:rPr>
          <w:sz w:val="20"/>
          <w:szCs w:val="20"/>
        </w:rPr>
        <w:t>[</w:t>
      </w:r>
      <w:r w:rsidR="006359BD" w:rsidRPr="006359BD">
        <w:rPr>
          <w:i/>
          <w:sz w:val="20"/>
          <w:szCs w:val="20"/>
        </w:rPr>
        <w:t>equivalent to 15,000 CHF in a currency used in the PEFC authorised body’s country</w:t>
      </w:r>
      <w:r w:rsidR="006359BD" w:rsidRPr="006359BD">
        <w:rPr>
          <w:sz w:val="20"/>
          <w:szCs w:val="20"/>
        </w:rPr>
        <w:t>].</w:t>
      </w:r>
    </w:p>
    <w:p w14:paraId="52A121F9" w14:textId="358F7092" w:rsidR="00CA4F72" w:rsidRPr="00B14A39" w:rsidRDefault="00CA4F72" w:rsidP="005F64E5">
      <w:pPr>
        <w:pStyle w:val="Odstavekseznama"/>
        <w:widowControl w:val="0"/>
        <w:numPr>
          <w:ilvl w:val="0"/>
          <w:numId w:val="46"/>
        </w:numPr>
        <w:autoSpaceDE w:val="0"/>
        <w:autoSpaceDN w:val="0"/>
        <w:adjustRightInd w:val="0"/>
        <w:spacing w:beforeLines="60" w:before="144" w:afterLines="60" w:after="144" w:line="276" w:lineRule="auto"/>
        <w:rPr>
          <w:sz w:val="20"/>
          <w:szCs w:val="20"/>
        </w:rPr>
      </w:pPr>
      <w:r w:rsidRPr="00B14A39">
        <w:rPr>
          <w:sz w:val="20"/>
          <w:szCs w:val="20"/>
        </w:rPr>
        <w:lastRenderedPageBreak/>
        <w:t xml:space="preserve">The </w:t>
      </w:r>
      <w:r w:rsidR="0013237A">
        <w:rPr>
          <w:sz w:val="20"/>
          <w:szCs w:val="20"/>
        </w:rPr>
        <w:t xml:space="preserve">Institute for Forest Certification </w:t>
      </w:r>
      <w:r w:rsidRPr="00B14A39">
        <w:rPr>
          <w:sz w:val="20"/>
          <w:szCs w:val="20"/>
        </w:rPr>
        <w:t>has the right to alter</w:t>
      </w:r>
      <w:r w:rsidRPr="00B14A39" w:rsidDel="00C41006">
        <w:rPr>
          <w:sz w:val="20"/>
          <w:szCs w:val="20"/>
        </w:rPr>
        <w:t xml:space="preserve"> </w:t>
      </w:r>
      <w:r w:rsidRPr="00B14A39">
        <w:rPr>
          <w:sz w:val="20"/>
          <w:szCs w:val="20"/>
        </w:rPr>
        <w:t xml:space="preserve">the amount of penalty demanded for use of the PEFC trademarks in contravention of the contract. The change shall come into effect in the contract between the </w:t>
      </w:r>
      <w:r w:rsidR="0013237A">
        <w:rPr>
          <w:sz w:val="20"/>
          <w:szCs w:val="20"/>
        </w:rPr>
        <w:t xml:space="preserve">Institute for Forest Certification </w:t>
      </w:r>
      <w:r w:rsidRPr="00B14A39">
        <w:rPr>
          <w:sz w:val="20"/>
          <w:szCs w:val="20"/>
        </w:rPr>
        <w:t>and the trademarks user</w:t>
      </w:r>
      <w:r w:rsidR="001F05D0" w:rsidRPr="00B14A39">
        <w:rPr>
          <w:sz w:val="20"/>
          <w:szCs w:val="20"/>
        </w:rPr>
        <w:t>(s)</w:t>
      </w:r>
      <w:r w:rsidRPr="00B14A39">
        <w:rPr>
          <w:sz w:val="20"/>
          <w:szCs w:val="20"/>
        </w:rPr>
        <w:t xml:space="preserve"> ninety (90) days after the former has informed the latter, in writing, of the change.</w:t>
      </w:r>
    </w:p>
    <w:p w14:paraId="0AA1304B" w14:textId="77777777" w:rsidR="00CA4F72" w:rsidRPr="00B269F5" w:rsidRDefault="00CA4F72" w:rsidP="00B269F5">
      <w:pPr>
        <w:keepNext/>
        <w:widowControl w:val="0"/>
        <w:autoSpaceDE w:val="0"/>
        <w:autoSpaceDN w:val="0"/>
        <w:adjustRightInd w:val="0"/>
        <w:spacing w:beforeLines="100" w:before="240" w:afterLines="60" w:after="144" w:line="276" w:lineRule="auto"/>
        <w:rPr>
          <w:b/>
        </w:rPr>
      </w:pPr>
      <w:r w:rsidRPr="00B269F5">
        <w:rPr>
          <w:b/>
        </w:rPr>
        <w:t>Article 7: Contract Termination</w:t>
      </w:r>
    </w:p>
    <w:p w14:paraId="64C650C3" w14:textId="77777777" w:rsidR="00CA4F72" w:rsidRPr="00B14A39" w:rsidRDefault="00CA4F72" w:rsidP="005F64E5">
      <w:pPr>
        <w:pStyle w:val="Odstavekseznama"/>
        <w:widowControl w:val="0"/>
        <w:numPr>
          <w:ilvl w:val="0"/>
          <w:numId w:val="47"/>
        </w:numPr>
        <w:autoSpaceDE w:val="0"/>
        <w:autoSpaceDN w:val="0"/>
        <w:adjustRightInd w:val="0"/>
        <w:spacing w:beforeLines="60" w:before="144" w:afterLines="60" w:after="144" w:line="276" w:lineRule="auto"/>
        <w:rPr>
          <w:sz w:val="20"/>
          <w:szCs w:val="20"/>
        </w:rPr>
      </w:pPr>
      <w:r w:rsidRPr="00B14A39">
        <w:rPr>
          <w:sz w:val="20"/>
          <w:szCs w:val="20"/>
        </w:rPr>
        <w:t>Either party may terminate the contract with three (3) month</w:t>
      </w:r>
      <w:r w:rsidR="001F05D0" w:rsidRPr="00B14A39">
        <w:rPr>
          <w:sz w:val="20"/>
          <w:szCs w:val="20"/>
        </w:rPr>
        <w:t>s</w:t>
      </w:r>
      <w:r w:rsidRPr="00B14A39">
        <w:rPr>
          <w:sz w:val="20"/>
          <w:szCs w:val="20"/>
        </w:rPr>
        <w:t xml:space="preserve"> prior notice by </w:t>
      </w:r>
      <w:r w:rsidR="000F5F14" w:rsidRPr="00B14A39">
        <w:rPr>
          <w:sz w:val="20"/>
          <w:szCs w:val="20"/>
        </w:rPr>
        <w:t>email</w:t>
      </w:r>
      <w:r w:rsidRPr="00B14A39">
        <w:rPr>
          <w:sz w:val="20"/>
          <w:szCs w:val="20"/>
        </w:rPr>
        <w:t xml:space="preserve"> to the latest known </w:t>
      </w:r>
      <w:r w:rsidR="000F5F14" w:rsidRPr="00B14A39">
        <w:rPr>
          <w:sz w:val="20"/>
          <w:szCs w:val="20"/>
        </w:rPr>
        <w:t>email</w:t>
      </w:r>
      <w:r w:rsidRPr="00B14A39">
        <w:rPr>
          <w:sz w:val="20"/>
          <w:szCs w:val="20"/>
        </w:rPr>
        <w:t xml:space="preserve"> address.</w:t>
      </w:r>
      <w:r w:rsidRPr="00B14A39">
        <w:rPr>
          <w:sz w:val="20"/>
          <w:szCs w:val="20"/>
        </w:rPr>
        <w:tab/>
      </w:r>
      <w:r w:rsidRPr="00B14A39">
        <w:rPr>
          <w:sz w:val="20"/>
          <w:szCs w:val="20"/>
        </w:rPr>
        <w:tab/>
      </w:r>
      <w:r w:rsidRPr="00B14A39">
        <w:rPr>
          <w:sz w:val="20"/>
          <w:szCs w:val="20"/>
        </w:rPr>
        <w:tab/>
      </w:r>
      <w:r w:rsidRPr="00B14A39">
        <w:rPr>
          <w:sz w:val="20"/>
          <w:szCs w:val="20"/>
        </w:rPr>
        <w:tab/>
      </w:r>
      <w:r w:rsidRPr="00B14A39">
        <w:rPr>
          <w:sz w:val="20"/>
          <w:szCs w:val="20"/>
        </w:rPr>
        <w:tab/>
      </w:r>
      <w:r w:rsidRPr="00B14A39">
        <w:rPr>
          <w:sz w:val="20"/>
          <w:szCs w:val="20"/>
        </w:rPr>
        <w:tab/>
      </w:r>
    </w:p>
    <w:p w14:paraId="2715266D" w14:textId="1FFF3F33" w:rsidR="00CA4F72" w:rsidRPr="00B14A39" w:rsidRDefault="00CA4F72" w:rsidP="005F64E5">
      <w:pPr>
        <w:pStyle w:val="Odstavekseznama"/>
        <w:widowControl w:val="0"/>
        <w:numPr>
          <w:ilvl w:val="0"/>
          <w:numId w:val="47"/>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sz w:val="20"/>
          <w:szCs w:val="20"/>
        </w:rPr>
        <w:t xml:space="preserve">Institute for Forest Certification </w:t>
      </w:r>
      <w:r w:rsidRPr="00B14A39">
        <w:rPr>
          <w:sz w:val="20"/>
          <w:szCs w:val="20"/>
        </w:rPr>
        <w:t xml:space="preserve">may revoke the contract temporarily with immediate effect while a suspicion of contravention of the contract or the PEFC ST 2001, </w:t>
      </w:r>
      <w:r w:rsidRPr="00B14A39">
        <w:rPr>
          <w:i/>
          <w:iCs/>
          <w:sz w:val="20"/>
          <w:szCs w:val="20"/>
        </w:rPr>
        <w:t>Trademarks Rules - Requirements</w:t>
      </w:r>
      <w:r w:rsidRPr="00B14A39">
        <w:rPr>
          <w:sz w:val="20"/>
          <w:szCs w:val="20"/>
        </w:rPr>
        <w:t xml:space="preserve"> is being investigated. </w:t>
      </w:r>
    </w:p>
    <w:p w14:paraId="716FF86A" w14:textId="0E4C07A2" w:rsidR="00CA4F72" w:rsidRPr="00B14A39" w:rsidRDefault="00CA4F72" w:rsidP="005F64E5">
      <w:pPr>
        <w:pStyle w:val="Odstavekseznama"/>
        <w:widowControl w:val="0"/>
        <w:numPr>
          <w:ilvl w:val="0"/>
          <w:numId w:val="47"/>
        </w:numPr>
        <w:autoSpaceDE w:val="0"/>
        <w:autoSpaceDN w:val="0"/>
        <w:adjustRightInd w:val="0"/>
        <w:spacing w:beforeLines="60" w:before="144" w:afterLines="60" w:after="144" w:line="276" w:lineRule="auto"/>
        <w:rPr>
          <w:sz w:val="20"/>
          <w:szCs w:val="20"/>
        </w:rPr>
      </w:pPr>
      <w:r w:rsidRPr="00B14A39">
        <w:rPr>
          <w:sz w:val="20"/>
          <w:szCs w:val="20"/>
        </w:rPr>
        <w:t xml:space="preserve">In case of detection of misuse or suspicion of misuse of the PEFC trademarks, the </w:t>
      </w:r>
      <w:r w:rsidR="0013237A">
        <w:rPr>
          <w:sz w:val="20"/>
          <w:szCs w:val="20"/>
        </w:rPr>
        <w:t xml:space="preserve">Institute for Forest Certification </w:t>
      </w:r>
      <w:r w:rsidRPr="00B14A39">
        <w:rPr>
          <w:sz w:val="20"/>
          <w:szCs w:val="20"/>
        </w:rPr>
        <w:t>shall send the trademarks user</w:t>
      </w:r>
      <w:r w:rsidR="001F05D0" w:rsidRPr="00B14A39">
        <w:rPr>
          <w:sz w:val="20"/>
          <w:szCs w:val="20"/>
        </w:rPr>
        <w:t>(s)</w:t>
      </w:r>
      <w:r w:rsidRPr="00B14A39">
        <w:rPr>
          <w:sz w:val="20"/>
          <w:szCs w:val="20"/>
        </w:rPr>
        <w:t xml:space="preserve"> a written request for an explanation and </w:t>
      </w:r>
      <w:r w:rsidR="001E650B" w:rsidRPr="00B14A39">
        <w:rPr>
          <w:sz w:val="20"/>
          <w:szCs w:val="20"/>
        </w:rPr>
        <w:t xml:space="preserve">a </w:t>
      </w:r>
      <w:r w:rsidRPr="00B14A39">
        <w:rPr>
          <w:sz w:val="20"/>
          <w:szCs w:val="20"/>
        </w:rPr>
        <w:t xml:space="preserve">notification of the temporary revocation of the contract by </w:t>
      </w:r>
      <w:r w:rsidR="000F5F14" w:rsidRPr="00B14A39">
        <w:rPr>
          <w:sz w:val="20"/>
          <w:szCs w:val="20"/>
        </w:rPr>
        <w:t>email</w:t>
      </w:r>
      <w:r w:rsidRPr="00B14A39">
        <w:rPr>
          <w:sz w:val="20"/>
          <w:szCs w:val="20"/>
        </w:rPr>
        <w:t xml:space="preserve"> to the latest </w:t>
      </w:r>
      <w:r w:rsidR="000F5F14" w:rsidRPr="00B14A39">
        <w:rPr>
          <w:sz w:val="20"/>
          <w:szCs w:val="20"/>
        </w:rPr>
        <w:t>email</w:t>
      </w:r>
      <w:r w:rsidRPr="00B14A39">
        <w:rPr>
          <w:sz w:val="20"/>
          <w:szCs w:val="20"/>
        </w:rPr>
        <w:t xml:space="preserve"> address</w:t>
      </w:r>
      <w:r w:rsidR="001F05D0" w:rsidRPr="00B14A39">
        <w:rPr>
          <w:sz w:val="20"/>
          <w:szCs w:val="20"/>
        </w:rPr>
        <w:t>(es)</w:t>
      </w:r>
      <w:r w:rsidRPr="00B14A39">
        <w:rPr>
          <w:sz w:val="20"/>
          <w:szCs w:val="20"/>
        </w:rPr>
        <w:t xml:space="preserve"> in possession </w:t>
      </w:r>
      <w:r w:rsidR="001E650B" w:rsidRPr="00B14A39">
        <w:rPr>
          <w:sz w:val="20"/>
          <w:szCs w:val="20"/>
        </w:rPr>
        <w:t xml:space="preserve">of the </w:t>
      </w:r>
      <w:r w:rsidR="006359BD" w:rsidRPr="003016D2">
        <w:rPr>
          <w:sz w:val="20"/>
          <w:szCs w:val="20"/>
        </w:rPr>
        <w:t>[</w:t>
      </w:r>
      <w:r w:rsidR="006359BD" w:rsidRPr="003016D2">
        <w:rPr>
          <w:i/>
          <w:sz w:val="20"/>
          <w:szCs w:val="20"/>
        </w:rPr>
        <w:t>PEFC authorised body</w:t>
      </w:r>
      <w:r w:rsidR="006359BD" w:rsidRPr="003016D2">
        <w:rPr>
          <w:sz w:val="20"/>
          <w:szCs w:val="20"/>
        </w:rPr>
        <w:t>]</w:t>
      </w:r>
      <w:r w:rsidRPr="00B14A39">
        <w:rPr>
          <w:sz w:val="20"/>
          <w:szCs w:val="20"/>
        </w:rPr>
        <w:t>. The trademarks user</w:t>
      </w:r>
      <w:r w:rsidR="001F05D0" w:rsidRPr="00B14A39">
        <w:rPr>
          <w:sz w:val="20"/>
          <w:szCs w:val="20"/>
        </w:rPr>
        <w:t>(s)</w:t>
      </w:r>
      <w:r w:rsidRPr="00B14A39">
        <w:rPr>
          <w:sz w:val="20"/>
          <w:szCs w:val="20"/>
        </w:rPr>
        <w:t xml:space="preserve"> has</w:t>
      </w:r>
      <w:r w:rsidR="001F05D0" w:rsidRPr="00B14A39">
        <w:rPr>
          <w:sz w:val="20"/>
          <w:szCs w:val="20"/>
        </w:rPr>
        <w:t xml:space="preserve"> (have)</w:t>
      </w:r>
      <w:r w:rsidRPr="00B14A39">
        <w:rPr>
          <w:sz w:val="20"/>
          <w:szCs w:val="20"/>
        </w:rPr>
        <w:t xml:space="preserve"> two (2) weeks from the date the </w:t>
      </w:r>
      <w:r w:rsidR="000F5F14" w:rsidRPr="00B14A39">
        <w:rPr>
          <w:sz w:val="20"/>
          <w:szCs w:val="20"/>
        </w:rPr>
        <w:t>email</w:t>
      </w:r>
      <w:r w:rsidRPr="00B14A39">
        <w:rPr>
          <w:sz w:val="20"/>
          <w:szCs w:val="20"/>
        </w:rPr>
        <w:t xml:space="preserve"> was sent to confirm receipt and provide explanation to the </w:t>
      </w:r>
      <w:r w:rsidR="006359BD" w:rsidRPr="003016D2">
        <w:rPr>
          <w:sz w:val="20"/>
          <w:szCs w:val="20"/>
        </w:rPr>
        <w:t>[</w:t>
      </w:r>
      <w:r w:rsidR="006359BD" w:rsidRPr="003016D2">
        <w:rPr>
          <w:i/>
          <w:sz w:val="20"/>
          <w:szCs w:val="20"/>
        </w:rPr>
        <w:t>PEFC authorised body</w:t>
      </w:r>
      <w:r w:rsidR="006359BD" w:rsidRPr="003016D2">
        <w:rPr>
          <w:sz w:val="20"/>
          <w:szCs w:val="20"/>
        </w:rPr>
        <w:t>]</w:t>
      </w:r>
      <w:r w:rsidRPr="00B14A39">
        <w:rPr>
          <w:sz w:val="20"/>
          <w:szCs w:val="20"/>
        </w:rPr>
        <w:t>. The temporary revocation shall remain in effect for a maximum period of one (1) month after the trademarks user</w:t>
      </w:r>
      <w:r w:rsidR="001F05D0" w:rsidRPr="00B14A39">
        <w:rPr>
          <w:sz w:val="20"/>
          <w:szCs w:val="20"/>
        </w:rPr>
        <w:t>(s)</w:t>
      </w:r>
      <w:r w:rsidRPr="00B14A39">
        <w:rPr>
          <w:sz w:val="20"/>
          <w:szCs w:val="20"/>
        </w:rPr>
        <w:t xml:space="preserve"> has</w:t>
      </w:r>
      <w:r w:rsidR="001F05D0" w:rsidRPr="00B14A39">
        <w:rPr>
          <w:sz w:val="20"/>
          <w:szCs w:val="20"/>
        </w:rPr>
        <w:t xml:space="preserve"> (have)</w:t>
      </w:r>
      <w:r w:rsidRPr="00B14A39">
        <w:rPr>
          <w:sz w:val="20"/>
          <w:szCs w:val="20"/>
        </w:rPr>
        <w:t xml:space="preserve"> provided an explanation concerning the suspected misuse to the </w:t>
      </w:r>
      <w:r w:rsidR="006359BD" w:rsidRPr="003016D2">
        <w:rPr>
          <w:sz w:val="20"/>
          <w:szCs w:val="20"/>
        </w:rPr>
        <w:t>[</w:t>
      </w:r>
      <w:r w:rsidR="006359BD" w:rsidRPr="003016D2">
        <w:rPr>
          <w:i/>
          <w:sz w:val="20"/>
          <w:szCs w:val="20"/>
        </w:rPr>
        <w:t>PEFC authorised body</w:t>
      </w:r>
      <w:r w:rsidR="006359BD" w:rsidRPr="003016D2">
        <w:rPr>
          <w:sz w:val="20"/>
          <w:szCs w:val="20"/>
        </w:rPr>
        <w:t>]</w:t>
      </w:r>
      <w:r w:rsidRPr="00B14A39">
        <w:rPr>
          <w:sz w:val="20"/>
          <w:szCs w:val="20"/>
        </w:rPr>
        <w:t>, which will examine the matter. If the misuse is confirmed, the temporary revocation will be expanded for another period of three (3) months. During these three (3) months, the trademarks user</w:t>
      </w:r>
      <w:r w:rsidR="001F05D0" w:rsidRPr="00B14A39">
        <w:rPr>
          <w:sz w:val="20"/>
          <w:szCs w:val="20"/>
        </w:rPr>
        <w:t>(s)</w:t>
      </w:r>
      <w:r w:rsidRPr="00B14A39">
        <w:rPr>
          <w:sz w:val="20"/>
          <w:szCs w:val="20"/>
        </w:rPr>
        <w:t xml:space="preserve"> shall implement corrective measures to resolve the misuse. After these three (3) months, the </w:t>
      </w:r>
      <w:r w:rsidR="0013237A">
        <w:rPr>
          <w:sz w:val="20"/>
          <w:szCs w:val="20"/>
        </w:rPr>
        <w:t xml:space="preserve">Institute for Forest Certification </w:t>
      </w:r>
      <w:r w:rsidRPr="00B14A39">
        <w:rPr>
          <w:sz w:val="20"/>
          <w:szCs w:val="20"/>
        </w:rPr>
        <w:t xml:space="preserve">will examine the corrective measures implemented and the result and may either reverse a decision on the temporary revocation of the contract, or may decide to terminate definitively the trademarks </w:t>
      </w:r>
      <w:r w:rsidR="00DD25C7" w:rsidRPr="00B14A39">
        <w:rPr>
          <w:sz w:val="20"/>
          <w:szCs w:val="20"/>
        </w:rPr>
        <w:t xml:space="preserve">usage </w:t>
      </w:r>
      <w:r w:rsidRPr="00B14A39">
        <w:rPr>
          <w:sz w:val="20"/>
          <w:szCs w:val="20"/>
        </w:rPr>
        <w:t xml:space="preserve">contract. In both cases, the </w:t>
      </w:r>
      <w:r w:rsidR="0013237A">
        <w:rPr>
          <w:sz w:val="20"/>
          <w:szCs w:val="20"/>
        </w:rPr>
        <w:t xml:space="preserve">Institute for Forest Certification </w:t>
      </w:r>
      <w:r w:rsidRPr="00B14A39">
        <w:rPr>
          <w:sz w:val="20"/>
          <w:szCs w:val="20"/>
        </w:rPr>
        <w:t>shall notify the trademarks user</w:t>
      </w:r>
      <w:r w:rsidR="001F05D0" w:rsidRPr="00B14A39">
        <w:rPr>
          <w:sz w:val="20"/>
          <w:szCs w:val="20"/>
        </w:rPr>
        <w:t>(s)</w:t>
      </w:r>
      <w:r w:rsidRPr="00B14A39">
        <w:rPr>
          <w:sz w:val="20"/>
          <w:szCs w:val="20"/>
        </w:rPr>
        <w:t xml:space="preserve"> of its decision in writing. </w:t>
      </w:r>
    </w:p>
    <w:p w14:paraId="6F99EC06" w14:textId="32E70F54" w:rsidR="00CA4F72" w:rsidRPr="00B14A39" w:rsidRDefault="00CA4F72" w:rsidP="005F64E5">
      <w:pPr>
        <w:pStyle w:val="Odstavekseznama"/>
        <w:widowControl w:val="0"/>
        <w:numPr>
          <w:ilvl w:val="0"/>
          <w:numId w:val="47"/>
        </w:numPr>
        <w:autoSpaceDE w:val="0"/>
        <w:autoSpaceDN w:val="0"/>
        <w:adjustRightInd w:val="0"/>
        <w:spacing w:beforeLines="60" w:before="144" w:afterLines="60" w:after="144" w:line="276" w:lineRule="auto"/>
        <w:rPr>
          <w:sz w:val="20"/>
          <w:szCs w:val="20"/>
        </w:rPr>
      </w:pPr>
      <w:r w:rsidRPr="00B14A39">
        <w:rPr>
          <w:sz w:val="20"/>
          <w:szCs w:val="20"/>
        </w:rPr>
        <w:t xml:space="preserve">As part of the investigation of suspicion, </w:t>
      </w:r>
      <w:r w:rsidR="001E650B" w:rsidRPr="00B14A39">
        <w:rPr>
          <w:sz w:val="20"/>
          <w:szCs w:val="20"/>
        </w:rPr>
        <w:t xml:space="preserve">the </w:t>
      </w:r>
      <w:r w:rsidR="0013237A">
        <w:rPr>
          <w:sz w:val="20"/>
          <w:szCs w:val="20"/>
        </w:rPr>
        <w:t xml:space="preserve">Institute for Forest Certification </w:t>
      </w:r>
      <w:r w:rsidRPr="00B14A39">
        <w:rPr>
          <w:sz w:val="20"/>
          <w:szCs w:val="20"/>
        </w:rPr>
        <w:t>reserves the right to carry out (by itself or to commission a third party to act on its behalf) an on-site inspection of the trademarks user</w:t>
      </w:r>
      <w:r w:rsidR="001F05D0" w:rsidRPr="00B14A39">
        <w:rPr>
          <w:sz w:val="20"/>
          <w:szCs w:val="20"/>
        </w:rPr>
        <w:t>(s)</w:t>
      </w:r>
      <w:r w:rsidRPr="00B14A39">
        <w:rPr>
          <w:sz w:val="20"/>
          <w:szCs w:val="20"/>
        </w:rPr>
        <w:t>'s operations</w:t>
      </w:r>
      <w:r w:rsidR="001E650B" w:rsidRPr="00B14A39">
        <w:rPr>
          <w:sz w:val="20"/>
          <w:szCs w:val="20"/>
        </w:rPr>
        <w:t>,</w:t>
      </w:r>
      <w:r w:rsidRPr="00B14A39">
        <w:rPr>
          <w:sz w:val="20"/>
          <w:szCs w:val="20"/>
        </w:rPr>
        <w:t xml:space="preserve"> if it has received a complaint by</w:t>
      </w:r>
      <w:r w:rsidR="001E650B" w:rsidRPr="00B14A39">
        <w:rPr>
          <w:sz w:val="20"/>
          <w:szCs w:val="20"/>
        </w:rPr>
        <w:t xml:space="preserve"> a</w:t>
      </w:r>
      <w:r w:rsidRPr="00B14A39">
        <w:rPr>
          <w:sz w:val="20"/>
          <w:szCs w:val="20"/>
        </w:rPr>
        <w:t xml:space="preserve"> third party or if the </w:t>
      </w:r>
      <w:r w:rsidR="0013237A">
        <w:rPr>
          <w:sz w:val="20"/>
          <w:szCs w:val="20"/>
        </w:rPr>
        <w:t xml:space="preserve">Institute for Forest Certification </w:t>
      </w:r>
      <w:r w:rsidRPr="00B14A39">
        <w:rPr>
          <w:sz w:val="20"/>
          <w:szCs w:val="20"/>
        </w:rPr>
        <w:t>has reasons to believe that the contract is being contravened. The trademarks user</w:t>
      </w:r>
      <w:r w:rsidR="001F05D0" w:rsidRPr="00B14A39">
        <w:rPr>
          <w:sz w:val="20"/>
          <w:szCs w:val="20"/>
        </w:rPr>
        <w:t>(s)</w:t>
      </w:r>
      <w:r w:rsidRPr="00B14A39">
        <w:rPr>
          <w:sz w:val="20"/>
          <w:szCs w:val="20"/>
        </w:rPr>
        <w:t xml:space="preserve"> shall bear responsibility for the costs of said inspection and any other detrimental effects.</w:t>
      </w:r>
    </w:p>
    <w:p w14:paraId="7F008335" w14:textId="787E8B57" w:rsidR="00CA4F72" w:rsidRPr="00B14A39" w:rsidRDefault="00CA4F72" w:rsidP="005F64E5">
      <w:pPr>
        <w:pStyle w:val="Odstavekseznama"/>
        <w:widowControl w:val="0"/>
        <w:numPr>
          <w:ilvl w:val="0"/>
          <w:numId w:val="47"/>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sz w:val="20"/>
          <w:szCs w:val="20"/>
        </w:rPr>
        <w:t xml:space="preserve">Institute for Forest Certification </w:t>
      </w:r>
      <w:r w:rsidRPr="00B14A39">
        <w:rPr>
          <w:sz w:val="20"/>
          <w:szCs w:val="20"/>
        </w:rPr>
        <w:t xml:space="preserve">may terminate the contract with immediate effect if there are reasons to believe that any of the terms of the contract or the PEFC ST 2001, </w:t>
      </w:r>
      <w:r w:rsidRPr="00B14A39">
        <w:rPr>
          <w:i/>
          <w:iCs/>
          <w:sz w:val="20"/>
          <w:szCs w:val="20"/>
        </w:rPr>
        <w:t>Trademarks Rules – Requirements</w:t>
      </w:r>
      <w:r w:rsidRPr="00B14A39">
        <w:rPr>
          <w:sz w:val="20"/>
          <w:szCs w:val="20"/>
        </w:rPr>
        <w:t>, in its valid version, are not being adhered to or the trademarks user</w:t>
      </w:r>
      <w:r w:rsidR="001F05D0" w:rsidRPr="00B14A39">
        <w:rPr>
          <w:sz w:val="20"/>
          <w:szCs w:val="20"/>
        </w:rPr>
        <w:t>(s)</w:t>
      </w:r>
      <w:r w:rsidRPr="00B14A39">
        <w:rPr>
          <w:sz w:val="20"/>
          <w:szCs w:val="20"/>
        </w:rPr>
        <w:t xml:space="preserve"> may be bringing the </w:t>
      </w:r>
      <w:r w:rsidR="00FE0893" w:rsidRPr="00B14A39">
        <w:rPr>
          <w:sz w:val="20"/>
          <w:szCs w:val="20"/>
        </w:rPr>
        <w:t xml:space="preserve">PEFC </w:t>
      </w:r>
      <w:r w:rsidRPr="00B14A39">
        <w:rPr>
          <w:sz w:val="20"/>
          <w:szCs w:val="20"/>
        </w:rPr>
        <w:t>to disrepute.</w:t>
      </w:r>
    </w:p>
    <w:p w14:paraId="51B69126" w14:textId="0C05B4FD" w:rsidR="00CA4F72" w:rsidRPr="00B14A39" w:rsidRDefault="001E650B" w:rsidP="005F64E5">
      <w:pPr>
        <w:pStyle w:val="Odstavekseznama"/>
        <w:widowControl w:val="0"/>
        <w:numPr>
          <w:ilvl w:val="0"/>
          <w:numId w:val="47"/>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sz w:val="20"/>
          <w:szCs w:val="20"/>
        </w:rPr>
        <w:t xml:space="preserve">Institute for Forest Certification </w:t>
      </w:r>
      <w:r w:rsidR="00CA4F72" w:rsidRPr="00B14A39">
        <w:rPr>
          <w:sz w:val="20"/>
          <w:szCs w:val="20"/>
        </w:rPr>
        <w:t>is not obliged to pay compensation for any costs or other damages which the temporary revocation or termination causes to the trademarks user</w:t>
      </w:r>
      <w:r w:rsidR="001F05D0" w:rsidRPr="00B14A39">
        <w:rPr>
          <w:sz w:val="20"/>
          <w:szCs w:val="20"/>
        </w:rPr>
        <w:t>(s)</w:t>
      </w:r>
      <w:r w:rsidR="00CA4F72" w:rsidRPr="00B14A39">
        <w:rPr>
          <w:sz w:val="20"/>
          <w:szCs w:val="20"/>
        </w:rPr>
        <w:t>.</w:t>
      </w:r>
    </w:p>
    <w:p w14:paraId="63EB333F" w14:textId="77777777" w:rsidR="00CA4F72" w:rsidRPr="00B269F5" w:rsidRDefault="00CA4F72" w:rsidP="00B269F5">
      <w:pPr>
        <w:keepNext/>
        <w:widowControl w:val="0"/>
        <w:autoSpaceDE w:val="0"/>
        <w:autoSpaceDN w:val="0"/>
        <w:adjustRightInd w:val="0"/>
        <w:spacing w:beforeLines="100" w:before="240" w:afterLines="60" w:after="144" w:line="276" w:lineRule="auto"/>
        <w:rPr>
          <w:b/>
        </w:rPr>
      </w:pPr>
      <w:r w:rsidRPr="00B269F5">
        <w:rPr>
          <w:b/>
        </w:rPr>
        <w:t>Article 8: Data treatment</w:t>
      </w:r>
    </w:p>
    <w:p w14:paraId="5119ECED" w14:textId="74390CF8" w:rsidR="00CA4F72" w:rsidRPr="00B14A39" w:rsidRDefault="00CA4F72" w:rsidP="005F64E5">
      <w:pPr>
        <w:pStyle w:val="Odstavekseznama"/>
        <w:widowControl w:val="0"/>
        <w:numPr>
          <w:ilvl w:val="0"/>
          <w:numId w:val="48"/>
        </w:numPr>
        <w:autoSpaceDE w:val="0"/>
        <w:autoSpaceDN w:val="0"/>
        <w:adjustRightInd w:val="0"/>
        <w:spacing w:beforeLines="60" w:before="144" w:afterLines="60" w:after="144" w:line="276" w:lineRule="auto"/>
        <w:rPr>
          <w:sz w:val="20"/>
          <w:szCs w:val="20"/>
        </w:rPr>
      </w:pPr>
      <w:r w:rsidRPr="00B14A39">
        <w:rPr>
          <w:bCs/>
          <w:sz w:val="20"/>
          <w:szCs w:val="20"/>
        </w:rPr>
        <w:t xml:space="preserve">In order to issue a </w:t>
      </w:r>
      <w:r w:rsidR="00E73E98" w:rsidRPr="00B14A39">
        <w:rPr>
          <w:sz w:val="20"/>
          <w:szCs w:val="20"/>
          <w:lang w:eastAsia="en-US"/>
        </w:rPr>
        <w:t>PEFC trademarks usage licence</w:t>
      </w:r>
      <w:r w:rsidRPr="00B14A39">
        <w:rPr>
          <w:bCs/>
          <w:sz w:val="20"/>
          <w:szCs w:val="20"/>
        </w:rPr>
        <w:t xml:space="preserve">, </w:t>
      </w:r>
      <w:r w:rsidR="001E650B" w:rsidRPr="00B14A39">
        <w:rPr>
          <w:bCs/>
          <w:sz w:val="20"/>
          <w:szCs w:val="20"/>
        </w:rPr>
        <w:t xml:space="preserve">the </w:t>
      </w:r>
      <w:r w:rsidR="0013237A">
        <w:rPr>
          <w:sz w:val="20"/>
          <w:szCs w:val="20"/>
        </w:rPr>
        <w:t xml:space="preserve">Institute for Forest Certification </w:t>
      </w:r>
      <w:r w:rsidRPr="00B14A39">
        <w:rPr>
          <w:sz w:val="20"/>
          <w:szCs w:val="20"/>
          <w:lang w:eastAsia="en-US"/>
        </w:rPr>
        <w:t>may collect some personal data on</w:t>
      </w:r>
      <w:r w:rsidR="001E650B" w:rsidRPr="00B14A39">
        <w:rPr>
          <w:sz w:val="20"/>
          <w:szCs w:val="20"/>
          <w:lang w:eastAsia="en-US"/>
        </w:rPr>
        <w:t xml:space="preserve"> the</w:t>
      </w:r>
      <w:r w:rsidRPr="00B14A39">
        <w:rPr>
          <w:sz w:val="20"/>
          <w:szCs w:val="20"/>
          <w:lang w:eastAsia="en-US"/>
        </w:rPr>
        <w:t xml:space="preserve"> trademarks user</w:t>
      </w:r>
      <w:r w:rsidR="001F05D0" w:rsidRPr="00B14A39">
        <w:rPr>
          <w:sz w:val="20"/>
          <w:szCs w:val="20"/>
          <w:lang w:eastAsia="en-US"/>
        </w:rPr>
        <w:t>(s)</w:t>
      </w:r>
      <w:r w:rsidRPr="00B14A39">
        <w:rPr>
          <w:sz w:val="20"/>
          <w:szCs w:val="20"/>
          <w:lang w:eastAsia="en-US"/>
        </w:rPr>
        <w:t xml:space="preserve">. The personal data collected include: full name of the contact person, </w:t>
      </w:r>
      <w:r w:rsidR="000F5F14" w:rsidRPr="00B14A39">
        <w:rPr>
          <w:sz w:val="20"/>
          <w:szCs w:val="20"/>
          <w:lang w:eastAsia="en-US"/>
        </w:rPr>
        <w:t>email</w:t>
      </w:r>
      <w:r w:rsidRPr="00B14A39">
        <w:rPr>
          <w:sz w:val="20"/>
          <w:szCs w:val="20"/>
          <w:lang w:eastAsia="en-US"/>
        </w:rPr>
        <w:t xml:space="preserve"> address and telephone number. This information is necessary for the normal operations of the PEFC certification system. They are made publicly available on the PEFC websites (PEFC Council website and PEFC National Governing Bod</w:t>
      </w:r>
      <w:r w:rsidR="001E650B" w:rsidRPr="00B14A39">
        <w:rPr>
          <w:sz w:val="20"/>
          <w:szCs w:val="20"/>
          <w:lang w:eastAsia="en-US"/>
        </w:rPr>
        <w:t>y</w:t>
      </w:r>
      <w:r w:rsidRPr="00B14A39">
        <w:rPr>
          <w:sz w:val="20"/>
          <w:szCs w:val="20"/>
          <w:lang w:eastAsia="en-US"/>
        </w:rPr>
        <w:t xml:space="preserve"> websites), and PEFC may share them with third parties limited </w:t>
      </w:r>
      <w:r w:rsidR="00CC10AB" w:rsidRPr="00B14A39">
        <w:rPr>
          <w:sz w:val="20"/>
          <w:szCs w:val="20"/>
          <w:lang w:eastAsia="en-US"/>
        </w:rPr>
        <w:t xml:space="preserve">to </w:t>
      </w:r>
      <w:r w:rsidRPr="00B14A39">
        <w:rPr>
          <w:sz w:val="20"/>
          <w:szCs w:val="20"/>
          <w:lang w:eastAsia="en-US"/>
        </w:rPr>
        <w:t xml:space="preserve">and exclusively for certification purposes. These data are indispensable </w:t>
      </w:r>
      <w:r w:rsidRPr="00B14A39">
        <w:rPr>
          <w:sz w:val="20"/>
          <w:szCs w:val="20"/>
        </w:rPr>
        <w:t xml:space="preserve">to ensure the PEFC certification system operations, such as to trace validity of </w:t>
      </w:r>
      <w:r w:rsidR="00E73E98" w:rsidRPr="00B14A39">
        <w:rPr>
          <w:sz w:val="20"/>
          <w:szCs w:val="20"/>
        </w:rPr>
        <w:t xml:space="preserve">PEFC trademarks usage licences </w:t>
      </w:r>
      <w:r w:rsidRPr="00B14A39">
        <w:rPr>
          <w:sz w:val="20"/>
          <w:szCs w:val="20"/>
        </w:rPr>
        <w:t>and certified products by consumers, and third parties.</w:t>
      </w:r>
    </w:p>
    <w:p w14:paraId="6AA30F4B" w14:textId="3D59EFA4" w:rsidR="00CA4F72" w:rsidRPr="00B14A39" w:rsidRDefault="00CA4F72" w:rsidP="005F64E5">
      <w:pPr>
        <w:pStyle w:val="Odstavekseznama"/>
        <w:widowControl w:val="0"/>
        <w:numPr>
          <w:ilvl w:val="0"/>
          <w:numId w:val="48"/>
        </w:numPr>
        <w:autoSpaceDE w:val="0"/>
        <w:autoSpaceDN w:val="0"/>
        <w:adjustRightInd w:val="0"/>
        <w:spacing w:beforeLines="60" w:before="144" w:afterLines="60" w:after="144" w:line="276" w:lineRule="auto"/>
        <w:rPr>
          <w:sz w:val="20"/>
          <w:szCs w:val="20"/>
        </w:rPr>
      </w:pPr>
      <w:r w:rsidRPr="00B14A39">
        <w:rPr>
          <w:sz w:val="20"/>
          <w:szCs w:val="20"/>
        </w:rPr>
        <w:t xml:space="preserve">Personal data on </w:t>
      </w:r>
      <w:r w:rsidR="001F05D0" w:rsidRPr="00B14A39">
        <w:rPr>
          <w:sz w:val="20"/>
          <w:szCs w:val="20"/>
        </w:rPr>
        <w:t xml:space="preserve">the </w:t>
      </w:r>
      <w:r w:rsidRPr="00B14A39">
        <w:rPr>
          <w:sz w:val="20"/>
          <w:szCs w:val="20"/>
        </w:rPr>
        <w:t>trademarks user</w:t>
      </w:r>
      <w:r w:rsidR="001F05D0" w:rsidRPr="00B14A39">
        <w:rPr>
          <w:sz w:val="20"/>
          <w:szCs w:val="20"/>
        </w:rPr>
        <w:t>(</w:t>
      </w:r>
      <w:r w:rsidRPr="00B14A39">
        <w:rPr>
          <w:sz w:val="20"/>
          <w:szCs w:val="20"/>
        </w:rPr>
        <w:t>s</w:t>
      </w:r>
      <w:r w:rsidR="001F05D0" w:rsidRPr="00B14A39">
        <w:rPr>
          <w:sz w:val="20"/>
          <w:szCs w:val="20"/>
        </w:rPr>
        <w:t>)</w:t>
      </w:r>
      <w:r w:rsidRPr="00B14A39">
        <w:rPr>
          <w:sz w:val="20"/>
          <w:szCs w:val="20"/>
        </w:rPr>
        <w:t xml:space="preserve"> are kept public for a duration of five (5) years after the end of the </w:t>
      </w:r>
      <w:r w:rsidR="00E73E98" w:rsidRPr="00B14A39">
        <w:rPr>
          <w:sz w:val="20"/>
          <w:szCs w:val="20"/>
        </w:rPr>
        <w:t xml:space="preserve">PEFC trademarks usage licence </w:t>
      </w:r>
      <w:r w:rsidRPr="00B14A39">
        <w:rPr>
          <w:sz w:val="20"/>
          <w:szCs w:val="20"/>
        </w:rPr>
        <w:t xml:space="preserve">validity. Data will then be stored in an in-house database in order </w:t>
      </w:r>
      <w:r w:rsidRPr="00B14A39">
        <w:rPr>
          <w:sz w:val="20"/>
          <w:szCs w:val="20"/>
        </w:rPr>
        <w:lastRenderedPageBreak/>
        <w:t xml:space="preserve">to keep track of the licences. Upon request, </w:t>
      </w:r>
      <w:r w:rsidR="001E650B" w:rsidRPr="00B14A39">
        <w:rPr>
          <w:sz w:val="20"/>
          <w:szCs w:val="20"/>
        </w:rPr>
        <w:t xml:space="preserve">the </w:t>
      </w:r>
      <w:r w:rsidR="0013237A">
        <w:rPr>
          <w:sz w:val="20"/>
          <w:szCs w:val="20"/>
        </w:rPr>
        <w:t xml:space="preserve">Institute for Forest Certification </w:t>
      </w:r>
      <w:r w:rsidRPr="00B14A39">
        <w:rPr>
          <w:sz w:val="20"/>
          <w:szCs w:val="20"/>
        </w:rPr>
        <w:t xml:space="preserve">may provide </w:t>
      </w:r>
      <w:r w:rsidR="00F162DB" w:rsidRPr="00B14A39">
        <w:rPr>
          <w:sz w:val="20"/>
          <w:szCs w:val="20"/>
        </w:rPr>
        <w:t xml:space="preserve">the </w:t>
      </w:r>
      <w:r w:rsidR="00495851" w:rsidRPr="00B14A39">
        <w:rPr>
          <w:sz w:val="20"/>
          <w:szCs w:val="20"/>
        </w:rPr>
        <w:t xml:space="preserve">trademarks </w:t>
      </w:r>
      <w:r w:rsidRPr="00B14A39">
        <w:rPr>
          <w:sz w:val="20"/>
          <w:szCs w:val="20"/>
        </w:rPr>
        <w:t>user</w:t>
      </w:r>
      <w:r w:rsidR="00F162DB" w:rsidRPr="00B14A39">
        <w:rPr>
          <w:sz w:val="20"/>
          <w:szCs w:val="20"/>
        </w:rPr>
        <w:t>(</w:t>
      </w:r>
      <w:r w:rsidRPr="00B14A39">
        <w:rPr>
          <w:sz w:val="20"/>
          <w:szCs w:val="20"/>
        </w:rPr>
        <w:t>s</w:t>
      </w:r>
      <w:r w:rsidR="00F162DB" w:rsidRPr="00B14A39">
        <w:rPr>
          <w:sz w:val="20"/>
          <w:szCs w:val="20"/>
        </w:rPr>
        <w:t>)</w:t>
      </w:r>
      <w:r w:rsidRPr="00B14A39">
        <w:rPr>
          <w:sz w:val="20"/>
          <w:szCs w:val="20"/>
        </w:rPr>
        <w:t xml:space="preserve"> with information about the personal data it holds. T</w:t>
      </w:r>
      <w:r w:rsidR="00F162DB" w:rsidRPr="00B14A39">
        <w:rPr>
          <w:sz w:val="20"/>
          <w:szCs w:val="20"/>
        </w:rPr>
        <w:t>he t</w:t>
      </w:r>
      <w:r w:rsidRPr="00B14A39">
        <w:rPr>
          <w:sz w:val="20"/>
          <w:szCs w:val="20"/>
        </w:rPr>
        <w:t>rademarks user</w:t>
      </w:r>
      <w:r w:rsidR="00F162DB" w:rsidRPr="00B14A39">
        <w:rPr>
          <w:sz w:val="20"/>
          <w:szCs w:val="20"/>
        </w:rPr>
        <w:t>(</w:t>
      </w:r>
      <w:r w:rsidR="001E650B" w:rsidRPr="00B14A39">
        <w:rPr>
          <w:sz w:val="20"/>
          <w:szCs w:val="20"/>
        </w:rPr>
        <w:t>s</w:t>
      </w:r>
      <w:r w:rsidR="00F162DB" w:rsidRPr="00B14A39">
        <w:rPr>
          <w:sz w:val="20"/>
          <w:szCs w:val="20"/>
        </w:rPr>
        <w:t>) has (</w:t>
      </w:r>
      <w:r w:rsidRPr="00B14A39">
        <w:rPr>
          <w:sz w:val="20"/>
          <w:szCs w:val="20"/>
        </w:rPr>
        <w:t>have</w:t>
      </w:r>
      <w:r w:rsidR="00F162DB" w:rsidRPr="00B14A39">
        <w:rPr>
          <w:sz w:val="20"/>
          <w:szCs w:val="20"/>
        </w:rPr>
        <w:t>)</w:t>
      </w:r>
      <w:r w:rsidRPr="00B14A39">
        <w:rPr>
          <w:sz w:val="20"/>
          <w:szCs w:val="20"/>
        </w:rPr>
        <w:t xml:space="preserve"> the right to access or verify </w:t>
      </w:r>
      <w:r w:rsidR="00F1101B" w:rsidRPr="00B14A39">
        <w:rPr>
          <w:sz w:val="20"/>
          <w:szCs w:val="20"/>
        </w:rPr>
        <w:t>its</w:t>
      </w:r>
      <w:r w:rsidR="003B63B7" w:rsidRPr="00B14A39">
        <w:rPr>
          <w:sz w:val="20"/>
          <w:szCs w:val="20"/>
        </w:rPr>
        <w:t xml:space="preserve"> </w:t>
      </w:r>
      <w:r w:rsidR="00F162DB" w:rsidRPr="00B14A39">
        <w:rPr>
          <w:sz w:val="20"/>
          <w:szCs w:val="20"/>
        </w:rPr>
        <w:t>(</w:t>
      </w:r>
      <w:r w:rsidRPr="00B14A39">
        <w:rPr>
          <w:sz w:val="20"/>
          <w:szCs w:val="20"/>
        </w:rPr>
        <w:t>their</w:t>
      </w:r>
      <w:r w:rsidR="00F162DB" w:rsidRPr="00B14A39">
        <w:rPr>
          <w:sz w:val="20"/>
          <w:szCs w:val="20"/>
        </w:rPr>
        <w:t>)</w:t>
      </w:r>
      <w:r w:rsidRPr="00B14A39">
        <w:rPr>
          <w:sz w:val="20"/>
          <w:szCs w:val="20"/>
        </w:rPr>
        <w:t xml:space="preserve"> personal data and to have them modified, corrected or deleted at any time. If </w:t>
      </w:r>
      <w:r w:rsidR="001E650B" w:rsidRPr="00B14A39">
        <w:rPr>
          <w:sz w:val="20"/>
          <w:szCs w:val="20"/>
        </w:rPr>
        <w:t xml:space="preserve">the </w:t>
      </w:r>
      <w:r w:rsidRPr="00B14A39">
        <w:rPr>
          <w:sz w:val="20"/>
          <w:szCs w:val="20"/>
        </w:rPr>
        <w:t>trademarks user</w:t>
      </w:r>
      <w:r w:rsidR="00F162DB" w:rsidRPr="00B14A39">
        <w:rPr>
          <w:sz w:val="20"/>
          <w:szCs w:val="20"/>
        </w:rPr>
        <w:t>(s)</w:t>
      </w:r>
      <w:r w:rsidRPr="00B14A39">
        <w:rPr>
          <w:sz w:val="20"/>
          <w:szCs w:val="20"/>
        </w:rPr>
        <w:t xml:space="preserve"> would like to exercise one of these data protection rights, </w:t>
      </w:r>
      <w:r w:rsidR="00F162DB" w:rsidRPr="00B14A39">
        <w:rPr>
          <w:sz w:val="20"/>
          <w:szCs w:val="20"/>
        </w:rPr>
        <w:t xml:space="preserve">he/she </w:t>
      </w:r>
      <w:r w:rsidRPr="00B14A39">
        <w:rPr>
          <w:sz w:val="20"/>
          <w:szCs w:val="20"/>
        </w:rPr>
        <w:t xml:space="preserve">can contact PEFC at </w:t>
      </w:r>
      <w:hyperlink r:id="rId17" w:history="1">
        <w:r w:rsidRPr="00B14A39">
          <w:rPr>
            <w:sz w:val="20"/>
            <w:szCs w:val="20"/>
          </w:rPr>
          <w:t>request@pefc.org</w:t>
        </w:r>
      </w:hyperlink>
      <w:r w:rsidRPr="00B14A39">
        <w:rPr>
          <w:sz w:val="20"/>
          <w:szCs w:val="20"/>
        </w:rPr>
        <w:t>.</w:t>
      </w:r>
    </w:p>
    <w:p w14:paraId="0C8EB03A" w14:textId="77777777" w:rsidR="00CA4F72" w:rsidRPr="00B14A39" w:rsidRDefault="00CA4F72" w:rsidP="005F64E5">
      <w:pPr>
        <w:pStyle w:val="Odstavekseznama"/>
        <w:widowControl w:val="0"/>
        <w:numPr>
          <w:ilvl w:val="0"/>
          <w:numId w:val="48"/>
        </w:numPr>
        <w:autoSpaceDE w:val="0"/>
        <w:autoSpaceDN w:val="0"/>
        <w:adjustRightInd w:val="0"/>
        <w:spacing w:beforeLines="60" w:before="144" w:afterLines="60" w:after="144" w:line="276" w:lineRule="auto"/>
        <w:rPr>
          <w:sz w:val="20"/>
          <w:szCs w:val="20"/>
        </w:rPr>
      </w:pPr>
      <w:r w:rsidRPr="00B14A39">
        <w:rPr>
          <w:sz w:val="20"/>
          <w:szCs w:val="20"/>
        </w:rPr>
        <w:t>By the signature of this contract the trademarks user</w:t>
      </w:r>
      <w:r w:rsidR="00F162DB" w:rsidRPr="00B14A39">
        <w:rPr>
          <w:sz w:val="20"/>
          <w:szCs w:val="20"/>
        </w:rPr>
        <w:t>(s)</w:t>
      </w:r>
      <w:r w:rsidRPr="00B14A39">
        <w:rPr>
          <w:sz w:val="20"/>
          <w:szCs w:val="20"/>
        </w:rPr>
        <w:t xml:space="preserve"> agrees to this data treatment procedure. In case the trademarks user</w:t>
      </w:r>
      <w:r w:rsidR="00F162DB" w:rsidRPr="00B14A39">
        <w:rPr>
          <w:sz w:val="20"/>
          <w:szCs w:val="20"/>
        </w:rPr>
        <w:t>(s)</w:t>
      </w:r>
      <w:r w:rsidRPr="00B14A39">
        <w:rPr>
          <w:sz w:val="20"/>
          <w:szCs w:val="20"/>
        </w:rPr>
        <w:t xml:space="preserve"> does</w:t>
      </w:r>
      <w:r w:rsidR="00F162DB" w:rsidRPr="00B14A39">
        <w:rPr>
          <w:sz w:val="20"/>
          <w:szCs w:val="20"/>
        </w:rPr>
        <w:t xml:space="preserve"> (do)</w:t>
      </w:r>
      <w:r w:rsidRPr="00B14A39">
        <w:rPr>
          <w:sz w:val="20"/>
          <w:szCs w:val="20"/>
        </w:rPr>
        <w:t xml:space="preserve"> not want this information to be publicly available, the licence shall be cancelled. </w:t>
      </w:r>
    </w:p>
    <w:p w14:paraId="590B5DD6" w14:textId="77777777" w:rsidR="00CA4F72" w:rsidRPr="00B14A39" w:rsidRDefault="00CA4F72" w:rsidP="005F64E5">
      <w:pPr>
        <w:pStyle w:val="Odstavekseznama"/>
        <w:widowControl w:val="0"/>
        <w:numPr>
          <w:ilvl w:val="0"/>
          <w:numId w:val="48"/>
        </w:numPr>
        <w:autoSpaceDE w:val="0"/>
        <w:autoSpaceDN w:val="0"/>
        <w:adjustRightInd w:val="0"/>
        <w:spacing w:beforeLines="60" w:before="144" w:afterLines="60" w:after="144" w:line="276" w:lineRule="auto"/>
        <w:rPr>
          <w:sz w:val="20"/>
          <w:szCs w:val="20"/>
          <w:lang w:eastAsia="en-US"/>
        </w:rPr>
      </w:pPr>
      <w:r w:rsidRPr="00B14A39">
        <w:rPr>
          <w:sz w:val="20"/>
          <w:szCs w:val="20"/>
        </w:rPr>
        <w:t>Further informatio</w:t>
      </w:r>
      <w:r w:rsidRPr="00B14A39">
        <w:rPr>
          <w:sz w:val="20"/>
          <w:szCs w:val="20"/>
          <w:lang w:eastAsia="en-US"/>
        </w:rPr>
        <w:t xml:space="preserve">n on the PEFC Council data treatment is available from the PEFC Council.  </w:t>
      </w:r>
    </w:p>
    <w:p w14:paraId="241BC07F" w14:textId="77777777" w:rsidR="00CA4F72" w:rsidRPr="00B269F5" w:rsidRDefault="00CA4F72" w:rsidP="00B269F5">
      <w:pPr>
        <w:keepNext/>
        <w:widowControl w:val="0"/>
        <w:autoSpaceDE w:val="0"/>
        <w:autoSpaceDN w:val="0"/>
        <w:adjustRightInd w:val="0"/>
        <w:spacing w:beforeLines="100" w:before="240" w:afterLines="60" w:after="144" w:line="276" w:lineRule="auto"/>
        <w:rPr>
          <w:b/>
        </w:rPr>
      </w:pPr>
      <w:r w:rsidRPr="00B269F5">
        <w:rPr>
          <w:b/>
        </w:rPr>
        <w:t>Article 9: Validity of the Contract</w:t>
      </w:r>
    </w:p>
    <w:p w14:paraId="57B4953D" w14:textId="77777777" w:rsidR="00CA4F72" w:rsidRPr="00B14A39" w:rsidRDefault="00CA4F72" w:rsidP="005F64E5">
      <w:pPr>
        <w:pStyle w:val="Odstavekseznama"/>
        <w:widowControl w:val="0"/>
        <w:numPr>
          <w:ilvl w:val="0"/>
          <w:numId w:val="49"/>
        </w:numPr>
        <w:autoSpaceDE w:val="0"/>
        <w:autoSpaceDN w:val="0"/>
        <w:adjustRightInd w:val="0"/>
        <w:spacing w:beforeLines="60" w:before="144" w:afterLines="60" w:after="144" w:line="276" w:lineRule="auto"/>
        <w:rPr>
          <w:sz w:val="20"/>
          <w:szCs w:val="20"/>
        </w:rPr>
      </w:pPr>
      <w:r w:rsidRPr="00B14A39">
        <w:rPr>
          <w:sz w:val="20"/>
          <w:szCs w:val="20"/>
        </w:rPr>
        <w:t>The contract enters into force when it has been signed by both parties</w:t>
      </w:r>
      <w:r w:rsidR="001E650B" w:rsidRPr="00B14A39">
        <w:rPr>
          <w:sz w:val="20"/>
          <w:szCs w:val="20"/>
        </w:rPr>
        <w:t>,</w:t>
      </w:r>
      <w:r w:rsidRPr="00B14A39">
        <w:rPr>
          <w:sz w:val="20"/>
          <w:szCs w:val="20"/>
        </w:rPr>
        <w:t xml:space="preserve"> and remains valid, unless it is terminated according to article 7. </w:t>
      </w:r>
    </w:p>
    <w:p w14:paraId="45CE1B7A" w14:textId="77777777" w:rsidR="00CA4F72" w:rsidRPr="00B269F5" w:rsidRDefault="00CA4F72" w:rsidP="00B269F5">
      <w:pPr>
        <w:keepNext/>
        <w:widowControl w:val="0"/>
        <w:autoSpaceDE w:val="0"/>
        <w:autoSpaceDN w:val="0"/>
        <w:adjustRightInd w:val="0"/>
        <w:spacing w:beforeLines="100" w:before="240" w:afterLines="60" w:after="144" w:line="276" w:lineRule="auto"/>
        <w:rPr>
          <w:b/>
        </w:rPr>
      </w:pPr>
      <w:r w:rsidRPr="00B269F5">
        <w:rPr>
          <w:b/>
        </w:rPr>
        <w:t>Article 10: Applicable law and place of jurisdiction</w:t>
      </w:r>
    </w:p>
    <w:p w14:paraId="0F00FAC1" w14:textId="77777777" w:rsidR="00CA4F72" w:rsidRPr="006359BD" w:rsidRDefault="00CA4F72" w:rsidP="005F64E5">
      <w:pPr>
        <w:pStyle w:val="Odstavekseznama"/>
        <w:widowControl w:val="0"/>
        <w:numPr>
          <w:ilvl w:val="0"/>
          <w:numId w:val="50"/>
        </w:numPr>
        <w:autoSpaceDE w:val="0"/>
        <w:autoSpaceDN w:val="0"/>
        <w:adjustRightInd w:val="0"/>
        <w:spacing w:beforeLines="60" w:before="144" w:afterLines="60" w:after="144" w:line="276" w:lineRule="auto"/>
        <w:rPr>
          <w:sz w:val="20"/>
          <w:szCs w:val="20"/>
        </w:rPr>
      </w:pPr>
      <w:r w:rsidRPr="006359BD">
        <w:rPr>
          <w:sz w:val="20"/>
          <w:szCs w:val="20"/>
        </w:rPr>
        <w:t xml:space="preserve">This contract is subject to </w:t>
      </w:r>
      <w:r w:rsidR="006359BD" w:rsidRPr="006359BD">
        <w:rPr>
          <w:i/>
          <w:sz w:val="20"/>
          <w:szCs w:val="20"/>
        </w:rPr>
        <w:t>[country’s/region’s/state’s, whatever is applicable]</w:t>
      </w:r>
      <w:r w:rsidR="006359BD" w:rsidRPr="006359BD">
        <w:rPr>
          <w:sz w:val="20"/>
          <w:szCs w:val="20"/>
        </w:rPr>
        <w:t xml:space="preserve"> law</w:t>
      </w:r>
      <w:r w:rsidRPr="006359BD">
        <w:rPr>
          <w:sz w:val="20"/>
          <w:szCs w:val="20"/>
        </w:rPr>
        <w:t>.</w:t>
      </w:r>
    </w:p>
    <w:p w14:paraId="33A07304" w14:textId="77777777" w:rsidR="00F91ED4" w:rsidRPr="006359BD" w:rsidRDefault="00CA4F72" w:rsidP="005F64E5">
      <w:pPr>
        <w:pStyle w:val="Odstavekseznama"/>
        <w:widowControl w:val="0"/>
        <w:numPr>
          <w:ilvl w:val="0"/>
          <w:numId w:val="50"/>
        </w:numPr>
        <w:autoSpaceDE w:val="0"/>
        <w:autoSpaceDN w:val="0"/>
        <w:adjustRightInd w:val="0"/>
        <w:spacing w:beforeLines="60" w:before="144" w:afterLines="60" w:after="144" w:line="276" w:lineRule="auto"/>
        <w:rPr>
          <w:sz w:val="20"/>
          <w:szCs w:val="20"/>
        </w:rPr>
      </w:pPr>
      <w:r w:rsidRPr="006359BD">
        <w:rPr>
          <w:sz w:val="20"/>
          <w:szCs w:val="20"/>
        </w:rPr>
        <w:t xml:space="preserve">Any disputes arising out of this agreement shall be finally and exclusively settled by the courts of </w:t>
      </w:r>
      <w:r w:rsidR="006359BD" w:rsidRPr="006359BD">
        <w:rPr>
          <w:i/>
          <w:sz w:val="20"/>
          <w:szCs w:val="20"/>
        </w:rPr>
        <w:t>[whatever is applicable]</w:t>
      </w:r>
      <w:r w:rsidRPr="006359BD">
        <w:rPr>
          <w:sz w:val="20"/>
          <w:szCs w:val="20"/>
        </w:rPr>
        <w:t xml:space="preserve">, subject to a right of appeal to </w:t>
      </w:r>
      <w:r w:rsidR="006359BD" w:rsidRPr="006359BD">
        <w:rPr>
          <w:i/>
          <w:sz w:val="20"/>
          <w:szCs w:val="20"/>
        </w:rPr>
        <w:t>[whatever is applicable].</w:t>
      </w:r>
    </w:p>
    <w:p w14:paraId="2D691D12" w14:textId="77777777" w:rsidR="002854E3" w:rsidRPr="00B14A39" w:rsidRDefault="00CA4F72" w:rsidP="00692386">
      <w:pPr>
        <w:widowControl w:val="0"/>
        <w:autoSpaceDE w:val="0"/>
        <w:autoSpaceDN w:val="0"/>
        <w:adjustRightInd w:val="0"/>
        <w:spacing w:beforeLines="60" w:before="144" w:afterLines="60" w:after="144"/>
        <w:rPr>
          <w:sz w:val="20"/>
          <w:szCs w:val="20"/>
        </w:rPr>
      </w:pPr>
      <w:r w:rsidRPr="00B14A39">
        <w:rPr>
          <w:sz w:val="20"/>
          <w:szCs w:val="20"/>
        </w:rPr>
        <w:t>Signed in duplicate.</w:t>
      </w:r>
    </w:p>
    <w:p w14:paraId="348D135B" w14:textId="77777777" w:rsidR="002854E3" w:rsidRPr="00B14A39" w:rsidRDefault="002854E3" w:rsidP="00692386">
      <w:pPr>
        <w:widowControl w:val="0"/>
        <w:autoSpaceDE w:val="0"/>
        <w:autoSpaceDN w:val="0"/>
        <w:adjustRightInd w:val="0"/>
        <w:spacing w:beforeLines="60" w:before="144" w:afterLines="60" w:after="144"/>
        <w:rPr>
          <w:sz w:val="20"/>
          <w:szCs w:val="20"/>
        </w:rPr>
      </w:pPr>
    </w:p>
    <w:p w14:paraId="232C5F67" w14:textId="77777777" w:rsidR="00880AFB" w:rsidRPr="00B14A39" w:rsidRDefault="00880AFB" w:rsidP="00692386">
      <w:pPr>
        <w:widowControl w:val="0"/>
        <w:autoSpaceDE w:val="0"/>
        <w:autoSpaceDN w:val="0"/>
        <w:adjustRightInd w:val="0"/>
        <w:spacing w:beforeLines="60" w:before="144" w:afterLines="60" w:after="144"/>
        <w:rPr>
          <w:sz w:val="20"/>
          <w:szCs w:val="20"/>
        </w:rPr>
      </w:pPr>
    </w:p>
    <w:p w14:paraId="7854C7FC" w14:textId="77777777" w:rsidR="00CA4F72" w:rsidRPr="00B14A39" w:rsidRDefault="00CA4F72" w:rsidP="00692386">
      <w:pPr>
        <w:widowControl w:val="0"/>
        <w:autoSpaceDE w:val="0"/>
        <w:autoSpaceDN w:val="0"/>
        <w:adjustRightInd w:val="0"/>
        <w:spacing w:beforeLines="60" w:before="144" w:afterLines="60" w:after="144"/>
        <w:rPr>
          <w:sz w:val="20"/>
          <w:szCs w:val="20"/>
        </w:rPr>
      </w:pPr>
      <w:r w:rsidRPr="00B14A39">
        <w:rPr>
          <w:sz w:val="20"/>
          <w:szCs w:val="20"/>
        </w:rPr>
        <w:t xml:space="preserve">In </w:t>
      </w:r>
      <w:r w:rsidR="006359BD">
        <w:rPr>
          <w:sz w:val="20"/>
          <w:szCs w:val="20"/>
        </w:rPr>
        <w:t xml:space="preserve">                           on</w:t>
      </w:r>
      <w:r w:rsidR="006359BD">
        <w:rPr>
          <w:sz w:val="20"/>
          <w:szCs w:val="20"/>
        </w:rPr>
        <w:tab/>
      </w:r>
      <w:r w:rsidR="006359BD">
        <w:rPr>
          <w:sz w:val="20"/>
          <w:szCs w:val="20"/>
        </w:rPr>
        <w:tab/>
      </w:r>
      <w:r w:rsidR="006359BD">
        <w:rPr>
          <w:sz w:val="20"/>
          <w:szCs w:val="20"/>
        </w:rPr>
        <w:tab/>
      </w:r>
      <w:r w:rsidR="006359BD">
        <w:rPr>
          <w:sz w:val="20"/>
          <w:szCs w:val="20"/>
        </w:rPr>
        <w:tab/>
      </w:r>
      <w:r w:rsidR="006359BD">
        <w:rPr>
          <w:sz w:val="20"/>
          <w:szCs w:val="20"/>
        </w:rPr>
        <w:tab/>
        <w:t xml:space="preserve">        </w:t>
      </w:r>
      <w:r w:rsidRPr="00B14A39">
        <w:rPr>
          <w:sz w:val="20"/>
          <w:szCs w:val="20"/>
        </w:rPr>
        <w:t>In</w:t>
      </w:r>
      <w:r w:rsidRPr="00B14A39">
        <w:rPr>
          <w:sz w:val="20"/>
          <w:szCs w:val="20"/>
        </w:rPr>
        <w:tab/>
      </w:r>
      <w:r w:rsidRPr="00B14A39">
        <w:rPr>
          <w:sz w:val="20"/>
          <w:szCs w:val="20"/>
        </w:rPr>
        <w:tab/>
      </w:r>
      <w:r w:rsidRPr="00B14A39">
        <w:rPr>
          <w:sz w:val="20"/>
          <w:szCs w:val="20"/>
        </w:rPr>
        <w:tab/>
      </w:r>
      <w:r w:rsidR="006359BD">
        <w:rPr>
          <w:sz w:val="20"/>
          <w:szCs w:val="20"/>
        </w:rPr>
        <w:t xml:space="preserve">    </w:t>
      </w:r>
      <w:r w:rsidRPr="00B14A39">
        <w:rPr>
          <w:sz w:val="20"/>
          <w:szCs w:val="20"/>
        </w:rPr>
        <w:t xml:space="preserve">on </w:t>
      </w:r>
    </w:p>
    <w:p w14:paraId="6788F905" w14:textId="77777777" w:rsidR="00CA4F72" w:rsidRPr="00B14A39" w:rsidRDefault="00CA4F72" w:rsidP="006359BD">
      <w:pPr>
        <w:widowControl w:val="0"/>
        <w:tabs>
          <w:tab w:val="left" w:pos="5529"/>
        </w:tabs>
        <w:autoSpaceDE w:val="0"/>
        <w:autoSpaceDN w:val="0"/>
        <w:adjustRightInd w:val="0"/>
        <w:spacing w:beforeLines="60" w:before="144" w:afterLines="60" w:after="144"/>
        <w:rPr>
          <w:sz w:val="20"/>
          <w:szCs w:val="20"/>
        </w:rPr>
      </w:pPr>
      <w:r w:rsidRPr="00B14A39">
        <w:rPr>
          <w:sz w:val="20"/>
          <w:szCs w:val="20"/>
        </w:rPr>
        <w:t xml:space="preserve">For and on behalf of </w:t>
      </w:r>
      <w:r w:rsidRPr="00B14A39">
        <w:rPr>
          <w:sz w:val="20"/>
          <w:szCs w:val="20"/>
        </w:rPr>
        <w:tab/>
        <w:t xml:space="preserve">For and on behalf of </w:t>
      </w:r>
      <w:r w:rsidRPr="00B14A39">
        <w:rPr>
          <w:sz w:val="20"/>
          <w:szCs w:val="20"/>
        </w:rPr>
        <w:br/>
        <w:t xml:space="preserve">the </w:t>
      </w:r>
      <w:r w:rsidR="006359BD" w:rsidRPr="003016D2">
        <w:rPr>
          <w:sz w:val="20"/>
          <w:szCs w:val="20"/>
        </w:rPr>
        <w:t>[</w:t>
      </w:r>
      <w:r w:rsidR="006359BD" w:rsidRPr="003016D2">
        <w:rPr>
          <w:i/>
          <w:sz w:val="20"/>
          <w:szCs w:val="20"/>
        </w:rPr>
        <w:t>PEFC authorised body</w:t>
      </w:r>
      <w:r w:rsidR="006359BD" w:rsidRPr="003016D2">
        <w:rPr>
          <w:sz w:val="20"/>
          <w:szCs w:val="20"/>
        </w:rPr>
        <w:t>]</w:t>
      </w:r>
      <w:r w:rsidRPr="00B14A39">
        <w:rPr>
          <w:sz w:val="20"/>
          <w:szCs w:val="20"/>
        </w:rPr>
        <w:tab/>
        <w:t>the trademarks user</w:t>
      </w:r>
      <w:r w:rsidR="00514EAE" w:rsidRPr="00B14A39">
        <w:rPr>
          <w:sz w:val="20"/>
          <w:szCs w:val="20"/>
        </w:rPr>
        <w:t>(s</w:t>
      </w:r>
      <w:r w:rsidR="00880AFB" w:rsidRPr="00B14A39">
        <w:rPr>
          <w:sz w:val="20"/>
          <w:szCs w:val="20"/>
        </w:rPr>
        <w:t>)</w:t>
      </w:r>
    </w:p>
    <w:p w14:paraId="0CC61301" w14:textId="77777777" w:rsidR="00880AFB" w:rsidRDefault="00880AFB" w:rsidP="00514EAE">
      <w:pPr>
        <w:widowControl w:val="0"/>
        <w:tabs>
          <w:tab w:val="left" w:pos="5073"/>
        </w:tabs>
        <w:autoSpaceDE w:val="0"/>
        <w:autoSpaceDN w:val="0"/>
        <w:adjustRightInd w:val="0"/>
        <w:spacing w:beforeLines="60" w:before="144" w:afterLines="60" w:after="144"/>
        <w:rPr>
          <w:sz w:val="20"/>
          <w:szCs w:val="20"/>
          <w:u w:val="single"/>
        </w:rPr>
      </w:pPr>
    </w:p>
    <w:p w14:paraId="25D3CD34" w14:textId="77777777" w:rsidR="005E2783" w:rsidRPr="00B14A39" w:rsidRDefault="005E2783" w:rsidP="00514EAE">
      <w:pPr>
        <w:widowControl w:val="0"/>
        <w:tabs>
          <w:tab w:val="left" w:pos="5073"/>
        </w:tabs>
        <w:autoSpaceDE w:val="0"/>
        <w:autoSpaceDN w:val="0"/>
        <w:adjustRightInd w:val="0"/>
        <w:spacing w:beforeLines="60" w:before="144" w:afterLines="60" w:after="144"/>
        <w:rPr>
          <w:sz w:val="20"/>
          <w:szCs w:val="20"/>
          <w:u w:val="single"/>
        </w:rPr>
      </w:pPr>
    </w:p>
    <w:tbl>
      <w:tblPr>
        <w:tblW w:w="0" w:type="auto"/>
        <w:tblLook w:val="01E0" w:firstRow="1" w:lastRow="1" w:firstColumn="1" w:lastColumn="1" w:noHBand="0" w:noVBand="0"/>
      </w:tblPr>
      <w:tblGrid>
        <w:gridCol w:w="3888"/>
        <w:gridCol w:w="1620"/>
        <w:gridCol w:w="3550"/>
      </w:tblGrid>
      <w:tr w:rsidR="00CA4F72" w:rsidRPr="00B14A39" w14:paraId="28D60F1C" w14:textId="77777777" w:rsidTr="00AC5ACE">
        <w:tc>
          <w:tcPr>
            <w:tcW w:w="3888" w:type="dxa"/>
          </w:tcPr>
          <w:p w14:paraId="49741470" w14:textId="77777777" w:rsidR="00CA4F72" w:rsidRPr="00B14A39" w:rsidRDefault="00AE3B41" w:rsidP="00692386">
            <w:pPr>
              <w:spacing w:beforeLines="60" w:before="144" w:afterLines="60" w:after="144"/>
              <w:rPr>
                <w:sz w:val="20"/>
                <w:szCs w:val="20"/>
              </w:rPr>
            </w:pPr>
            <w:r w:rsidRPr="00B14A39">
              <w:rPr>
                <w:noProof/>
                <w:sz w:val="20"/>
                <w:szCs w:val="20"/>
                <w:lang w:val="sl-SI" w:eastAsia="sl-SI"/>
              </w:rPr>
              <mc:AlternateContent>
                <mc:Choice Requires="wps">
                  <w:drawing>
                    <wp:anchor distT="0" distB="0" distL="114300" distR="114300" simplePos="0" relativeHeight="251675648" behindDoc="0" locked="0" layoutInCell="1" allowOverlap="1" wp14:anchorId="49CAF8BC" wp14:editId="0AB529C1">
                      <wp:simplePos x="0" y="0"/>
                      <wp:positionH relativeFrom="column">
                        <wp:posOffset>0</wp:posOffset>
                      </wp:positionH>
                      <wp:positionV relativeFrom="paragraph">
                        <wp:posOffset>130810</wp:posOffset>
                      </wp:positionV>
                      <wp:extent cx="2171700" cy="0"/>
                      <wp:effectExtent l="5715" t="10795" r="13335" b="8255"/>
                      <wp:wrapNone/>
                      <wp:docPr id="5" name="Line 1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BD0573" id="Line 100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1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8GH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"/>
                  </w:pict>
                </mc:Fallback>
              </mc:AlternateContent>
            </w:r>
          </w:p>
        </w:tc>
        <w:tc>
          <w:tcPr>
            <w:tcW w:w="1620" w:type="dxa"/>
          </w:tcPr>
          <w:p w14:paraId="0540F0A5" w14:textId="77777777" w:rsidR="00CA4F72" w:rsidRPr="00B14A39" w:rsidRDefault="00CA4F72" w:rsidP="00692386">
            <w:pPr>
              <w:spacing w:beforeLines="60" w:before="144" w:afterLines="60" w:after="144"/>
              <w:rPr>
                <w:sz w:val="20"/>
                <w:szCs w:val="20"/>
              </w:rPr>
            </w:pPr>
          </w:p>
        </w:tc>
        <w:tc>
          <w:tcPr>
            <w:tcW w:w="3550" w:type="dxa"/>
          </w:tcPr>
          <w:p w14:paraId="275CA942" w14:textId="77777777" w:rsidR="00CA4F72" w:rsidRPr="00B14A39" w:rsidRDefault="00AE3B41" w:rsidP="00692386">
            <w:pPr>
              <w:spacing w:beforeLines="60" w:before="144" w:afterLines="60" w:after="144"/>
              <w:rPr>
                <w:sz w:val="20"/>
                <w:szCs w:val="20"/>
              </w:rPr>
            </w:pPr>
            <w:r w:rsidRPr="00B14A39">
              <w:rPr>
                <w:noProof/>
                <w:sz w:val="20"/>
                <w:szCs w:val="20"/>
                <w:lang w:val="sl-SI" w:eastAsia="sl-SI"/>
              </w:rPr>
              <mc:AlternateContent>
                <mc:Choice Requires="wps">
                  <w:drawing>
                    <wp:anchor distT="0" distB="0" distL="114300" distR="114300" simplePos="0" relativeHeight="251676672" behindDoc="0" locked="0" layoutInCell="1" allowOverlap="1" wp14:anchorId="630F8257" wp14:editId="65082A68">
                      <wp:simplePos x="0" y="0"/>
                      <wp:positionH relativeFrom="column">
                        <wp:posOffset>-1905</wp:posOffset>
                      </wp:positionH>
                      <wp:positionV relativeFrom="paragraph">
                        <wp:posOffset>132715</wp:posOffset>
                      </wp:positionV>
                      <wp:extent cx="2171700" cy="0"/>
                      <wp:effectExtent l="5715" t="12700" r="13335" b="6350"/>
                      <wp:wrapNone/>
                      <wp:docPr id="4" name="Line 1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79002C" id="Line 10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45pt" to="17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Jy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"/>
                  </w:pict>
                </mc:Fallback>
              </mc:AlternateContent>
            </w:r>
          </w:p>
        </w:tc>
      </w:tr>
      <w:tr w:rsidR="00CA4F72" w:rsidRPr="00B14A39" w14:paraId="2A8B9048" w14:textId="77777777" w:rsidTr="00AC5ACE">
        <w:tc>
          <w:tcPr>
            <w:tcW w:w="3888" w:type="dxa"/>
          </w:tcPr>
          <w:p w14:paraId="370E7F9C" w14:textId="77777777" w:rsidR="00CA4F72" w:rsidRPr="00B14A39" w:rsidRDefault="00CA4F72" w:rsidP="00692386">
            <w:pPr>
              <w:spacing w:beforeLines="60" w:before="144" w:afterLines="60" w:after="144"/>
              <w:rPr>
                <w:sz w:val="20"/>
                <w:szCs w:val="20"/>
              </w:rPr>
            </w:pPr>
          </w:p>
        </w:tc>
        <w:tc>
          <w:tcPr>
            <w:tcW w:w="1620" w:type="dxa"/>
          </w:tcPr>
          <w:p w14:paraId="424266BA" w14:textId="77777777" w:rsidR="00CA4F72" w:rsidRPr="00B14A39" w:rsidRDefault="00CA4F72" w:rsidP="00692386">
            <w:pPr>
              <w:spacing w:beforeLines="60" w:before="144" w:afterLines="60" w:after="144"/>
              <w:rPr>
                <w:sz w:val="20"/>
                <w:szCs w:val="20"/>
              </w:rPr>
            </w:pPr>
          </w:p>
        </w:tc>
        <w:tc>
          <w:tcPr>
            <w:tcW w:w="3550" w:type="dxa"/>
          </w:tcPr>
          <w:p w14:paraId="086BCC5C" w14:textId="77777777" w:rsidR="00CA4F72" w:rsidRPr="00B14A39" w:rsidRDefault="00CA4F72" w:rsidP="00692386">
            <w:pPr>
              <w:spacing w:beforeLines="60" w:before="144" w:afterLines="60" w:after="144"/>
              <w:rPr>
                <w:sz w:val="20"/>
                <w:szCs w:val="20"/>
              </w:rPr>
            </w:pPr>
          </w:p>
        </w:tc>
      </w:tr>
      <w:tr w:rsidR="00CA4F72" w:rsidRPr="00B14A39" w14:paraId="2C4FED0A" w14:textId="77777777" w:rsidTr="00AC5ACE">
        <w:tc>
          <w:tcPr>
            <w:tcW w:w="3888" w:type="dxa"/>
          </w:tcPr>
          <w:p w14:paraId="472AF019" w14:textId="77777777" w:rsidR="00CA4F72" w:rsidRPr="00B14A39" w:rsidRDefault="00CA4F72" w:rsidP="00692386">
            <w:pPr>
              <w:spacing w:beforeLines="60" w:before="144" w:afterLines="60" w:after="144"/>
              <w:rPr>
                <w:sz w:val="20"/>
                <w:szCs w:val="20"/>
              </w:rPr>
            </w:pPr>
          </w:p>
        </w:tc>
        <w:tc>
          <w:tcPr>
            <w:tcW w:w="1620" w:type="dxa"/>
          </w:tcPr>
          <w:p w14:paraId="5549D608" w14:textId="77777777" w:rsidR="00CA4F72" w:rsidRPr="00B14A39" w:rsidRDefault="00CA4F72" w:rsidP="00692386">
            <w:pPr>
              <w:spacing w:beforeLines="60" w:before="144" w:afterLines="60" w:after="144"/>
              <w:rPr>
                <w:sz w:val="20"/>
                <w:szCs w:val="20"/>
              </w:rPr>
            </w:pPr>
          </w:p>
        </w:tc>
        <w:tc>
          <w:tcPr>
            <w:tcW w:w="3550" w:type="dxa"/>
          </w:tcPr>
          <w:p w14:paraId="0CA4E0C7" w14:textId="77777777" w:rsidR="00CA4F72" w:rsidRPr="00B14A39" w:rsidRDefault="00CA4F72" w:rsidP="00692386">
            <w:pPr>
              <w:spacing w:beforeLines="60" w:before="144" w:afterLines="60" w:after="144"/>
              <w:rPr>
                <w:sz w:val="20"/>
                <w:szCs w:val="20"/>
              </w:rPr>
            </w:pPr>
          </w:p>
        </w:tc>
      </w:tr>
    </w:tbl>
    <w:p w14:paraId="11455BB2" w14:textId="77777777" w:rsidR="003966D4" w:rsidRPr="00B14A39" w:rsidRDefault="003966D4" w:rsidP="00692386">
      <w:pPr>
        <w:widowControl w:val="0"/>
        <w:tabs>
          <w:tab w:val="num" w:pos="432"/>
        </w:tabs>
        <w:spacing w:after="0"/>
        <w:rPr>
          <w:sz w:val="20"/>
          <w:szCs w:val="20"/>
        </w:rPr>
      </w:pPr>
    </w:p>
    <w:p w14:paraId="2CDB84F2" w14:textId="77777777" w:rsidR="00B14A39" w:rsidRDefault="00B14A39" w:rsidP="003966D4">
      <w:pPr>
        <w:pStyle w:val="TDheading0"/>
        <w:spacing w:before="500" w:after="200" w:line="276" w:lineRule="auto"/>
        <w:rPr>
          <w:color w:val="004D8F"/>
          <w:sz w:val="30"/>
          <w:szCs w:val="30"/>
        </w:rPr>
      </w:pPr>
      <w:r>
        <w:rPr>
          <w:color w:val="004D8F"/>
          <w:sz w:val="30"/>
          <w:szCs w:val="30"/>
        </w:rPr>
        <w:br w:type="page"/>
      </w:r>
    </w:p>
    <w:p w14:paraId="7C88041D" w14:textId="77777777" w:rsidR="00CA4F72" w:rsidRPr="003966D4" w:rsidRDefault="00B75F1C" w:rsidP="003966D4">
      <w:pPr>
        <w:pStyle w:val="TDheading0"/>
        <w:spacing w:before="500" w:after="200" w:line="276" w:lineRule="auto"/>
        <w:rPr>
          <w:b w:val="0"/>
          <w:bCs/>
          <w:color w:val="004D8F"/>
          <w:sz w:val="30"/>
          <w:szCs w:val="30"/>
        </w:rPr>
      </w:pPr>
      <w:r>
        <w:rPr>
          <w:color w:val="004D8F"/>
          <w:sz w:val="30"/>
          <w:szCs w:val="30"/>
        </w:rPr>
        <w:lastRenderedPageBreak/>
        <w:t>Appendix 5</w:t>
      </w:r>
      <w:r w:rsidR="003966D4" w:rsidRPr="003966D4">
        <w:rPr>
          <w:color w:val="004D8F"/>
          <w:sz w:val="30"/>
          <w:szCs w:val="30"/>
        </w:rPr>
        <w:t>:</w:t>
      </w:r>
      <w:r w:rsidR="003966D4" w:rsidRPr="003966D4">
        <w:rPr>
          <w:color w:val="004D8F"/>
          <w:sz w:val="30"/>
          <w:szCs w:val="30"/>
        </w:rPr>
        <w:br/>
      </w:r>
      <w:r w:rsidR="00CA4F72" w:rsidRPr="003966D4">
        <w:rPr>
          <w:color w:val="004D8F"/>
          <w:sz w:val="30"/>
          <w:szCs w:val="30"/>
        </w:rPr>
        <w:t xml:space="preserve">PEFC </w:t>
      </w:r>
      <w:r w:rsidR="0050241B" w:rsidRPr="003966D4">
        <w:rPr>
          <w:color w:val="004D8F"/>
          <w:sz w:val="30"/>
          <w:szCs w:val="30"/>
        </w:rPr>
        <w:t>t</w:t>
      </w:r>
      <w:r w:rsidR="00CA4F72" w:rsidRPr="003966D4">
        <w:rPr>
          <w:color w:val="004D8F"/>
          <w:sz w:val="30"/>
          <w:szCs w:val="30"/>
        </w:rPr>
        <w:t xml:space="preserve">rademarks </w:t>
      </w:r>
      <w:r w:rsidR="0050241B" w:rsidRPr="003966D4">
        <w:rPr>
          <w:color w:val="004D8F"/>
          <w:sz w:val="30"/>
          <w:szCs w:val="30"/>
        </w:rPr>
        <w:t>u</w:t>
      </w:r>
      <w:r w:rsidR="00CA4F72" w:rsidRPr="003966D4">
        <w:rPr>
          <w:color w:val="004D8F"/>
          <w:sz w:val="30"/>
          <w:szCs w:val="30"/>
        </w:rPr>
        <w:t xml:space="preserve">sage </w:t>
      </w:r>
      <w:r w:rsidR="0050241B" w:rsidRPr="003966D4">
        <w:rPr>
          <w:color w:val="004D8F"/>
          <w:sz w:val="30"/>
          <w:szCs w:val="30"/>
        </w:rPr>
        <w:t>c</w:t>
      </w:r>
      <w:r w:rsidR="00CA4F72" w:rsidRPr="003966D4">
        <w:rPr>
          <w:color w:val="004D8F"/>
          <w:sz w:val="30"/>
          <w:szCs w:val="30"/>
        </w:rPr>
        <w:t>ontract</w:t>
      </w:r>
      <w:r w:rsidR="00FE286A" w:rsidRPr="003966D4">
        <w:rPr>
          <w:color w:val="004D8F"/>
          <w:sz w:val="30"/>
          <w:szCs w:val="30"/>
        </w:rPr>
        <w:t xml:space="preserve"> - u</w:t>
      </w:r>
      <w:r w:rsidR="006C251F" w:rsidRPr="003966D4">
        <w:rPr>
          <w:color w:val="004D8F"/>
          <w:sz w:val="30"/>
          <w:szCs w:val="30"/>
        </w:rPr>
        <w:t>ser</w:t>
      </w:r>
      <w:r w:rsidR="00CA4F72" w:rsidRPr="003966D4">
        <w:rPr>
          <w:color w:val="004D8F"/>
          <w:sz w:val="30"/>
          <w:szCs w:val="30"/>
        </w:rPr>
        <w:t xml:space="preserve"> Group D: </w:t>
      </w:r>
      <w:r w:rsidR="00D263D1" w:rsidRPr="003966D4">
        <w:rPr>
          <w:color w:val="004D8F"/>
          <w:sz w:val="30"/>
          <w:szCs w:val="30"/>
        </w:rPr>
        <w:t>R</w:t>
      </w:r>
      <w:r w:rsidR="00CA4F72" w:rsidRPr="003966D4">
        <w:rPr>
          <w:color w:val="004D8F"/>
          <w:sz w:val="30"/>
          <w:szCs w:val="30"/>
        </w:rPr>
        <w:t xml:space="preserve">etailers and </w:t>
      </w:r>
      <w:r w:rsidR="00FE286A" w:rsidRPr="003966D4">
        <w:rPr>
          <w:color w:val="004D8F"/>
          <w:sz w:val="30"/>
          <w:szCs w:val="30"/>
        </w:rPr>
        <w:t>b</w:t>
      </w:r>
      <w:r w:rsidR="00CA4F72" w:rsidRPr="003966D4">
        <w:rPr>
          <w:color w:val="004D8F"/>
          <w:sz w:val="30"/>
          <w:szCs w:val="30"/>
        </w:rPr>
        <w:t xml:space="preserve">rands </w:t>
      </w:r>
      <w:r w:rsidR="00FE286A" w:rsidRPr="003966D4">
        <w:rPr>
          <w:color w:val="004D8F"/>
          <w:sz w:val="30"/>
          <w:szCs w:val="30"/>
        </w:rPr>
        <w:t>o</w:t>
      </w:r>
      <w:r w:rsidR="009D5D69" w:rsidRPr="003966D4">
        <w:rPr>
          <w:color w:val="004D8F"/>
          <w:sz w:val="30"/>
          <w:szCs w:val="30"/>
        </w:rPr>
        <w:t>wners</w:t>
      </w:r>
    </w:p>
    <w:p w14:paraId="0912C253" w14:textId="77777777" w:rsidR="00CA4F72" w:rsidRPr="00B14A39" w:rsidRDefault="00CA4F72" w:rsidP="00692386">
      <w:pPr>
        <w:widowControl w:val="0"/>
        <w:autoSpaceDE w:val="0"/>
        <w:autoSpaceDN w:val="0"/>
        <w:adjustRightInd w:val="0"/>
        <w:spacing w:before="12" w:after="12"/>
        <w:rPr>
          <w:sz w:val="20"/>
          <w:szCs w:val="20"/>
        </w:rPr>
      </w:pPr>
      <w:r w:rsidRPr="00B14A39">
        <w:rPr>
          <w:sz w:val="20"/>
          <w:szCs w:val="20"/>
        </w:rPr>
        <w:t>Between</w:t>
      </w:r>
    </w:p>
    <w:p w14:paraId="2FB5B24F" w14:textId="77777777" w:rsidR="00CA4F72" w:rsidRPr="00B14A39" w:rsidRDefault="00CA4F72" w:rsidP="00692386">
      <w:pPr>
        <w:widowControl w:val="0"/>
        <w:tabs>
          <w:tab w:val="left" w:pos="1653"/>
        </w:tabs>
        <w:autoSpaceDE w:val="0"/>
        <w:autoSpaceDN w:val="0"/>
        <w:adjustRightInd w:val="0"/>
        <w:spacing w:before="12" w:after="12"/>
        <w:ind w:left="1710" w:hanging="570"/>
        <w:rPr>
          <w:sz w:val="20"/>
          <w:szCs w:val="20"/>
        </w:rPr>
      </w:pPr>
      <w:r w:rsidRPr="00B14A39">
        <w:rPr>
          <w:b/>
          <w:bCs/>
          <w:sz w:val="20"/>
          <w:szCs w:val="20"/>
        </w:rPr>
        <w:t>(1)</w:t>
      </w:r>
      <w:r w:rsidRPr="00B14A39">
        <w:rPr>
          <w:b/>
          <w:bCs/>
          <w:sz w:val="20"/>
          <w:szCs w:val="20"/>
        </w:rPr>
        <w:tab/>
      </w:r>
      <w:r w:rsidR="00627FA7" w:rsidRPr="00B73EE6">
        <w:rPr>
          <w:b/>
          <w:bCs/>
          <w:szCs w:val="20"/>
        </w:rPr>
        <w:t>[</w:t>
      </w:r>
      <w:r w:rsidR="00627FA7" w:rsidRPr="00B73EE6">
        <w:rPr>
          <w:b/>
          <w:bCs/>
          <w:i/>
          <w:szCs w:val="20"/>
        </w:rPr>
        <w:t>PEFC authorised body</w:t>
      </w:r>
      <w:r w:rsidR="00627FA7" w:rsidRPr="00B73EE6">
        <w:rPr>
          <w:b/>
          <w:bCs/>
          <w:szCs w:val="20"/>
        </w:rPr>
        <w:t>]</w:t>
      </w:r>
      <w:r w:rsidR="00627FA7" w:rsidRPr="00827348">
        <w:rPr>
          <w:sz w:val="20"/>
          <w:szCs w:val="20"/>
        </w:rPr>
        <w:t>, having its registered office at [</w:t>
      </w:r>
      <w:r w:rsidR="00627FA7" w:rsidRPr="007A43F5">
        <w:rPr>
          <w:i/>
          <w:sz w:val="20"/>
          <w:szCs w:val="20"/>
        </w:rPr>
        <w:t>address to be completed</w:t>
      </w:r>
      <w:r w:rsidR="00627FA7" w:rsidRPr="00827348">
        <w:rPr>
          <w:sz w:val="20"/>
          <w:szCs w:val="20"/>
        </w:rPr>
        <w:t>]</w:t>
      </w:r>
    </w:p>
    <w:p w14:paraId="68865777" w14:textId="77777777" w:rsidR="00CA4F72" w:rsidRPr="00B14A39" w:rsidRDefault="00CA4F72" w:rsidP="00692386">
      <w:pPr>
        <w:widowControl w:val="0"/>
        <w:tabs>
          <w:tab w:val="left" w:pos="1653"/>
        </w:tabs>
        <w:autoSpaceDE w:val="0"/>
        <w:autoSpaceDN w:val="0"/>
        <w:adjustRightInd w:val="0"/>
        <w:spacing w:before="12" w:after="12"/>
        <w:ind w:left="1710" w:hanging="570"/>
        <w:rPr>
          <w:sz w:val="20"/>
          <w:szCs w:val="20"/>
        </w:rPr>
      </w:pPr>
    </w:p>
    <w:p w14:paraId="04D6571C" w14:textId="77777777" w:rsidR="00CA4F72" w:rsidRPr="00B14A39" w:rsidRDefault="00CA4F72" w:rsidP="00692386">
      <w:pPr>
        <w:keepNext/>
        <w:widowControl w:val="0"/>
        <w:autoSpaceDE w:val="0"/>
        <w:autoSpaceDN w:val="0"/>
        <w:adjustRightInd w:val="0"/>
        <w:spacing w:before="12" w:after="12"/>
        <w:rPr>
          <w:sz w:val="20"/>
          <w:szCs w:val="20"/>
        </w:rPr>
      </w:pPr>
      <w:r w:rsidRPr="00B14A39">
        <w:rPr>
          <w:sz w:val="20"/>
          <w:szCs w:val="20"/>
        </w:rPr>
        <w:t>And</w:t>
      </w:r>
    </w:p>
    <w:p w14:paraId="2DD88FB6" w14:textId="77777777" w:rsidR="00CA4F72" w:rsidRPr="00B14A39" w:rsidRDefault="00CA4F72" w:rsidP="00692386">
      <w:pPr>
        <w:widowControl w:val="0"/>
        <w:tabs>
          <w:tab w:val="left" w:pos="1653"/>
        </w:tabs>
        <w:autoSpaceDE w:val="0"/>
        <w:autoSpaceDN w:val="0"/>
        <w:adjustRightInd w:val="0"/>
        <w:spacing w:beforeLines="60" w:before="144" w:afterLines="60" w:after="144"/>
        <w:ind w:left="1710" w:hanging="570"/>
        <w:rPr>
          <w:sz w:val="20"/>
          <w:szCs w:val="20"/>
        </w:rPr>
      </w:pPr>
      <w:r w:rsidRPr="00B14A39">
        <w:rPr>
          <w:b/>
          <w:bCs/>
          <w:sz w:val="20"/>
          <w:szCs w:val="20"/>
        </w:rPr>
        <w:t>(2)</w:t>
      </w:r>
      <w:r w:rsidRPr="00B14A39">
        <w:rPr>
          <w:b/>
          <w:bCs/>
          <w:sz w:val="20"/>
          <w:szCs w:val="20"/>
        </w:rPr>
        <w:tab/>
      </w:r>
      <w:r w:rsidR="003B63B7" w:rsidRPr="00B14A39">
        <w:rPr>
          <w:b/>
          <w:bCs/>
          <w:sz w:val="20"/>
          <w:szCs w:val="20"/>
        </w:rPr>
        <w:tab/>
      </w:r>
      <w:r w:rsidRPr="00B14A39">
        <w:rPr>
          <w:b/>
          <w:bCs/>
          <w:sz w:val="20"/>
          <w:szCs w:val="20"/>
        </w:rPr>
        <w:t>[Name of the trademarks</w:t>
      </w:r>
      <w:r w:rsidRPr="00B14A39">
        <w:rPr>
          <w:sz w:val="20"/>
          <w:szCs w:val="20"/>
        </w:rPr>
        <w:t xml:space="preserve"> </w:t>
      </w:r>
      <w:r w:rsidRPr="00B14A39">
        <w:rPr>
          <w:b/>
          <w:bCs/>
          <w:sz w:val="20"/>
          <w:szCs w:val="20"/>
        </w:rPr>
        <w:t>user I</w:t>
      </w:r>
      <w:r w:rsidR="0070745F" w:rsidRPr="00B14A39">
        <w:rPr>
          <w:b/>
          <w:bCs/>
          <w:sz w:val="20"/>
          <w:szCs w:val="20"/>
        </w:rPr>
        <w:t>]</w:t>
      </w:r>
      <w:r w:rsidRPr="00B14A39">
        <w:rPr>
          <w:bCs/>
          <w:sz w:val="20"/>
          <w:szCs w:val="20"/>
        </w:rPr>
        <w:t>,</w:t>
      </w:r>
      <w:r w:rsidRPr="00B14A39">
        <w:rPr>
          <w:bCs/>
          <w:iCs/>
          <w:sz w:val="20"/>
          <w:szCs w:val="20"/>
        </w:rPr>
        <w:t xml:space="preserve"> </w:t>
      </w:r>
      <w:r w:rsidRPr="00B14A39">
        <w:rPr>
          <w:sz w:val="20"/>
          <w:szCs w:val="20"/>
        </w:rPr>
        <w:t>having its registered office at [address to be completed]</w:t>
      </w:r>
    </w:p>
    <w:p w14:paraId="680DF7FB" w14:textId="77777777" w:rsidR="00CA4F72" w:rsidRPr="00B14A39" w:rsidRDefault="00CA4F72" w:rsidP="00692386">
      <w:pPr>
        <w:widowControl w:val="0"/>
        <w:tabs>
          <w:tab w:val="left" w:pos="1653"/>
        </w:tabs>
        <w:autoSpaceDE w:val="0"/>
        <w:autoSpaceDN w:val="0"/>
        <w:adjustRightInd w:val="0"/>
        <w:spacing w:beforeLines="60" w:before="144" w:afterLines="60" w:after="144"/>
        <w:ind w:left="1710" w:hanging="570"/>
        <w:rPr>
          <w:vanish/>
          <w:sz w:val="20"/>
          <w:szCs w:val="20"/>
          <w:specVanish/>
        </w:rPr>
      </w:pPr>
    </w:p>
    <w:p w14:paraId="7AEF413B" w14:textId="77777777" w:rsidR="00CA4F72" w:rsidRPr="00B14A39" w:rsidRDefault="00CA4F72" w:rsidP="00692386">
      <w:pPr>
        <w:widowControl w:val="0"/>
        <w:autoSpaceDE w:val="0"/>
        <w:autoSpaceDN w:val="0"/>
        <w:adjustRightInd w:val="0"/>
        <w:spacing w:before="12" w:after="12"/>
        <w:ind w:left="1710"/>
        <w:rPr>
          <w:sz w:val="20"/>
          <w:szCs w:val="20"/>
        </w:rPr>
      </w:pPr>
      <w:r w:rsidRPr="00B14A39">
        <w:rPr>
          <w:b/>
          <w:bCs/>
          <w:sz w:val="20"/>
          <w:szCs w:val="20"/>
        </w:rPr>
        <w:t>[Name of the trademarks</w:t>
      </w:r>
      <w:r w:rsidRPr="00B14A39">
        <w:rPr>
          <w:sz w:val="20"/>
          <w:szCs w:val="20"/>
        </w:rPr>
        <w:t xml:space="preserve"> </w:t>
      </w:r>
      <w:r w:rsidRPr="00B14A39">
        <w:rPr>
          <w:b/>
          <w:bCs/>
          <w:sz w:val="20"/>
          <w:szCs w:val="20"/>
        </w:rPr>
        <w:t>user II</w:t>
      </w:r>
      <w:r w:rsidR="0070745F" w:rsidRPr="00B14A39">
        <w:rPr>
          <w:b/>
          <w:bCs/>
          <w:sz w:val="20"/>
          <w:szCs w:val="20"/>
        </w:rPr>
        <w:t>]</w:t>
      </w:r>
      <w:r w:rsidRPr="00B14A39">
        <w:rPr>
          <w:bCs/>
          <w:sz w:val="20"/>
          <w:szCs w:val="20"/>
        </w:rPr>
        <w:t>,</w:t>
      </w:r>
      <w:r w:rsidRPr="00B14A39">
        <w:rPr>
          <w:bCs/>
          <w:iCs/>
          <w:sz w:val="20"/>
          <w:szCs w:val="20"/>
        </w:rPr>
        <w:t xml:space="preserve"> </w:t>
      </w:r>
      <w:r w:rsidRPr="00B14A39">
        <w:rPr>
          <w:sz w:val="20"/>
          <w:szCs w:val="20"/>
        </w:rPr>
        <w:t>having its registered office at [address to be completed]</w:t>
      </w:r>
    </w:p>
    <w:p w14:paraId="47A66799" w14:textId="77777777" w:rsidR="00CA4F72" w:rsidRPr="00B14A39" w:rsidRDefault="00CA4F72" w:rsidP="00692386">
      <w:pPr>
        <w:widowControl w:val="0"/>
        <w:autoSpaceDE w:val="0"/>
        <w:autoSpaceDN w:val="0"/>
        <w:adjustRightInd w:val="0"/>
        <w:spacing w:before="12" w:after="12"/>
        <w:ind w:left="1710"/>
        <w:rPr>
          <w:i/>
          <w:sz w:val="20"/>
          <w:szCs w:val="20"/>
        </w:rPr>
      </w:pPr>
    </w:p>
    <w:p w14:paraId="55E13977" w14:textId="77777777" w:rsidR="00CA4F72" w:rsidRPr="00B14A39" w:rsidRDefault="00CA4F72" w:rsidP="00692386">
      <w:pPr>
        <w:widowControl w:val="0"/>
        <w:autoSpaceDE w:val="0"/>
        <w:autoSpaceDN w:val="0"/>
        <w:adjustRightInd w:val="0"/>
        <w:spacing w:before="12" w:after="12"/>
        <w:ind w:left="1710"/>
        <w:rPr>
          <w:i/>
          <w:sz w:val="20"/>
          <w:szCs w:val="20"/>
        </w:rPr>
      </w:pPr>
      <w:r w:rsidRPr="00B14A39">
        <w:rPr>
          <w:i/>
          <w:sz w:val="20"/>
          <w:szCs w:val="20"/>
        </w:rPr>
        <w:t>[complete one line per trademarks user to be covered by this contract]</w:t>
      </w:r>
    </w:p>
    <w:p w14:paraId="3C665EC0" w14:textId="77777777" w:rsidR="00CA4F72" w:rsidRPr="00B14A39" w:rsidRDefault="00F91ED4" w:rsidP="00692386">
      <w:pPr>
        <w:widowControl w:val="0"/>
        <w:tabs>
          <w:tab w:val="left" w:pos="1653"/>
        </w:tabs>
        <w:autoSpaceDE w:val="0"/>
        <w:autoSpaceDN w:val="0"/>
        <w:adjustRightInd w:val="0"/>
        <w:spacing w:beforeLines="60" w:before="144" w:afterLines="60" w:after="144"/>
        <w:ind w:left="1710" w:hanging="570"/>
        <w:rPr>
          <w:i/>
          <w:sz w:val="20"/>
          <w:szCs w:val="20"/>
        </w:rPr>
      </w:pPr>
      <w:r w:rsidRPr="00B14A39">
        <w:rPr>
          <w:bCs/>
          <w:iCs/>
          <w:sz w:val="20"/>
          <w:szCs w:val="20"/>
        </w:rPr>
        <w:tab/>
      </w:r>
      <w:r w:rsidR="0098145C" w:rsidRPr="00B14A39">
        <w:rPr>
          <w:bCs/>
          <w:iCs/>
          <w:sz w:val="20"/>
          <w:szCs w:val="20"/>
        </w:rPr>
        <w:t>Here</w:t>
      </w:r>
      <w:r w:rsidR="00CA4F72" w:rsidRPr="00B14A39">
        <w:rPr>
          <w:bCs/>
          <w:iCs/>
          <w:sz w:val="20"/>
          <w:szCs w:val="20"/>
        </w:rPr>
        <w:t>after, the “</w:t>
      </w:r>
      <w:r w:rsidR="00CA4F72" w:rsidRPr="00B14A39">
        <w:rPr>
          <w:sz w:val="20"/>
          <w:szCs w:val="20"/>
        </w:rPr>
        <w:t xml:space="preserve">trademarks </w:t>
      </w:r>
      <w:r w:rsidR="00CA4F72" w:rsidRPr="00B14A39">
        <w:rPr>
          <w:bCs/>
          <w:iCs/>
          <w:sz w:val="20"/>
          <w:szCs w:val="20"/>
        </w:rPr>
        <w:t>user</w:t>
      </w:r>
      <w:r w:rsidRPr="00B14A39">
        <w:rPr>
          <w:bCs/>
          <w:iCs/>
          <w:sz w:val="20"/>
          <w:szCs w:val="20"/>
        </w:rPr>
        <w:t>(</w:t>
      </w:r>
      <w:r w:rsidR="00CA4F72" w:rsidRPr="00B14A39">
        <w:rPr>
          <w:bCs/>
          <w:iCs/>
          <w:sz w:val="20"/>
          <w:szCs w:val="20"/>
        </w:rPr>
        <w:t>s</w:t>
      </w:r>
      <w:r w:rsidRPr="00B14A39">
        <w:rPr>
          <w:bCs/>
          <w:iCs/>
          <w:sz w:val="20"/>
          <w:szCs w:val="20"/>
        </w:rPr>
        <w:t>)</w:t>
      </w:r>
      <w:r w:rsidR="00CA4F72" w:rsidRPr="00B14A39">
        <w:rPr>
          <w:bCs/>
          <w:iCs/>
          <w:sz w:val="20"/>
          <w:szCs w:val="20"/>
        </w:rPr>
        <w:t>”.</w:t>
      </w:r>
    </w:p>
    <w:p w14:paraId="3E4DC165" w14:textId="77777777" w:rsidR="00CA4F72" w:rsidRPr="00B14A39" w:rsidRDefault="00CA4F72" w:rsidP="00692386">
      <w:pPr>
        <w:widowControl w:val="0"/>
        <w:tabs>
          <w:tab w:val="left" w:pos="1653"/>
        </w:tabs>
        <w:autoSpaceDE w:val="0"/>
        <w:autoSpaceDN w:val="0"/>
        <w:adjustRightInd w:val="0"/>
        <w:spacing w:before="12" w:after="12"/>
        <w:ind w:left="1710" w:hanging="570"/>
        <w:rPr>
          <w:sz w:val="20"/>
          <w:szCs w:val="20"/>
        </w:rPr>
      </w:pPr>
    </w:p>
    <w:p w14:paraId="48010AC5" w14:textId="77777777" w:rsidR="00CA4F72" w:rsidRPr="00B14A39"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Whereas [name</w:t>
      </w:r>
      <w:r w:rsidR="00615D4F" w:rsidRPr="00B14A39">
        <w:rPr>
          <w:rFonts w:eastAsia="AkzidenzGroteskBE-Bold"/>
          <w:sz w:val="20"/>
          <w:szCs w:val="20"/>
          <w:lang w:eastAsia="fr-FR"/>
        </w:rPr>
        <w:t>(</w:t>
      </w:r>
      <w:r w:rsidRPr="00B14A39">
        <w:rPr>
          <w:rFonts w:eastAsia="AkzidenzGroteskBE-Bold"/>
          <w:sz w:val="20"/>
          <w:szCs w:val="20"/>
          <w:lang w:eastAsia="fr-FR"/>
        </w:rPr>
        <w:t>s</w:t>
      </w:r>
      <w:r w:rsidR="00615D4F" w:rsidRPr="00B14A39">
        <w:rPr>
          <w:rFonts w:eastAsia="AkzidenzGroteskBE-Bold"/>
          <w:sz w:val="20"/>
          <w:szCs w:val="20"/>
          <w:lang w:eastAsia="fr-FR"/>
        </w:rPr>
        <w:t>)</w:t>
      </w:r>
      <w:r w:rsidRPr="00B14A39">
        <w:rPr>
          <w:rFonts w:eastAsia="AkzidenzGroteskBE-Bold"/>
          <w:sz w:val="20"/>
          <w:szCs w:val="20"/>
          <w:lang w:eastAsia="fr-FR"/>
        </w:rPr>
        <w:t xml:space="preserve"> of the organisation</w:t>
      </w:r>
      <w:r w:rsidR="00615D4F" w:rsidRPr="00B14A39">
        <w:rPr>
          <w:rFonts w:eastAsia="AkzidenzGroteskBE-Bold"/>
          <w:sz w:val="20"/>
          <w:szCs w:val="20"/>
          <w:lang w:eastAsia="fr-FR"/>
        </w:rPr>
        <w:t>(s)</w:t>
      </w:r>
      <w:r w:rsidRPr="00B14A39">
        <w:rPr>
          <w:rFonts w:eastAsia="AkzidenzGroteskBE-Bold"/>
          <w:sz w:val="20"/>
          <w:szCs w:val="20"/>
          <w:lang w:eastAsia="fr-FR"/>
        </w:rPr>
        <w:t>] is a</w:t>
      </w:r>
      <w:r w:rsidR="00F91ED4" w:rsidRPr="00B14A39">
        <w:rPr>
          <w:rFonts w:eastAsia="AkzidenzGroteskBE-Bold"/>
          <w:sz w:val="20"/>
          <w:szCs w:val="20"/>
          <w:lang w:eastAsia="fr-FR"/>
        </w:rPr>
        <w:t xml:space="preserve"> (are)</w:t>
      </w:r>
      <w:r w:rsidRPr="00B14A39">
        <w:rPr>
          <w:rFonts w:eastAsia="AkzidenzGroteskBE-Bold"/>
          <w:sz w:val="20"/>
          <w:szCs w:val="20"/>
          <w:lang w:eastAsia="fr-FR"/>
        </w:rPr>
        <w:t xml:space="preserve"> trademarks user</w:t>
      </w:r>
      <w:r w:rsidR="00F91ED4" w:rsidRPr="00B14A39">
        <w:rPr>
          <w:rFonts w:eastAsia="AkzidenzGroteskBE-Bold"/>
          <w:sz w:val="20"/>
          <w:szCs w:val="20"/>
          <w:lang w:eastAsia="fr-FR"/>
        </w:rPr>
        <w:t>(s)</w:t>
      </w:r>
      <w:r w:rsidRPr="00B14A39">
        <w:rPr>
          <w:rFonts w:eastAsia="AkzidenzGroteskBE-Bold"/>
          <w:sz w:val="20"/>
          <w:szCs w:val="20"/>
          <w:lang w:eastAsia="fr-FR"/>
        </w:rPr>
        <w:t xml:space="preserve"> under the trademarks user group D: Other users, as defined in PEFC</w:t>
      </w:r>
      <w:r w:rsidR="00B411F1" w:rsidRPr="00B14A39">
        <w:rPr>
          <w:rFonts w:eastAsia="AkzidenzGroteskBE-Bold"/>
          <w:sz w:val="20"/>
          <w:szCs w:val="20"/>
          <w:lang w:eastAsia="fr-FR"/>
        </w:rPr>
        <w:t xml:space="preserve"> ST 2001,</w:t>
      </w:r>
      <w:r w:rsidRPr="00B14A39">
        <w:rPr>
          <w:rFonts w:eastAsia="AkzidenzGroteskBE-Bold"/>
          <w:sz w:val="20"/>
          <w:szCs w:val="20"/>
          <w:lang w:eastAsia="fr-FR"/>
        </w:rPr>
        <w:t xml:space="preserve"> </w:t>
      </w:r>
      <w:r w:rsidRPr="00B14A39">
        <w:rPr>
          <w:rFonts w:eastAsia="AkzidenzGroteskBE-Bold"/>
          <w:i/>
          <w:iCs/>
          <w:sz w:val="20"/>
          <w:szCs w:val="20"/>
          <w:lang w:eastAsia="fr-FR"/>
        </w:rPr>
        <w:t>Trademarks Rules – Requirements</w:t>
      </w:r>
      <w:r w:rsidRPr="00B14A39">
        <w:rPr>
          <w:rFonts w:eastAsia="AkzidenzGroteskBE-Bold"/>
          <w:sz w:val="20"/>
          <w:szCs w:val="20"/>
          <w:lang w:eastAsia="fr-FR"/>
        </w:rPr>
        <w:t>.</w:t>
      </w:r>
    </w:p>
    <w:p w14:paraId="6B07018E" w14:textId="77777777" w:rsidR="00B411F1" w:rsidRPr="00B14A39"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Whereas each of the organisations mentioned as trademarks user</w:t>
      </w:r>
      <w:r w:rsidR="00D5358C" w:rsidRPr="00B14A39">
        <w:rPr>
          <w:rFonts w:eastAsia="AkzidenzGroteskBE-Bold"/>
          <w:sz w:val="20"/>
          <w:szCs w:val="20"/>
          <w:lang w:eastAsia="fr-FR"/>
        </w:rPr>
        <w:t>s</w:t>
      </w:r>
      <w:r w:rsidRPr="00B14A39">
        <w:rPr>
          <w:rFonts w:eastAsia="AkzidenzGroteskBE-Bold"/>
          <w:sz w:val="20"/>
          <w:szCs w:val="20"/>
          <w:lang w:eastAsia="fr-FR"/>
        </w:rPr>
        <w:t xml:space="preserve"> are jointly and severally liable</w:t>
      </w:r>
      <w:r w:rsidRPr="00B14A39" w:rsidDel="00184141">
        <w:rPr>
          <w:rFonts w:eastAsia="AkzidenzGroteskBE-Bold"/>
          <w:sz w:val="20"/>
          <w:szCs w:val="20"/>
          <w:lang w:eastAsia="fr-FR"/>
        </w:rPr>
        <w:t xml:space="preserve"> </w:t>
      </w:r>
      <w:r w:rsidRPr="00B14A39">
        <w:rPr>
          <w:rFonts w:eastAsia="AkzidenzGroteskBE-Bold"/>
          <w:sz w:val="20"/>
          <w:szCs w:val="20"/>
          <w:lang w:eastAsia="fr-FR"/>
        </w:rPr>
        <w:t xml:space="preserve">for the fulfilment of any and all rights and obligations of this contract. If one of the organisations does not fulfil a requirement and/or the contract is suspended or terminated for one of the participating organisations, the contract shall be suspended or terminated for all the organisations defined as trademarks users.  </w:t>
      </w:r>
    </w:p>
    <w:p w14:paraId="06D38433" w14:textId="77777777" w:rsidR="00CA4F72" w:rsidRPr="00B14A39"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 xml:space="preserve">Whereas the PEFC Council is the owner of, and has the copyright on, the registered PEFC trademarks: </w:t>
      </w:r>
    </w:p>
    <w:p w14:paraId="7B83434F" w14:textId="77777777" w:rsidR="00CA4F72" w:rsidRPr="00B14A39" w:rsidRDefault="001F7880"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proofErr w:type="gramStart"/>
      <w:r w:rsidRPr="00B14A39">
        <w:rPr>
          <w:rFonts w:eastAsia="AkzidenzGroteskBE-Bold"/>
          <w:sz w:val="20"/>
          <w:szCs w:val="20"/>
          <w:lang w:eastAsia="fr-FR"/>
        </w:rPr>
        <w:t>the</w:t>
      </w:r>
      <w:proofErr w:type="gramEnd"/>
      <w:r w:rsidRPr="00B14A39">
        <w:rPr>
          <w:rFonts w:eastAsia="AkzidenzGroteskBE-Bold"/>
          <w:sz w:val="20"/>
          <w:szCs w:val="20"/>
          <w:lang w:eastAsia="fr-FR"/>
        </w:rPr>
        <w:t xml:space="preserve"> PEFC logo;</w:t>
      </w:r>
      <w:r w:rsidR="00CA4F72" w:rsidRPr="00B14A39">
        <w:rPr>
          <w:rFonts w:eastAsia="AkzidenzGroteskBE-Bold"/>
          <w:sz w:val="20"/>
          <w:szCs w:val="20"/>
          <w:lang w:eastAsia="fr-FR"/>
        </w:rPr>
        <w:t xml:space="preserve"> </w:t>
      </w:r>
    </w:p>
    <w:p w14:paraId="75BA2309" w14:textId="77777777" w:rsidR="00D07AC9" w:rsidRPr="00B14A39" w:rsidRDefault="00B14A39"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noProof/>
          <w:sz w:val="20"/>
          <w:szCs w:val="20"/>
          <w:lang w:val="sl-SI" w:eastAsia="sl-SI"/>
        </w:rPr>
        <w:drawing>
          <wp:anchor distT="0" distB="0" distL="114300" distR="114300" simplePos="0" relativeHeight="251677696" behindDoc="1" locked="0" layoutInCell="1" allowOverlap="1" wp14:anchorId="054FB9B7" wp14:editId="5E946477">
            <wp:simplePos x="0" y="0"/>
            <wp:positionH relativeFrom="margin">
              <wp:align>left</wp:align>
            </wp:positionH>
            <wp:positionV relativeFrom="margin">
              <wp:posOffset>5136515</wp:posOffset>
            </wp:positionV>
            <wp:extent cx="790575" cy="958850"/>
            <wp:effectExtent l="0" t="0" r="9525" b="0"/>
            <wp:wrapSquare wrapText="bothSides"/>
            <wp:docPr id="1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EFB7F" w14:textId="77777777" w:rsidR="00CA4F72" w:rsidRPr="00B14A39"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p>
    <w:p w14:paraId="0562E7EB" w14:textId="77777777" w:rsidR="00CA4F72" w:rsidRPr="00B14A39"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p>
    <w:p w14:paraId="3E67DF5D" w14:textId="77777777" w:rsidR="00CA4F72"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p>
    <w:p w14:paraId="31F0D294" w14:textId="77777777" w:rsidR="00627FA7" w:rsidRDefault="00627FA7"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p>
    <w:p w14:paraId="7ECB3F8B" w14:textId="77777777" w:rsidR="00627FA7" w:rsidRPr="00B14A39" w:rsidRDefault="00627FA7"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p>
    <w:p w14:paraId="5651B826" w14:textId="77777777" w:rsidR="00CA4F72"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and the PEFC initials.</w:t>
      </w:r>
    </w:p>
    <w:p w14:paraId="18125F00" w14:textId="66FEC589" w:rsidR="008726A9" w:rsidRPr="00B14A39" w:rsidRDefault="008726A9"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8726A9">
        <w:rPr>
          <w:rFonts w:eastAsia="AkzidenzGroteskBE-Bold"/>
          <w:sz w:val="20"/>
          <w:szCs w:val="20"/>
          <w:lang w:eastAsia="fr-FR"/>
        </w:rPr>
        <w:t>Whereas</w:t>
      </w:r>
      <w:r w:rsidR="006359BD">
        <w:rPr>
          <w:rFonts w:eastAsia="AkzidenzGroteskBE-Bold"/>
          <w:sz w:val="20"/>
          <w:szCs w:val="20"/>
          <w:lang w:eastAsia="fr-FR"/>
        </w:rPr>
        <w:t xml:space="preserve"> the</w:t>
      </w:r>
      <w:r w:rsidRPr="008726A9">
        <w:rPr>
          <w:rFonts w:eastAsia="AkzidenzGroteskBE-Bold"/>
          <w:sz w:val="20"/>
          <w:szCs w:val="20"/>
          <w:lang w:eastAsia="fr-FR"/>
        </w:rPr>
        <w:t xml:space="preserve"> </w:t>
      </w:r>
      <w:r w:rsidR="0013237A">
        <w:rPr>
          <w:rFonts w:eastAsia="AkzidenzGroteskBE-Bold"/>
          <w:sz w:val="20"/>
          <w:szCs w:val="20"/>
          <w:lang w:eastAsia="fr-FR"/>
        </w:rPr>
        <w:t xml:space="preserve">Institute for Forest Certification </w:t>
      </w:r>
      <w:r w:rsidRPr="008726A9">
        <w:rPr>
          <w:rFonts w:eastAsia="AkzidenzGroteskBE-Bold"/>
          <w:sz w:val="20"/>
          <w:szCs w:val="20"/>
          <w:lang w:eastAsia="fr-FR"/>
        </w:rPr>
        <w:t>is acting in [</w:t>
      </w:r>
      <w:r w:rsidRPr="008726A9">
        <w:rPr>
          <w:rFonts w:eastAsia="AkzidenzGroteskBE-Bold"/>
          <w:i/>
          <w:sz w:val="20"/>
          <w:szCs w:val="20"/>
          <w:lang w:eastAsia="fr-FR"/>
        </w:rPr>
        <w:t>country</w:t>
      </w:r>
      <w:r w:rsidRPr="008726A9">
        <w:rPr>
          <w:rFonts w:eastAsia="AkzidenzGroteskBE-Bold"/>
          <w:sz w:val="20"/>
          <w:szCs w:val="20"/>
          <w:lang w:eastAsia="fr-FR"/>
        </w:rPr>
        <w:t>] on behalf of the PEFC Council;</w:t>
      </w:r>
    </w:p>
    <w:p w14:paraId="13D34AA2" w14:textId="77777777" w:rsidR="00CA4F72" w:rsidRPr="00B14A39"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Whereas the trademarks user</w:t>
      </w:r>
      <w:r w:rsidR="00D667C1" w:rsidRPr="00B14A39">
        <w:rPr>
          <w:rFonts w:eastAsia="AkzidenzGroteskBE-Bold"/>
          <w:sz w:val="20"/>
          <w:szCs w:val="20"/>
          <w:lang w:eastAsia="fr-FR"/>
        </w:rPr>
        <w:t>(s)</w:t>
      </w:r>
      <w:r w:rsidRPr="00B14A39">
        <w:rPr>
          <w:rFonts w:eastAsia="AkzidenzGroteskBE-Bold"/>
          <w:sz w:val="20"/>
          <w:szCs w:val="20"/>
          <w:lang w:eastAsia="fr-FR"/>
        </w:rPr>
        <w:t xml:space="preserve"> is</w:t>
      </w:r>
      <w:r w:rsidR="00D667C1" w:rsidRPr="00B14A39">
        <w:rPr>
          <w:rFonts w:eastAsia="AkzidenzGroteskBE-Bold"/>
          <w:sz w:val="20"/>
          <w:szCs w:val="20"/>
          <w:lang w:eastAsia="fr-FR"/>
        </w:rPr>
        <w:t xml:space="preserve"> (are)</w:t>
      </w:r>
      <w:r w:rsidRPr="00B14A39">
        <w:rPr>
          <w:rFonts w:eastAsia="AkzidenzGroteskBE-Bold"/>
          <w:sz w:val="20"/>
          <w:szCs w:val="20"/>
          <w:lang w:eastAsia="fr-FR"/>
        </w:rPr>
        <w:t xml:space="preserve"> to be granted a licence for the</w:t>
      </w:r>
      <w:r w:rsidR="00D07AC9" w:rsidRPr="00B14A39">
        <w:rPr>
          <w:rFonts w:eastAsia="AkzidenzGroteskBE-Bold"/>
          <w:sz w:val="20"/>
          <w:szCs w:val="20"/>
          <w:lang w:eastAsia="fr-FR"/>
        </w:rPr>
        <w:t xml:space="preserve"> use of the</w:t>
      </w:r>
      <w:r w:rsidRPr="00B14A39">
        <w:rPr>
          <w:rFonts w:eastAsia="AkzidenzGroteskBE-Bold"/>
          <w:sz w:val="20"/>
          <w:szCs w:val="20"/>
          <w:lang w:eastAsia="fr-FR"/>
        </w:rPr>
        <w:t xml:space="preserve"> PEFC trademarks with </w:t>
      </w:r>
      <w:r w:rsidR="000D4D29" w:rsidRPr="00B14A39">
        <w:rPr>
          <w:rFonts w:eastAsia="AkzidenzGroteskBE-Bold"/>
          <w:sz w:val="20"/>
          <w:szCs w:val="20"/>
          <w:lang w:eastAsia="fr-FR"/>
        </w:rPr>
        <w:t xml:space="preserve">the </w:t>
      </w:r>
      <w:r w:rsidR="00D07AC9" w:rsidRPr="00B14A39">
        <w:rPr>
          <w:rFonts w:eastAsia="AkzidenzGroteskBE-Bold"/>
          <w:sz w:val="20"/>
          <w:szCs w:val="20"/>
          <w:lang w:eastAsia="fr-FR"/>
        </w:rPr>
        <w:t xml:space="preserve">licence </w:t>
      </w:r>
      <w:r w:rsidRPr="00B14A39">
        <w:rPr>
          <w:rFonts w:eastAsia="AkzidenzGroteskBE-Bold"/>
          <w:sz w:val="20"/>
          <w:szCs w:val="20"/>
          <w:lang w:eastAsia="fr-FR"/>
        </w:rPr>
        <w:t>number PEFC/.........</w:t>
      </w:r>
      <w:r w:rsidR="0070745F" w:rsidRPr="00B14A39">
        <w:rPr>
          <w:rFonts w:eastAsia="AkzidenzGroteskBE-Bold"/>
          <w:sz w:val="20"/>
          <w:szCs w:val="20"/>
          <w:lang w:eastAsia="fr-FR"/>
        </w:rPr>
        <w:t xml:space="preserve"> </w:t>
      </w:r>
      <w:r w:rsidRPr="00B14A39">
        <w:rPr>
          <w:rFonts w:eastAsia="AkzidenzGroteskBE-Bold"/>
          <w:sz w:val="20"/>
          <w:szCs w:val="20"/>
          <w:lang w:eastAsia="fr-FR"/>
        </w:rPr>
        <w:t xml:space="preserve">and to be allowed to use the PEFC trademarks for </w:t>
      </w:r>
      <w:r w:rsidR="00D07AC9" w:rsidRPr="00B14A39">
        <w:rPr>
          <w:rFonts w:eastAsia="AkzidenzGroteskBE-Bold"/>
          <w:sz w:val="20"/>
          <w:szCs w:val="20"/>
          <w:lang w:eastAsia="fr-FR"/>
        </w:rPr>
        <w:t xml:space="preserve">indirect </w:t>
      </w:r>
      <w:r w:rsidR="00FF0451" w:rsidRPr="00B14A39">
        <w:rPr>
          <w:rFonts w:eastAsia="AkzidenzGroteskBE-Bold"/>
          <w:sz w:val="20"/>
          <w:szCs w:val="20"/>
          <w:lang w:eastAsia="fr-FR"/>
        </w:rPr>
        <w:t xml:space="preserve">on- and </w:t>
      </w:r>
      <w:r w:rsidRPr="00B14A39">
        <w:rPr>
          <w:rFonts w:eastAsia="AkzidenzGroteskBE-Bold"/>
          <w:sz w:val="20"/>
          <w:szCs w:val="20"/>
          <w:lang w:eastAsia="fr-FR"/>
        </w:rPr>
        <w:t xml:space="preserve">off-product usage according to PEFC ST 2001, </w:t>
      </w:r>
      <w:r w:rsidRPr="00B14A39">
        <w:rPr>
          <w:rFonts w:eastAsia="AkzidenzGroteskBE-Bold"/>
          <w:i/>
          <w:iCs/>
          <w:sz w:val="20"/>
          <w:szCs w:val="20"/>
          <w:lang w:eastAsia="fr-FR"/>
        </w:rPr>
        <w:t>Trademarks Rules - Requirements</w:t>
      </w:r>
      <w:r w:rsidRPr="00B14A39">
        <w:rPr>
          <w:rFonts w:eastAsia="AkzidenzGroteskBE-Bold"/>
          <w:sz w:val="20"/>
          <w:szCs w:val="20"/>
          <w:lang w:eastAsia="fr-FR"/>
        </w:rPr>
        <w:t xml:space="preserve"> and to this contract;</w:t>
      </w:r>
    </w:p>
    <w:p w14:paraId="2BE2F534" w14:textId="77777777" w:rsidR="00CA4F72" w:rsidRPr="00B14A39" w:rsidRDefault="00CA4F72" w:rsidP="00B14A39">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Now, therefore the above said parties agree to the following:</w:t>
      </w:r>
    </w:p>
    <w:p w14:paraId="3CE5A940" w14:textId="77777777" w:rsidR="00CA4F72" w:rsidRPr="001E4427" w:rsidRDefault="00CA4F72" w:rsidP="00B31493">
      <w:pPr>
        <w:keepNext/>
        <w:widowControl w:val="0"/>
        <w:autoSpaceDE w:val="0"/>
        <w:autoSpaceDN w:val="0"/>
        <w:adjustRightInd w:val="0"/>
        <w:spacing w:beforeLines="100" w:before="240" w:afterLines="60" w:after="144" w:line="276" w:lineRule="auto"/>
        <w:rPr>
          <w:b/>
        </w:rPr>
      </w:pPr>
      <w:r w:rsidRPr="00B31493">
        <w:rPr>
          <w:b/>
        </w:rPr>
        <w:t xml:space="preserve">Article 1: </w:t>
      </w:r>
      <w:r w:rsidRPr="001E4427">
        <w:rPr>
          <w:b/>
        </w:rPr>
        <w:t>Normative references</w:t>
      </w:r>
    </w:p>
    <w:p w14:paraId="519AE287" w14:textId="77777777" w:rsidR="00CA4F72" w:rsidRPr="00B14A39" w:rsidRDefault="00CA4F72" w:rsidP="005F64E5">
      <w:pPr>
        <w:pStyle w:val="Odstavekseznama"/>
        <w:widowControl w:val="0"/>
        <w:numPr>
          <w:ilvl w:val="0"/>
          <w:numId w:val="51"/>
        </w:numPr>
        <w:autoSpaceDE w:val="0"/>
        <w:autoSpaceDN w:val="0"/>
        <w:adjustRightInd w:val="0"/>
        <w:spacing w:beforeLines="60" w:before="144" w:afterLines="60" w:after="144" w:line="276" w:lineRule="auto"/>
        <w:ind w:left="426"/>
        <w:rPr>
          <w:rFonts w:eastAsia="AkzidenzGroteskBE-Bold"/>
          <w:sz w:val="20"/>
          <w:szCs w:val="20"/>
          <w:lang w:eastAsia="fr-FR"/>
        </w:rPr>
      </w:pPr>
      <w:r w:rsidRPr="00B14A39">
        <w:rPr>
          <w:rFonts w:eastAsia="AkzidenzGroteskBE-Bold"/>
          <w:sz w:val="20"/>
          <w:szCs w:val="20"/>
          <w:lang w:eastAsia="fr-FR"/>
        </w:rPr>
        <w:t xml:space="preserve">These normative references form part of the contractual documentation and are found on the PEFC website: </w:t>
      </w:r>
    </w:p>
    <w:p w14:paraId="3DF12C8F" w14:textId="77777777" w:rsidR="00CA4F72" w:rsidRPr="00B14A39"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 xml:space="preserve">PEFC ST 2001, </w:t>
      </w:r>
      <w:r w:rsidRPr="00B14A39">
        <w:rPr>
          <w:rFonts w:eastAsia="AkzidenzGroteskBE-Bold"/>
          <w:i/>
          <w:iCs/>
          <w:sz w:val="20"/>
          <w:szCs w:val="20"/>
          <w:lang w:eastAsia="fr-FR"/>
        </w:rPr>
        <w:t>Trademarks Rules – Requirements</w:t>
      </w:r>
    </w:p>
    <w:p w14:paraId="684749C8" w14:textId="77777777" w:rsidR="00CA4F72" w:rsidRPr="00B14A39"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lastRenderedPageBreak/>
        <w:t xml:space="preserve">PEFC GD 1005, </w:t>
      </w:r>
      <w:r w:rsidRPr="00B14A39">
        <w:rPr>
          <w:rFonts w:eastAsia="AkzidenzGroteskBE-Bold"/>
          <w:i/>
          <w:iCs/>
          <w:sz w:val="20"/>
          <w:szCs w:val="20"/>
          <w:lang w:eastAsia="fr-FR"/>
        </w:rPr>
        <w:t>Issuance of PEFC trademarks usage licences by the PEFC Council</w:t>
      </w:r>
    </w:p>
    <w:p w14:paraId="11E663B6" w14:textId="77777777" w:rsidR="00CA4F72" w:rsidRPr="00B14A39" w:rsidRDefault="00CA4F72" w:rsidP="005F64E5">
      <w:pPr>
        <w:pStyle w:val="Odstavekseznama"/>
        <w:widowControl w:val="0"/>
        <w:numPr>
          <w:ilvl w:val="0"/>
          <w:numId w:val="51"/>
        </w:numPr>
        <w:autoSpaceDE w:val="0"/>
        <w:autoSpaceDN w:val="0"/>
        <w:adjustRightInd w:val="0"/>
        <w:spacing w:beforeLines="60" w:before="144" w:afterLines="60" w:after="144" w:line="276" w:lineRule="auto"/>
        <w:ind w:left="426"/>
        <w:rPr>
          <w:rFonts w:eastAsia="AkzidenzGroteskBE-Bold"/>
          <w:sz w:val="20"/>
          <w:szCs w:val="20"/>
          <w:lang w:eastAsia="fr-FR"/>
        </w:rPr>
      </w:pPr>
      <w:r w:rsidRPr="00B14A39">
        <w:rPr>
          <w:rFonts w:eastAsia="AkzidenzGroteskBE-Bold"/>
          <w:sz w:val="20"/>
          <w:szCs w:val="20"/>
          <w:lang w:eastAsia="fr-FR"/>
        </w:rPr>
        <w:t>These normative references are valid as stated now and as may be from time to time altered by the PEFC Council.</w:t>
      </w:r>
    </w:p>
    <w:p w14:paraId="4E8BFFBA" w14:textId="77777777" w:rsidR="00CA4F72" w:rsidRPr="001E4427" w:rsidRDefault="00CA4F72" w:rsidP="00B31493">
      <w:pPr>
        <w:keepNext/>
        <w:widowControl w:val="0"/>
        <w:autoSpaceDE w:val="0"/>
        <w:autoSpaceDN w:val="0"/>
        <w:adjustRightInd w:val="0"/>
        <w:spacing w:beforeLines="100" w:before="240" w:afterLines="60" w:after="144" w:line="276" w:lineRule="auto"/>
        <w:rPr>
          <w:b/>
        </w:rPr>
      </w:pPr>
      <w:r w:rsidRPr="00B31493">
        <w:rPr>
          <w:b/>
        </w:rPr>
        <w:t xml:space="preserve">Article 2: </w:t>
      </w:r>
      <w:r w:rsidR="005C7ACF" w:rsidRPr="00B31493">
        <w:rPr>
          <w:b/>
        </w:rPr>
        <w:t xml:space="preserve">Interpretations of the definitions from PEFC ST 2001, </w:t>
      </w:r>
      <w:r w:rsidR="005C7ACF" w:rsidRPr="00B31493">
        <w:rPr>
          <w:b/>
          <w:i/>
          <w:iCs/>
        </w:rPr>
        <w:t>Trademarks Rules – Requirements</w:t>
      </w:r>
      <w:r w:rsidR="005C7ACF" w:rsidRPr="00B31493">
        <w:rPr>
          <w:b/>
        </w:rPr>
        <w:t xml:space="preserve"> </w:t>
      </w:r>
      <w:r w:rsidR="005C7ACF" w:rsidRPr="00D13CEA">
        <w:rPr>
          <w:b/>
        </w:rPr>
        <w:t>for the purpose of this contract</w:t>
      </w:r>
    </w:p>
    <w:p w14:paraId="6BDE6EC4" w14:textId="77777777" w:rsidR="00CA4F72" w:rsidRPr="00B14A39" w:rsidRDefault="00CA4F72" w:rsidP="005F64E5">
      <w:pPr>
        <w:pStyle w:val="Odstavekseznama"/>
        <w:widowControl w:val="0"/>
        <w:numPr>
          <w:ilvl w:val="0"/>
          <w:numId w:val="52"/>
        </w:numPr>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On-product usage</w:t>
      </w:r>
    </w:p>
    <w:p w14:paraId="4F4C3A22" w14:textId="77777777" w:rsidR="00CA4F72" w:rsidRPr="00B14A39"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The use of the PEFC trademarks in reference to the PEFC certified material content of a product or that can be perceived or understood by buyers or the public as</w:t>
      </w:r>
      <w:r w:rsidR="00D667C1" w:rsidRPr="00B14A39">
        <w:rPr>
          <w:rFonts w:eastAsia="AkzidenzGroteskBE-Bold"/>
          <w:sz w:val="20"/>
          <w:szCs w:val="20"/>
          <w:lang w:eastAsia="fr-FR"/>
        </w:rPr>
        <w:t xml:space="preserve"> </w:t>
      </w:r>
      <w:r w:rsidRPr="00B14A39">
        <w:rPr>
          <w:rFonts w:eastAsia="AkzidenzGroteskBE-Bold"/>
          <w:sz w:val="20"/>
          <w:szCs w:val="20"/>
          <w:lang w:eastAsia="fr-FR"/>
        </w:rPr>
        <w:t>referring to PEFC certified material. On</w:t>
      </w:r>
      <w:r w:rsidRPr="00B14A39">
        <w:rPr>
          <w:rFonts w:ascii="Cambria Math" w:eastAsia="AkzidenzGroteskBE-Bold" w:hAnsi="Cambria Math" w:cs="Cambria Math"/>
          <w:sz w:val="20"/>
          <w:szCs w:val="20"/>
          <w:lang w:eastAsia="fr-FR"/>
        </w:rPr>
        <w:t>‑</w:t>
      </w:r>
      <w:r w:rsidRPr="00B14A39">
        <w:rPr>
          <w:rFonts w:eastAsia="AkzidenzGroteskBE-Bold"/>
          <w:sz w:val="20"/>
          <w:szCs w:val="20"/>
          <w:lang w:eastAsia="fr-FR"/>
        </w:rPr>
        <w:t xml:space="preserve">product usage can be direct (when the PEFC trademarks are placed on tangible products) or indirect (the trademarks refer to tangible products although they are not placed directly on the product). </w:t>
      </w:r>
    </w:p>
    <w:p w14:paraId="3A5EF79A" w14:textId="77777777" w:rsidR="00CA4F72" w:rsidRPr="00B14A39" w:rsidRDefault="00CA4F72" w:rsidP="005F64E5">
      <w:pPr>
        <w:pStyle w:val="Odstavekseznama"/>
        <w:widowControl w:val="0"/>
        <w:numPr>
          <w:ilvl w:val="0"/>
          <w:numId w:val="52"/>
        </w:numPr>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 xml:space="preserve">Off-product usage </w:t>
      </w:r>
    </w:p>
    <w:p w14:paraId="684DB332" w14:textId="77777777" w:rsidR="00CA4F72" w:rsidRPr="00B14A39"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The use of the PEFC trademarks, other than on</w:t>
      </w:r>
      <w:r w:rsidRPr="00B14A39">
        <w:rPr>
          <w:rFonts w:ascii="Cambria Math" w:eastAsia="AkzidenzGroteskBE-Bold" w:hAnsi="Cambria Math" w:cs="Cambria Math"/>
          <w:sz w:val="20"/>
          <w:szCs w:val="20"/>
          <w:lang w:eastAsia="fr-FR"/>
        </w:rPr>
        <w:t>‑</w:t>
      </w:r>
      <w:r w:rsidRPr="00B14A39">
        <w:rPr>
          <w:rFonts w:eastAsia="AkzidenzGroteskBE-Bold"/>
          <w:sz w:val="20"/>
          <w:szCs w:val="20"/>
          <w:lang w:eastAsia="fr-FR"/>
        </w:rPr>
        <w:t>product usage, and which does not refer to a specific product</w:t>
      </w:r>
      <w:r w:rsidR="00BE6BB5" w:rsidRPr="00B14A39">
        <w:rPr>
          <w:rFonts w:eastAsia="AkzidenzGroteskBE-Bold"/>
          <w:sz w:val="20"/>
          <w:szCs w:val="20"/>
          <w:lang w:eastAsia="fr-FR"/>
        </w:rPr>
        <w:t>.</w:t>
      </w:r>
      <w:r w:rsidRPr="00B14A39">
        <w:rPr>
          <w:rFonts w:eastAsia="AkzidenzGroteskBE-Bold"/>
          <w:sz w:val="20"/>
          <w:szCs w:val="20"/>
          <w:lang w:eastAsia="fr-FR"/>
        </w:rPr>
        <w:t xml:space="preserve"> For example, a statement about use of PEFC certified materials in an </w:t>
      </w:r>
      <w:r w:rsidR="0070745F" w:rsidRPr="00B14A39">
        <w:rPr>
          <w:rFonts w:eastAsia="AkzidenzGroteskBE-Bold"/>
          <w:sz w:val="20"/>
          <w:szCs w:val="20"/>
          <w:lang w:eastAsia="fr-FR"/>
        </w:rPr>
        <w:t xml:space="preserve">annual </w:t>
      </w:r>
      <w:r w:rsidRPr="00B14A39">
        <w:rPr>
          <w:rFonts w:eastAsia="AkzidenzGroteskBE-Bold"/>
          <w:sz w:val="20"/>
          <w:szCs w:val="20"/>
          <w:lang w:eastAsia="fr-FR"/>
        </w:rPr>
        <w:t xml:space="preserve">report, a sustainability report, a procurement policy, or the mention of PEFC on a company website. </w:t>
      </w:r>
    </w:p>
    <w:p w14:paraId="07E086B8" w14:textId="77777777" w:rsidR="00CA4F72" w:rsidRPr="00B14A39" w:rsidRDefault="00CA4F72" w:rsidP="005F64E5">
      <w:pPr>
        <w:pStyle w:val="Odstavekseznama"/>
        <w:widowControl w:val="0"/>
        <w:numPr>
          <w:ilvl w:val="0"/>
          <w:numId w:val="52"/>
        </w:numPr>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Retailer</w:t>
      </w:r>
      <w:r w:rsidR="002D3B4A" w:rsidRPr="00B14A39">
        <w:rPr>
          <w:rFonts w:eastAsia="AkzidenzGroteskBE-Bold"/>
          <w:sz w:val="20"/>
          <w:szCs w:val="20"/>
          <w:lang w:eastAsia="fr-FR"/>
        </w:rPr>
        <w:t xml:space="preserve"> and brand owners</w:t>
      </w:r>
    </w:p>
    <w:p w14:paraId="4B9CF67E" w14:textId="77777777" w:rsidR="00CA4F72" w:rsidRPr="00B14A39" w:rsidRDefault="00CA4F72" w:rsidP="00B31493">
      <w:pPr>
        <w:widowControl w:val="0"/>
        <w:autoSpaceDE w:val="0"/>
        <w:autoSpaceDN w:val="0"/>
        <w:adjustRightInd w:val="0"/>
        <w:spacing w:beforeLines="60" w:before="144" w:afterLines="60" w:after="144" w:line="276" w:lineRule="auto"/>
        <w:rPr>
          <w:rFonts w:eastAsia="AkzidenzGroteskBE-Bold"/>
          <w:sz w:val="20"/>
          <w:szCs w:val="20"/>
          <w:lang w:eastAsia="fr-FR"/>
        </w:rPr>
      </w:pPr>
      <w:r w:rsidRPr="00B14A39">
        <w:rPr>
          <w:rFonts w:eastAsia="AkzidenzGroteskBE-Bold"/>
          <w:sz w:val="20"/>
          <w:szCs w:val="20"/>
          <w:lang w:eastAsia="fr-FR"/>
        </w:rPr>
        <w:t xml:space="preserve">Entity procuring PEFC certified finished products </w:t>
      </w:r>
      <w:r w:rsidR="003508DF" w:rsidRPr="00B14A39">
        <w:rPr>
          <w:rFonts w:eastAsia="AkzidenzGroteskBE-Bold"/>
          <w:sz w:val="20"/>
          <w:szCs w:val="20"/>
          <w:lang w:eastAsia="fr-FR"/>
        </w:rPr>
        <w:t>and sell</w:t>
      </w:r>
      <w:r w:rsidR="0070745F" w:rsidRPr="00B14A39">
        <w:rPr>
          <w:rFonts w:eastAsia="AkzidenzGroteskBE-Bold"/>
          <w:sz w:val="20"/>
          <w:szCs w:val="20"/>
          <w:lang w:eastAsia="fr-FR"/>
        </w:rPr>
        <w:t>ing</w:t>
      </w:r>
      <w:r w:rsidR="003508DF" w:rsidRPr="00B14A39">
        <w:rPr>
          <w:rFonts w:eastAsia="AkzidenzGroteskBE-Bold"/>
          <w:sz w:val="20"/>
          <w:szCs w:val="20"/>
          <w:lang w:eastAsia="fr-FR"/>
        </w:rPr>
        <w:t xml:space="preserve"> the finished products directly to consumers without manipulating the product in any way, changing the wrapping o</w:t>
      </w:r>
      <w:r w:rsidRPr="00B14A39">
        <w:rPr>
          <w:rFonts w:eastAsia="AkzidenzGroteskBE-Bold"/>
          <w:sz w:val="20"/>
          <w:szCs w:val="20"/>
          <w:lang w:eastAsia="fr-FR"/>
        </w:rPr>
        <w:t xml:space="preserve">r mixing the products with non-certified products. </w:t>
      </w:r>
    </w:p>
    <w:p w14:paraId="5FA91BB5" w14:textId="77777777" w:rsidR="00CA4F72" w:rsidRPr="00B31493" w:rsidRDefault="00CA4F72" w:rsidP="00B31493">
      <w:pPr>
        <w:keepNext/>
        <w:widowControl w:val="0"/>
        <w:autoSpaceDE w:val="0"/>
        <w:autoSpaceDN w:val="0"/>
        <w:adjustRightInd w:val="0"/>
        <w:spacing w:beforeLines="100" w:before="240" w:afterLines="60" w:after="144" w:line="276" w:lineRule="auto"/>
        <w:rPr>
          <w:b/>
        </w:rPr>
      </w:pPr>
      <w:r w:rsidRPr="00B31493">
        <w:rPr>
          <w:b/>
        </w:rPr>
        <w:t>Article 3: Ownership of the PEFC trademarks</w:t>
      </w:r>
    </w:p>
    <w:p w14:paraId="7598EA15" w14:textId="77777777" w:rsidR="00CA4F72" w:rsidRPr="00B14A39" w:rsidRDefault="00CA4F72" w:rsidP="005F64E5">
      <w:pPr>
        <w:pStyle w:val="Odstavekseznama"/>
        <w:widowControl w:val="0"/>
        <w:numPr>
          <w:ilvl w:val="0"/>
          <w:numId w:val="53"/>
        </w:numPr>
        <w:autoSpaceDE w:val="0"/>
        <w:autoSpaceDN w:val="0"/>
        <w:adjustRightInd w:val="0"/>
        <w:spacing w:beforeLines="60" w:before="144" w:afterLines="60" w:after="144" w:line="276" w:lineRule="auto"/>
        <w:rPr>
          <w:sz w:val="20"/>
          <w:szCs w:val="20"/>
        </w:rPr>
      </w:pPr>
      <w:r w:rsidRPr="00B14A39">
        <w:rPr>
          <w:sz w:val="20"/>
          <w:szCs w:val="20"/>
        </w:rPr>
        <w:t>The PEFC logo and the PEFC initials are copyrighted materials and are internationally registered trademarks owned by the PEFC Council. Unauthorised use of these copyrighted materials is prohibited and may lead to legal action.</w:t>
      </w:r>
    </w:p>
    <w:p w14:paraId="06592716" w14:textId="77777777" w:rsidR="00CA4F72" w:rsidRPr="00B31493" w:rsidRDefault="00CA4F72" w:rsidP="00B31493">
      <w:pPr>
        <w:keepNext/>
        <w:widowControl w:val="0"/>
        <w:autoSpaceDE w:val="0"/>
        <w:autoSpaceDN w:val="0"/>
        <w:adjustRightInd w:val="0"/>
        <w:spacing w:beforeLines="100" w:before="240" w:afterLines="60" w:after="144" w:line="276" w:lineRule="auto"/>
        <w:rPr>
          <w:b/>
        </w:rPr>
      </w:pPr>
      <w:r w:rsidRPr="00B31493">
        <w:rPr>
          <w:b/>
        </w:rPr>
        <w:t>Article 4: Responsibilities of the trademarks user</w:t>
      </w:r>
      <w:r w:rsidR="00D667C1" w:rsidRPr="00B31493">
        <w:rPr>
          <w:b/>
        </w:rPr>
        <w:t>(s)</w:t>
      </w:r>
      <w:r w:rsidRPr="00B31493" w:rsidDel="00A9722B">
        <w:rPr>
          <w:b/>
        </w:rPr>
        <w:t xml:space="preserve"> </w:t>
      </w:r>
    </w:p>
    <w:p w14:paraId="253D296C" w14:textId="77777777" w:rsidR="00CA4F72" w:rsidRPr="00B14A39" w:rsidRDefault="00CA4F72" w:rsidP="005F64E5">
      <w:pPr>
        <w:pStyle w:val="Odstavekseznama"/>
        <w:widowControl w:val="0"/>
        <w:numPr>
          <w:ilvl w:val="0"/>
          <w:numId w:val="54"/>
        </w:numPr>
        <w:autoSpaceDE w:val="0"/>
        <w:autoSpaceDN w:val="0"/>
        <w:adjustRightInd w:val="0"/>
        <w:spacing w:beforeLines="60" w:before="144" w:afterLines="60" w:after="144" w:line="276" w:lineRule="auto"/>
        <w:rPr>
          <w:sz w:val="20"/>
          <w:szCs w:val="20"/>
        </w:rPr>
      </w:pPr>
      <w:r w:rsidRPr="00B14A39">
        <w:rPr>
          <w:sz w:val="20"/>
          <w:szCs w:val="20"/>
        </w:rPr>
        <w:t>The trademarks user</w:t>
      </w:r>
      <w:r w:rsidR="00D667C1" w:rsidRPr="00B14A39">
        <w:rPr>
          <w:sz w:val="20"/>
          <w:szCs w:val="20"/>
        </w:rPr>
        <w:t>(s)</w:t>
      </w:r>
      <w:r w:rsidRPr="00B14A39">
        <w:rPr>
          <w:sz w:val="20"/>
          <w:szCs w:val="20"/>
        </w:rPr>
        <w:t xml:space="preserve"> is</w:t>
      </w:r>
      <w:r w:rsidR="00D667C1" w:rsidRPr="00B14A39">
        <w:rPr>
          <w:sz w:val="20"/>
          <w:szCs w:val="20"/>
        </w:rPr>
        <w:t xml:space="preserve"> (are)</w:t>
      </w:r>
      <w:r w:rsidRPr="00B14A39">
        <w:rPr>
          <w:sz w:val="20"/>
          <w:szCs w:val="20"/>
        </w:rPr>
        <w:t xml:space="preserve"> obliged to use the PEFC trademarks in accordance with PEFC ST 2001, </w:t>
      </w:r>
      <w:r w:rsidRPr="00B14A39">
        <w:rPr>
          <w:i/>
          <w:iCs/>
          <w:sz w:val="20"/>
          <w:szCs w:val="20"/>
        </w:rPr>
        <w:t>Trademarks Rules – Requirement</w:t>
      </w:r>
      <w:r w:rsidR="00D07AC9" w:rsidRPr="00B14A39">
        <w:rPr>
          <w:i/>
          <w:iCs/>
          <w:sz w:val="20"/>
          <w:szCs w:val="20"/>
        </w:rPr>
        <w:t>s</w:t>
      </w:r>
      <w:r w:rsidRPr="00B14A39">
        <w:rPr>
          <w:sz w:val="20"/>
          <w:szCs w:val="20"/>
        </w:rPr>
        <w:t>, as stated now and as may be altered by the PEFC Council from time to time.</w:t>
      </w:r>
    </w:p>
    <w:p w14:paraId="366AD114" w14:textId="77777777" w:rsidR="00CA4F72" w:rsidRPr="00B14A39" w:rsidRDefault="00CA4F72" w:rsidP="00D6044C">
      <w:pPr>
        <w:pStyle w:val="Odstavekseznama"/>
        <w:widowControl w:val="0"/>
        <w:numPr>
          <w:ilvl w:val="0"/>
          <w:numId w:val="54"/>
        </w:numPr>
        <w:autoSpaceDE w:val="0"/>
        <w:autoSpaceDN w:val="0"/>
        <w:adjustRightInd w:val="0"/>
        <w:spacing w:beforeLines="60" w:before="144" w:afterLines="60" w:after="144" w:line="276" w:lineRule="auto"/>
        <w:rPr>
          <w:sz w:val="20"/>
          <w:szCs w:val="20"/>
        </w:rPr>
      </w:pPr>
      <w:r w:rsidRPr="00B14A39">
        <w:rPr>
          <w:sz w:val="20"/>
          <w:szCs w:val="20"/>
        </w:rPr>
        <w:t>The trademarks user</w:t>
      </w:r>
      <w:r w:rsidR="00D667C1" w:rsidRPr="00B14A39">
        <w:rPr>
          <w:sz w:val="20"/>
          <w:szCs w:val="20"/>
        </w:rPr>
        <w:t>(s)</w:t>
      </w:r>
      <w:r w:rsidRPr="00B14A39">
        <w:rPr>
          <w:sz w:val="20"/>
          <w:szCs w:val="20"/>
        </w:rPr>
        <w:t xml:space="preserve"> is</w:t>
      </w:r>
      <w:r w:rsidR="00D667C1" w:rsidRPr="00B14A39">
        <w:rPr>
          <w:sz w:val="20"/>
          <w:szCs w:val="20"/>
        </w:rPr>
        <w:t xml:space="preserve"> (are)</w:t>
      </w:r>
      <w:r w:rsidRPr="00B14A39">
        <w:rPr>
          <w:sz w:val="20"/>
          <w:szCs w:val="20"/>
        </w:rPr>
        <w:t xml:space="preserve"> responsible </w:t>
      </w:r>
      <w:r w:rsidR="00CF59D6" w:rsidRPr="00B14A39">
        <w:rPr>
          <w:sz w:val="20"/>
          <w:szCs w:val="20"/>
        </w:rPr>
        <w:t>for keeping</w:t>
      </w:r>
      <w:r w:rsidR="00D667C1" w:rsidRPr="00B14A39">
        <w:rPr>
          <w:sz w:val="20"/>
          <w:szCs w:val="20"/>
        </w:rPr>
        <w:t xml:space="preserve"> itself</w:t>
      </w:r>
      <w:r w:rsidRPr="00B14A39">
        <w:rPr>
          <w:sz w:val="20"/>
          <w:szCs w:val="20"/>
        </w:rPr>
        <w:t xml:space="preserve"> </w:t>
      </w:r>
      <w:r w:rsidR="00D667C1" w:rsidRPr="00B14A39">
        <w:rPr>
          <w:sz w:val="20"/>
          <w:szCs w:val="20"/>
        </w:rPr>
        <w:t>(</w:t>
      </w:r>
      <w:r w:rsidRPr="00B14A39">
        <w:rPr>
          <w:sz w:val="20"/>
          <w:szCs w:val="20"/>
        </w:rPr>
        <w:t>themselves</w:t>
      </w:r>
      <w:r w:rsidR="00D667C1" w:rsidRPr="00B14A39">
        <w:rPr>
          <w:sz w:val="20"/>
          <w:szCs w:val="20"/>
        </w:rPr>
        <w:t>)</w:t>
      </w:r>
      <w:r w:rsidRPr="00B14A39">
        <w:rPr>
          <w:sz w:val="20"/>
          <w:szCs w:val="20"/>
        </w:rPr>
        <w:t xml:space="preserve"> informed and adapt </w:t>
      </w:r>
      <w:r w:rsidR="00D667C1" w:rsidRPr="00B14A39">
        <w:rPr>
          <w:sz w:val="20"/>
          <w:szCs w:val="20"/>
        </w:rPr>
        <w:t>its (</w:t>
      </w:r>
      <w:r w:rsidRPr="00B14A39">
        <w:rPr>
          <w:sz w:val="20"/>
          <w:szCs w:val="20"/>
        </w:rPr>
        <w:t>their</w:t>
      </w:r>
      <w:r w:rsidR="00D667C1" w:rsidRPr="00B14A39">
        <w:rPr>
          <w:sz w:val="20"/>
          <w:szCs w:val="20"/>
        </w:rPr>
        <w:t>)</w:t>
      </w:r>
      <w:r w:rsidRPr="00B14A39">
        <w:rPr>
          <w:sz w:val="20"/>
          <w:szCs w:val="20"/>
        </w:rPr>
        <w:t xml:space="preserve"> usage to any changes </w:t>
      </w:r>
      <w:r w:rsidR="00CF59D6" w:rsidRPr="00B14A39">
        <w:rPr>
          <w:sz w:val="20"/>
          <w:szCs w:val="20"/>
        </w:rPr>
        <w:t xml:space="preserve">to </w:t>
      </w:r>
      <w:r w:rsidRPr="00B14A39">
        <w:rPr>
          <w:sz w:val="20"/>
          <w:szCs w:val="20"/>
        </w:rPr>
        <w:t xml:space="preserve">this standard conducted by the </w:t>
      </w:r>
      <w:r w:rsidR="00D6044C" w:rsidRPr="00B14A39">
        <w:rPr>
          <w:sz w:val="20"/>
          <w:szCs w:val="20"/>
        </w:rPr>
        <w:t>PEFC Council</w:t>
      </w:r>
      <w:r w:rsidR="00D6044C">
        <w:rPr>
          <w:sz w:val="20"/>
          <w:szCs w:val="20"/>
        </w:rPr>
        <w:t>.</w:t>
      </w:r>
    </w:p>
    <w:p w14:paraId="3AE3B2A0" w14:textId="5BD37474" w:rsidR="00CA4F72" w:rsidRPr="00B14A39" w:rsidRDefault="00CA4F72" w:rsidP="005F64E5">
      <w:pPr>
        <w:pStyle w:val="Odstavekseznama"/>
        <w:widowControl w:val="0"/>
        <w:numPr>
          <w:ilvl w:val="0"/>
          <w:numId w:val="54"/>
        </w:numPr>
        <w:autoSpaceDE w:val="0"/>
        <w:autoSpaceDN w:val="0"/>
        <w:adjustRightInd w:val="0"/>
        <w:spacing w:beforeLines="60" w:before="144" w:afterLines="60" w:after="144" w:line="276" w:lineRule="auto"/>
        <w:rPr>
          <w:sz w:val="20"/>
          <w:szCs w:val="20"/>
        </w:rPr>
      </w:pPr>
      <w:r w:rsidRPr="00B14A39">
        <w:rPr>
          <w:sz w:val="20"/>
          <w:szCs w:val="20"/>
        </w:rPr>
        <w:t>The trademarks user</w:t>
      </w:r>
      <w:r w:rsidR="00D667C1" w:rsidRPr="00B14A39">
        <w:rPr>
          <w:sz w:val="20"/>
          <w:szCs w:val="20"/>
        </w:rPr>
        <w:t>(s)</w:t>
      </w:r>
      <w:r w:rsidRPr="00B14A39">
        <w:rPr>
          <w:sz w:val="20"/>
          <w:szCs w:val="20"/>
        </w:rPr>
        <w:t xml:space="preserve"> is</w:t>
      </w:r>
      <w:r w:rsidR="00D667C1" w:rsidRPr="00B14A39">
        <w:rPr>
          <w:sz w:val="20"/>
          <w:szCs w:val="20"/>
        </w:rPr>
        <w:t xml:space="preserve"> (are)</w:t>
      </w:r>
      <w:r w:rsidRPr="00B14A39">
        <w:rPr>
          <w:sz w:val="20"/>
          <w:szCs w:val="20"/>
        </w:rPr>
        <w:t xml:space="preserve"> obliged to inform the </w:t>
      </w:r>
      <w:r w:rsidR="0013237A">
        <w:rPr>
          <w:i/>
          <w:sz w:val="20"/>
          <w:szCs w:val="20"/>
        </w:rPr>
        <w:t xml:space="preserve">Institute for Forest Certification </w:t>
      </w:r>
      <w:r w:rsidRPr="00B14A39">
        <w:rPr>
          <w:sz w:val="20"/>
          <w:szCs w:val="20"/>
        </w:rPr>
        <w:t>immediately and truthfully on any changes concerning</w:t>
      </w:r>
      <w:r w:rsidR="00CF59D6" w:rsidRPr="00B14A39">
        <w:rPr>
          <w:sz w:val="20"/>
          <w:szCs w:val="20"/>
        </w:rPr>
        <w:t xml:space="preserve"> the</w:t>
      </w:r>
      <w:r w:rsidRPr="00B14A39">
        <w:rPr>
          <w:sz w:val="20"/>
          <w:szCs w:val="20"/>
        </w:rPr>
        <w:t xml:space="preserve"> trademarks user's identification data.</w:t>
      </w:r>
    </w:p>
    <w:p w14:paraId="4C486D1B" w14:textId="77777777" w:rsidR="00CA4F72" w:rsidRPr="00B14A39" w:rsidRDefault="00CA4F72" w:rsidP="005F64E5">
      <w:pPr>
        <w:pStyle w:val="Odstavekseznama"/>
        <w:widowControl w:val="0"/>
        <w:numPr>
          <w:ilvl w:val="0"/>
          <w:numId w:val="54"/>
        </w:numPr>
        <w:autoSpaceDE w:val="0"/>
        <w:autoSpaceDN w:val="0"/>
        <w:adjustRightInd w:val="0"/>
        <w:spacing w:beforeLines="60" w:before="144" w:afterLines="60" w:after="144" w:line="276" w:lineRule="auto"/>
        <w:rPr>
          <w:sz w:val="20"/>
          <w:szCs w:val="20"/>
        </w:rPr>
      </w:pPr>
      <w:r w:rsidRPr="00B14A39">
        <w:rPr>
          <w:sz w:val="20"/>
          <w:szCs w:val="20"/>
        </w:rPr>
        <w:t>The trademarks user</w:t>
      </w:r>
      <w:r w:rsidR="00D667C1" w:rsidRPr="00B14A39">
        <w:rPr>
          <w:sz w:val="20"/>
          <w:szCs w:val="20"/>
        </w:rPr>
        <w:t>(s)</w:t>
      </w:r>
      <w:r w:rsidRPr="00B14A39">
        <w:rPr>
          <w:sz w:val="20"/>
          <w:szCs w:val="20"/>
        </w:rPr>
        <w:t xml:space="preserve"> commits to increase</w:t>
      </w:r>
      <w:r w:rsidR="00D667C1" w:rsidRPr="00B14A39">
        <w:rPr>
          <w:sz w:val="20"/>
          <w:szCs w:val="20"/>
        </w:rPr>
        <w:t xml:space="preserve"> its</w:t>
      </w:r>
      <w:r w:rsidRPr="00B14A39">
        <w:rPr>
          <w:sz w:val="20"/>
          <w:szCs w:val="20"/>
        </w:rPr>
        <w:t xml:space="preserve"> </w:t>
      </w:r>
      <w:r w:rsidR="00D667C1" w:rsidRPr="00B14A39">
        <w:rPr>
          <w:sz w:val="20"/>
          <w:szCs w:val="20"/>
        </w:rPr>
        <w:t>(</w:t>
      </w:r>
      <w:r w:rsidRPr="00B14A39">
        <w:rPr>
          <w:sz w:val="20"/>
          <w:szCs w:val="20"/>
        </w:rPr>
        <w:t>their</w:t>
      </w:r>
      <w:r w:rsidR="00D667C1" w:rsidRPr="00B14A39">
        <w:rPr>
          <w:sz w:val="20"/>
          <w:szCs w:val="20"/>
        </w:rPr>
        <w:t>)</w:t>
      </w:r>
      <w:r w:rsidRPr="00B14A39">
        <w:rPr>
          <w:sz w:val="20"/>
          <w:szCs w:val="20"/>
        </w:rPr>
        <w:t xml:space="preserve"> sourcing of PEFC certified products annually. </w:t>
      </w:r>
    </w:p>
    <w:p w14:paraId="118E7B81" w14:textId="361AF504" w:rsidR="00CA4F72" w:rsidRPr="00B14A39" w:rsidRDefault="00CA4F72" w:rsidP="005F64E5">
      <w:pPr>
        <w:pStyle w:val="Odstavekseznama"/>
        <w:widowControl w:val="0"/>
        <w:numPr>
          <w:ilvl w:val="0"/>
          <w:numId w:val="54"/>
        </w:numPr>
        <w:autoSpaceDE w:val="0"/>
        <w:autoSpaceDN w:val="0"/>
        <w:adjustRightInd w:val="0"/>
        <w:spacing w:beforeLines="60" w:before="144" w:afterLines="60" w:after="144" w:line="276" w:lineRule="auto"/>
        <w:rPr>
          <w:sz w:val="20"/>
          <w:szCs w:val="20"/>
        </w:rPr>
      </w:pPr>
      <w:r w:rsidRPr="00B14A39">
        <w:rPr>
          <w:sz w:val="20"/>
          <w:szCs w:val="20"/>
        </w:rPr>
        <w:t>The trademarks user</w:t>
      </w:r>
      <w:r w:rsidR="00D667C1" w:rsidRPr="00B14A39">
        <w:rPr>
          <w:sz w:val="20"/>
          <w:szCs w:val="20"/>
        </w:rPr>
        <w:t>(s)</w:t>
      </w:r>
      <w:r w:rsidRPr="00B14A39">
        <w:rPr>
          <w:sz w:val="20"/>
          <w:szCs w:val="20"/>
        </w:rPr>
        <w:t xml:space="preserve"> shall provide the </w:t>
      </w:r>
      <w:r w:rsidR="0013237A">
        <w:rPr>
          <w:i/>
          <w:sz w:val="20"/>
          <w:szCs w:val="20"/>
        </w:rPr>
        <w:t xml:space="preserve">Institute for Forest Certification </w:t>
      </w:r>
      <w:r w:rsidRPr="00B14A39">
        <w:rPr>
          <w:sz w:val="20"/>
          <w:szCs w:val="20"/>
        </w:rPr>
        <w:t xml:space="preserve">with an annual report containing an itemised, free form account of the PEFC trademarks use. </w:t>
      </w:r>
    </w:p>
    <w:p w14:paraId="2224BD69" w14:textId="77777777" w:rsidR="00CA4F72" w:rsidRPr="00B14A39" w:rsidRDefault="00CA4F72" w:rsidP="005F64E5">
      <w:pPr>
        <w:pStyle w:val="Odstavekseznama"/>
        <w:widowControl w:val="0"/>
        <w:numPr>
          <w:ilvl w:val="0"/>
          <w:numId w:val="54"/>
        </w:numPr>
        <w:autoSpaceDE w:val="0"/>
        <w:autoSpaceDN w:val="0"/>
        <w:adjustRightInd w:val="0"/>
        <w:spacing w:beforeLines="60" w:before="144" w:afterLines="60" w:after="144" w:line="276" w:lineRule="auto"/>
        <w:rPr>
          <w:sz w:val="20"/>
          <w:szCs w:val="20"/>
        </w:rPr>
      </w:pPr>
      <w:r w:rsidRPr="00B14A39">
        <w:rPr>
          <w:sz w:val="20"/>
          <w:szCs w:val="20"/>
        </w:rPr>
        <w:t>When the PEFC trademarks are used by the trademarks user</w:t>
      </w:r>
      <w:r w:rsidR="00D667C1" w:rsidRPr="00B14A39">
        <w:rPr>
          <w:sz w:val="20"/>
          <w:szCs w:val="20"/>
        </w:rPr>
        <w:t>(s)</w:t>
      </w:r>
      <w:r w:rsidRPr="00B14A39">
        <w:rPr>
          <w:sz w:val="20"/>
          <w:szCs w:val="20"/>
        </w:rPr>
        <w:t xml:space="preserve"> for public or private procurement claims of PEFC certified products or material, the report under requirement </w:t>
      </w:r>
      <w:r w:rsidR="00D667C1" w:rsidRPr="00B14A39">
        <w:rPr>
          <w:sz w:val="20"/>
          <w:szCs w:val="20"/>
        </w:rPr>
        <w:t>5</w:t>
      </w:r>
      <w:r w:rsidRPr="00B14A39">
        <w:rPr>
          <w:sz w:val="20"/>
          <w:szCs w:val="20"/>
        </w:rPr>
        <w:t xml:space="preserve"> must include pro</w:t>
      </w:r>
      <w:r w:rsidR="00CF59D6" w:rsidRPr="00B14A39">
        <w:rPr>
          <w:sz w:val="20"/>
          <w:szCs w:val="20"/>
        </w:rPr>
        <w:t>o</w:t>
      </w:r>
      <w:r w:rsidRPr="00B14A39">
        <w:rPr>
          <w:sz w:val="20"/>
          <w:szCs w:val="20"/>
        </w:rPr>
        <w:t xml:space="preserve">f of evidence of these procurement claims. </w:t>
      </w:r>
    </w:p>
    <w:p w14:paraId="76832BCD" w14:textId="77777777" w:rsidR="00CA4F72" w:rsidRPr="000C6BDD" w:rsidRDefault="00CA4F72" w:rsidP="000C6BDD">
      <w:pPr>
        <w:keepNext/>
        <w:widowControl w:val="0"/>
        <w:autoSpaceDE w:val="0"/>
        <w:autoSpaceDN w:val="0"/>
        <w:adjustRightInd w:val="0"/>
        <w:spacing w:beforeLines="100" w:before="240" w:afterLines="60" w:after="144" w:line="276" w:lineRule="auto"/>
        <w:rPr>
          <w:b/>
        </w:rPr>
      </w:pPr>
      <w:r w:rsidRPr="00B31493">
        <w:rPr>
          <w:b/>
        </w:rPr>
        <w:t xml:space="preserve">Article 5: Responsibilities of the </w:t>
      </w:r>
      <w:r w:rsidR="000C6BDD" w:rsidRPr="000C6BDD">
        <w:rPr>
          <w:b/>
        </w:rPr>
        <w:t>[</w:t>
      </w:r>
      <w:r w:rsidR="000C6BDD" w:rsidRPr="000C6BDD">
        <w:rPr>
          <w:b/>
          <w:i/>
        </w:rPr>
        <w:t>PEFC authorised body</w:t>
      </w:r>
      <w:r w:rsidR="000C6BDD" w:rsidRPr="000C6BDD">
        <w:rPr>
          <w:b/>
        </w:rPr>
        <w:t>]</w:t>
      </w:r>
    </w:p>
    <w:p w14:paraId="21343C54" w14:textId="1B4910B9" w:rsidR="00CA4F72" w:rsidRPr="00B14A39" w:rsidRDefault="00CA4F72" w:rsidP="005F64E5">
      <w:pPr>
        <w:pStyle w:val="Odstavekseznama"/>
        <w:widowControl w:val="0"/>
        <w:numPr>
          <w:ilvl w:val="0"/>
          <w:numId w:val="55"/>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i/>
          <w:sz w:val="20"/>
          <w:szCs w:val="20"/>
        </w:rPr>
        <w:t xml:space="preserve">Institute for Forest Certification </w:t>
      </w:r>
      <w:r w:rsidRPr="00B14A39">
        <w:rPr>
          <w:sz w:val="20"/>
          <w:szCs w:val="20"/>
        </w:rPr>
        <w:t>is obliged to inform the trademarks user</w:t>
      </w:r>
      <w:r w:rsidR="00FE0893" w:rsidRPr="00B14A39">
        <w:rPr>
          <w:sz w:val="20"/>
          <w:szCs w:val="20"/>
        </w:rPr>
        <w:t>(s)</w:t>
      </w:r>
      <w:r w:rsidRPr="00B14A39">
        <w:rPr>
          <w:sz w:val="20"/>
          <w:szCs w:val="20"/>
        </w:rPr>
        <w:t xml:space="preserve"> on any changes </w:t>
      </w:r>
      <w:r w:rsidR="00CF59D6" w:rsidRPr="00B14A39">
        <w:rPr>
          <w:sz w:val="20"/>
          <w:szCs w:val="20"/>
        </w:rPr>
        <w:t xml:space="preserve">to </w:t>
      </w:r>
      <w:r w:rsidRPr="00B14A39">
        <w:rPr>
          <w:sz w:val="20"/>
          <w:szCs w:val="20"/>
        </w:rPr>
        <w:t xml:space="preserve">the PEFC Council regulations and documentation concerning the PEFC trademarks use which affect this contract to the latest known </w:t>
      </w:r>
      <w:r w:rsidR="000F5F14" w:rsidRPr="00B14A39">
        <w:rPr>
          <w:sz w:val="20"/>
          <w:szCs w:val="20"/>
        </w:rPr>
        <w:t>email</w:t>
      </w:r>
      <w:r w:rsidRPr="00B14A39">
        <w:rPr>
          <w:sz w:val="20"/>
          <w:szCs w:val="20"/>
        </w:rPr>
        <w:t xml:space="preserve"> address</w:t>
      </w:r>
      <w:r w:rsidR="00FE0893" w:rsidRPr="00B14A39">
        <w:rPr>
          <w:sz w:val="20"/>
          <w:szCs w:val="20"/>
        </w:rPr>
        <w:t>(es)</w:t>
      </w:r>
      <w:r w:rsidRPr="00B14A39">
        <w:rPr>
          <w:sz w:val="20"/>
          <w:szCs w:val="20"/>
        </w:rPr>
        <w:t>. If the trademarks user</w:t>
      </w:r>
      <w:r w:rsidR="00FE0893" w:rsidRPr="00B14A39">
        <w:rPr>
          <w:sz w:val="20"/>
          <w:szCs w:val="20"/>
        </w:rPr>
        <w:t>(s)</w:t>
      </w:r>
      <w:r w:rsidRPr="00B14A39">
        <w:rPr>
          <w:sz w:val="20"/>
          <w:szCs w:val="20"/>
        </w:rPr>
        <w:t xml:space="preserve"> does</w:t>
      </w:r>
      <w:r w:rsidR="00FE0893" w:rsidRPr="00B14A39">
        <w:rPr>
          <w:sz w:val="20"/>
          <w:szCs w:val="20"/>
        </w:rPr>
        <w:t xml:space="preserve"> (do)</w:t>
      </w:r>
      <w:r w:rsidRPr="00B14A39">
        <w:rPr>
          <w:sz w:val="20"/>
          <w:szCs w:val="20"/>
        </w:rPr>
        <w:t xml:space="preserve"> not accept the </w:t>
      </w:r>
      <w:r w:rsidRPr="00B14A39">
        <w:rPr>
          <w:sz w:val="20"/>
          <w:szCs w:val="20"/>
        </w:rPr>
        <w:lastRenderedPageBreak/>
        <w:t>modification, the trademarks user</w:t>
      </w:r>
      <w:r w:rsidR="00FE0893" w:rsidRPr="00B14A39">
        <w:rPr>
          <w:sz w:val="20"/>
          <w:szCs w:val="20"/>
        </w:rPr>
        <w:t>(s)</w:t>
      </w:r>
      <w:r w:rsidRPr="00B14A39">
        <w:rPr>
          <w:sz w:val="20"/>
          <w:szCs w:val="20"/>
        </w:rPr>
        <w:t xml:space="preserve"> can terminate the contract, as per article </w:t>
      </w:r>
      <w:r w:rsidR="00FE0893" w:rsidRPr="00B14A39">
        <w:rPr>
          <w:sz w:val="20"/>
          <w:szCs w:val="20"/>
        </w:rPr>
        <w:t>7</w:t>
      </w:r>
      <w:r w:rsidRPr="00B14A39">
        <w:rPr>
          <w:sz w:val="20"/>
          <w:szCs w:val="20"/>
        </w:rPr>
        <w:t>, clause 1.</w:t>
      </w:r>
    </w:p>
    <w:p w14:paraId="6BFB28DF" w14:textId="46FA6C83" w:rsidR="00CA4F72" w:rsidRPr="00B14A39" w:rsidRDefault="00CA4F72" w:rsidP="005F64E5">
      <w:pPr>
        <w:pStyle w:val="Odstavekseznama"/>
        <w:widowControl w:val="0"/>
        <w:numPr>
          <w:ilvl w:val="0"/>
          <w:numId w:val="55"/>
        </w:numPr>
        <w:autoSpaceDE w:val="0"/>
        <w:autoSpaceDN w:val="0"/>
        <w:adjustRightInd w:val="0"/>
        <w:spacing w:beforeLines="60" w:before="144" w:afterLines="60" w:after="144" w:line="276" w:lineRule="auto"/>
        <w:rPr>
          <w:bCs/>
          <w:sz w:val="20"/>
          <w:szCs w:val="20"/>
        </w:rPr>
      </w:pPr>
      <w:r w:rsidRPr="00B14A39">
        <w:rPr>
          <w:sz w:val="20"/>
          <w:szCs w:val="20"/>
        </w:rPr>
        <w:t xml:space="preserve">The </w:t>
      </w:r>
      <w:r w:rsidR="0013237A">
        <w:rPr>
          <w:i/>
          <w:sz w:val="20"/>
          <w:szCs w:val="20"/>
        </w:rPr>
        <w:t xml:space="preserve">Institute for Forest Certification </w:t>
      </w:r>
      <w:r w:rsidRPr="00B14A39">
        <w:rPr>
          <w:sz w:val="20"/>
          <w:szCs w:val="20"/>
        </w:rPr>
        <w:t>shall provide the trademarks user</w:t>
      </w:r>
      <w:r w:rsidR="00FE0893" w:rsidRPr="00B14A39">
        <w:rPr>
          <w:sz w:val="20"/>
          <w:szCs w:val="20"/>
        </w:rPr>
        <w:t>(s)</w:t>
      </w:r>
      <w:r w:rsidRPr="00B14A39">
        <w:rPr>
          <w:sz w:val="20"/>
          <w:szCs w:val="20"/>
        </w:rPr>
        <w:t xml:space="preserve"> with access to the PEFC </w:t>
      </w:r>
      <w:r w:rsidR="00CF59D6" w:rsidRPr="00B14A39">
        <w:rPr>
          <w:sz w:val="20"/>
          <w:szCs w:val="20"/>
        </w:rPr>
        <w:t>L</w:t>
      </w:r>
      <w:r w:rsidRPr="00B14A39">
        <w:rPr>
          <w:sz w:val="20"/>
          <w:szCs w:val="20"/>
        </w:rPr>
        <w:t xml:space="preserve">abel </w:t>
      </w:r>
      <w:r w:rsidR="00CF59D6" w:rsidRPr="00B14A39">
        <w:rPr>
          <w:sz w:val="20"/>
          <w:szCs w:val="20"/>
        </w:rPr>
        <w:t>G</w:t>
      </w:r>
      <w:r w:rsidRPr="00B14A39">
        <w:rPr>
          <w:sz w:val="20"/>
          <w:szCs w:val="20"/>
        </w:rPr>
        <w:t>enerator within two</w:t>
      </w:r>
      <w:r w:rsidRPr="00B14A39">
        <w:rPr>
          <w:bCs/>
          <w:sz w:val="20"/>
          <w:szCs w:val="20"/>
        </w:rPr>
        <w:t xml:space="preserve"> (2) weeks </w:t>
      </w:r>
      <w:r w:rsidRPr="00B14A39">
        <w:rPr>
          <w:sz w:val="20"/>
          <w:szCs w:val="20"/>
        </w:rPr>
        <w:t>following the signature of the contract by both parties.</w:t>
      </w:r>
    </w:p>
    <w:p w14:paraId="1D5BE25C" w14:textId="77777777" w:rsidR="00CA4F72" w:rsidRPr="00B31493" w:rsidRDefault="00CA4F72" w:rsidP="00B31493">
      <w:pPr>
        <w:keepNext/>
        <w:widowControl w:val="0"/>
        <w:autoSpaceDE w:val="0"/>
        <w:autoSpaceDN w:val="0"/>
        <w:adjustRightInd w:val="0"/>
        <w:spacing w:beforeLines="100" w:before="240" w:afterLines="60" w:after="144" w:line="276" w:lineRule="auto"/>
        <w:rPr>
          <w:b/>
        </w:rPr>
      </w:pPr>
      <w:r w:rsidRPr="00B31493">
        <w:rPr>
          <w:b/>
        </w:rPr>
        <w:t>Article 6: Penalty</w:t>
      </w:r>
    </w:p>
    <w:p w14:paraId="690793E6" w14:textId="78F123D8" w:rsidR="00CA4F72" w:rsidRPr="00B14A39" w:rsidRDefault="00CA4F72" w:rsidP="004705D7">
      <w:pPr>
        <w:pStyle w:val="Odstavekseznama"/>
        <w:widowControl w:val="0"/>
        <w:numPr>
          <w:ilvl w:val="0"/>
          <w:numId w:val="56"/>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i/>
          <w:sz w:val="20"/>
          <w:szCs w:val="20"/>
        </w:rPr>
        <w:t xml:space="preserve">Institute for Forest Certification </w:t>
      </w:r>
      <w:r w:rsidRPr="00B14A39">
        <w:rPr>
          <w:sz w:val="20"/>
          <w:szCs w:val="20"/>
        </w:rPr>
        <w:t>shall i</w:t>
      </w:r>
      <w:r w:rsidR="004705D7">
        <w:rPr>
          <w:sz w:val="20"/>
          <w:szCs w:val="20"/>
        </w:rPr>
        <w:t>mpose a contractual penalty of an</w:t>
      </w:r>
      <w:r w:rsidRPr="00B14A39">
        <w:rPr>
          <w:sz w:val="20"/>
          <w:szCs w:val="20"/>
        </w:rPr>
        <w:t xml:space="preserve"> amount being one-fifth the market value of the products to which unauthorised trademarks use relates, unless the trademarks user</w:t>
      </w:r>
      <w:r w:rsidR="00FE0893" w:rsidRPr="00B14A39">
        <w:rPr>
          <w:sz w:val="20"/>
          <w:szCs w:val="20"/>
        </w:rPr>
        <w:t>(s)</w:t>
      </w:r>
      <w:r w:rsidRPr="00B14A39">
        <w:rPr>
          <w:sz w:val="20"/>
          <w:szCs w:val="20"/>
        </w:rPr>
        <w:t xml:space="preserve"> proves that such unauthorised use was unintentional and that </w:t>
      </w:r>
      <w:r w:rsidR="00CF59D6" w:rsidRPr="00B14A39">
        <w:rPr>
          <w:sz w:val="20"/>
          <w:szCs w:val="20"/>
        </w:rPr>
        <w:t xml:space="preserve">it </w:t>
      </w:r>
      <w:r w:rsidRPr="00B14A39">
        <w:rPr>
          <w:sz w:val="20"/>
          <w:szCs w:val="20"/>
        </w:rPr>
        <w:t xml:space="preserve">couldn’t have avoided such unauthorised use by consulting thoroughly all and any normative </w:t>
      </w:r>
      <w:r w:rsidRPr="004705D7">
        <w:rPr>
          <w:sz w:val="20"/>
          <w:szCs w:val="20"/>
        </w:rPr>
        <w:t xml:space="preserve">references, PEFC communication and applicable state regulation. In the latter case the penalty will be limited to </w:t>
      </w:r>
      <w:r w:rsidR="004705D7" w:rsidRPr="004705D7">
        <w:rPr>
          <w:i/>
          <w:sz w:val="20"/>
          <w:szCs w:val="20"/>
        </w:rPr>
        <w:t>[equivalent to 15,000 CHF in a currency used in the PEFC authorised body’s country]</w:t>
      </w:r>
      <w:r w:rsidR="004705D7" w:rsidRPr="004705D7">
        <w:rPr>
          <w:sz w:val="20"/>
          <w:szCs w:val="20"/>
        </w:rPr>
        <w:t>.</w:t>
      </w:r>
    </w:p>
    <w:p w14:paraId="62C1CC66" w14:textId="7D600D28" w:rsidR="00CA4F72" w:rsidRPr="00B14A39" w:rsidRDefault="00CA4F72" w:rsidP="005F64E5">
      <w:pPr>
        <w:pStyle w:val="Odstavekseznama"/>
        <w:widowControl w:val="0"/>
        <w:numPr>
          <w:ilvl w:val="0"/>
          <w:numId w:val="56"/>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i/>
          <w:sz w:val="20"/>
          <w:szCs w:val="20"/>
        </w:rPr>
        <w:t xml:space="preserve">Institute for Forest Certification </w:t>
      </w:r>
      <w:r w:rsidRPr="00B14A39">
        <w:rPr>
          <w:sz w:val="20"/>
          <w:szCs w:val="20"/>
        </w:rPr>
        <w:t>has the right to alter</w:t>
      </w:r>
      <w:r w:rsidRPr="00B14A39" w:rsidDel="00C41006">
        <w:rPr>
          <w:sz w:val="20"/>
          <w:szCs w:val="20"/>
        </w:rPr>
        <w:t xml:space="preserve"> </w:t>
      </w:r>
      <w:r w:rsidRPr="00B14A39">
        <w:rPr>
          <w:sz w:val="20"/>
          <w:szCs w:val="20"/>
        </w:rPr>
        <w:t xml:space="preserve">the amount of penalty demanded for use of the PEFC trademarks in contravention of the contract. The change shall come into effect in the contract between the </w:t>
      </w:r>
      <w:r w:rsidR="0013237A">
        <w:rPr>
          <w:i/>
          <w:sz w:val="20"/>
          <w:szCs w:val="20"/>
        </w:rPr>
        <w:t xml:space="preserve">Institute for Forest Certification </w:t>
      </w:r>
      <w:r w:rsidRPr="00B14A39">
        <w:rPr>
          <w:sz w:val="20"/>
          <w:szCs w:val="20"/>
        </w:rPr>
        <w:t>and the trademarks user</w:t>
      </w:r>
      <w:r w:rsidR="00FE0893" w:rsidRPr="00B14A39">
        <w:rPr>
          <w:sz w:val="20"/>
          <w:szCs w:val="20"/>
        </w:rPr>
        <w:t>(s)</w:t>
      </w:r>
      <w:r w:rsidRPr="00B14A39">
        <w:rPr>
          <w:sz w:val="20"/>
          <w:szCs w:val="20"/>
        </w:rPr>
        <w:t xml:space="preserve"> ninety (90) days after the former has informed the latter, in writing, of the change.</w:t>
      </w:r>
    </w:p>
    <w:p w14:paraId="3FCB49D5" w14:textId="77777777" w:rsidR="00CA4F72" w:rsidRPr="00B31493" w:rsidRDefault="00CA4F72" w:rsidP="00B31493">
      <w:pPr>
        <w:keepNext/>
        <w:widowControl w:val="0"/>
        <w:autoSpaceDE w:val="0"/>
        <w:autoSpaceDN w:val="0"/>
        <w:adjustRightInd w:val="0"/>
        <w:spacing w:beforeLines="100" w:before="240" w:afterLines="60" w:after="144" w:line="276" w:lineRule="auto"/>
        <w:rPr>
          <w:b/>
        </w:rPr>
      </w:pPr>
      <w:r w:rsidRPr="00B31493">
        <w:rPr>
          <w:b/>
        </w:rPr>
        <w:t>Article 7: Contract Termination</w:t>
      </w:r>
    </w:p>
    <w:p w14:paraId="74DC55FB" w14:textId="77777777" w:rsidR="00CA4F72" w:rsidRPr="00B14A39" w:rsidRDefault="00CA4F72" w:rsidP="005F64E5">
      <w:pPr>
        <w:pStyle w:val="Odstavekseznama"/>
        <w:widowControl w:val="0"/>
        <w:numPr>
          <w:ilvl w:val="0"/>
          <w:numId w:val="57"/>
        </w:numPr>
        <w:autoSpaceDE w:val="0"/>
        <w:autoSpaceDN w:val="0"/>
        <w:adjustRightInd w:val="0"/>
        <w:spacing w:beforeLines="60" w:before="144" w:afterLines="60" w:after="144" w:line="276" w:lineRule="auto"/>
        <w:rPr>
          <w:sz w:val="20"/>
          <w:szCs w:val="20"/>
        </w:rPr>
      </w:pPr>
      <w:r w:rsidRPr="00B14A39">
        <w:rPr>
          <w:sz w:val="20"/>
          <w:szCs w:val="20"/>
        </w:rPr>
        <w:t>Either party may terminate the contract with three (3) month</w:t>
      </w:r>
      <w:r w:rsidR="00FE0893" w:rsidRPr="00B14A39">
        <w:rPr>
          <w:sz w:val="20"/>
          <w:szCs w:val="20"/>
        </w:rPr>
        <w:t>s</w:t>
      </w:r>
      <w:r w:rsidRPr="00B14A39">
        <w:rPr>
          <w:sz w:val="20"/>
          <w:szCs w:val="20"/>
        </w:rPr>
        <w:t xml:space="preserve"> prior notice by </w:t>
      </w:r>
      <w:r w:rsidR="000F5F14" w:rsidRPr="00B14A39">
        <w:rPr>
          <w:sz w:val="20"/>
          <w:szCs w:val="20"/>
        </w:rPr>
        <w:t>email</w:t>
      </w:r>
      <w:r w:rsidRPr="00B14A39">
        <w:rPr>
          <w:sz w:val="20"/>
          <w:szCs w:val="20"/>
        </w:rPr>
        <w:t xml:space="preserve"> to the latest known </w:t>
      </w:r>
      <w:r w:rsidR="000F5F14" w:rsidRPr="00B14A39">
        <w:rPr>
          <w:sz w:val="20"/>
          <w:szCs w:val="20"/>
        </w:rPr>
        <w:t>email</w:t>
      </w:r>
      <w:r w:rsidRPr="00B14A39">
        <w:rPr>
          <w:sz w:val="20"/>
          <w:szCs w:val="20"/>
        </w:rPr>
        <w:t xml:space="preserve"> address</w:t>
      </w:r>
      <w:r w:rsidR="00FE0893" w:rsidRPr="00B14A39">
        <w:rPr>
          <w:sz w:val="20"/>
          <w:szCs w:val="20"/>
        </w:rPr>
        <w:t>(es)</w:t>
      </w:r>
      <w:r w:rsidRPr="00B14A39">
        <w:rPr>
          <w:sz w:val="20"/>
          <w:szCs w:val="20"/>
        </w:rPr>
        <w:t>.</w:t>
      </w:r>
      <w:r w:rsidRPr="00B14A39">
        <w:rPr>
          <w:sz w:val="20"/>
          <w:szCs w:val="20"/>
        </w:rPr>
        <w:tab/>
      </w:r>
      <w:r w:rsidRPr="00B14A39">
        <w:rPr>
          <w:sz w:val="20"/>
          <w:szCs w:val="20"/>
        </w:rPr>
        <w:tab/>
      </w:r>
      <w:r w:rsidRPr="00B14A39">
        <w:rPr>
          <w:sz w:val="20"/>
          <w:szCs w:val="20"/>
        </w:rPr>
        <w:tab/>
      </w:r>
      <w:r w:rsidRPr="00B14A39">
        <w:rPr>
          <w:sz w:val="20"/>
          <w:szCs w:val="20"/>
        </w:rPr>
        <w:tab/>
      </w:r>
      <w:r w:rsidRPr="00B14A39">
        <w:rPr>
          <w:sz w:val="20"/>
          <w:szCs w:val="20"/>
        </w:rPr>
        <w:tab/>
      </w:r>
      <w:r w:rsidRPr="00B14A39">
        <w:rPr>
          <w:sz w:val="20"/>
          <w:szCs w:val="20"/>
        </w:rPr>
        <w:tab/>
      </w:r>
    </w:p>
    <w:p w14:paraId="43DB63B6" w14:textId="4FD4D852" w:rsidR="00CA4F72" w:rsidRPr="00B14A39" w:rsidRDefault="00CA4F72" w:rsidP="005F64E5">
      <w:pPr>
        <w:pStyle w:val="Odstavekseznama"/>
        <w:widowControl w:val="0"/>
        <w:numPr>
          <w:ilvl w:val="0"/>
          <w:numId w:val="57"/>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i/>
          <w:sz w:val="20"/>
          <w:szCs w:val="20"/>
        </w:rPr>
        <w:t xml:space="preserve">Institute for Forest Certification </w:t>
      </w:r>
      <w:r w:rsidRPr="00B14A39">
        <w:rPr>
          <w:sz w:val="20"/>
          <w:szCs w:val="20"/>
        </w:rPr>
        <w:t xml:space="preserve">may revoke the contract temporarily with immediate effect while a suspicion of contravention of the contract or PEFC ST 2001, </w:t>
      </w:r>
      <w:r w:rsidRPr="00B14A39">
        <w:rPr>
          <w:i/>
          <w:iCs/>
          <w:sz w:val="20"/>
          <w:szCs w:val="20"/>
        </w:rPr>
        <w:t>Trademarks Rules - Requirements</w:t>
      </w:r>
      <w:r w:rsidRPr="00B14A39">
        <w:rPr>
          <w:sz w:val="20"/>
          <w:szCs w:val="20"/>
        </w:rPr>
        <w:t xml:space="preserve"> is being investigated. </w:t>
      </w:r>
    </w:p>
    <w:p w14:paraId="528D1BC0" w14:textId="49C9A471" w:rsidR="00CA4F72" w:rsidRPr="00B14A39" w:rsidRDefault="00CA4F72" w:rsidP="005F64E5">
      <w:pPr>
        <w:pStyle w:val="Odstavekseznama"/>
        <w:widowControl w:val="0"/>
        <w:numPr>
          <w:ilvl w:val="0"/>
          <w:numId w:val="57"/>
        </w:numPr>
        <w:autoSpaceDE w:val="0"/>
        <w:autoSpaceDN w:val="0"/>
        <w:adjustRightInd w:val="0"/>
        <w:spacing w:beforeLines="60" w:before="144" w:afterLines="60" w:after="144" w:line="276" w:lineRule="auto"/>
        <w:rPr>
          <w:sz w:val="20"/>
          <w:szCs w:val="20"/>
        </w:rPr>
      </w:pPr>
      <w:r w:rsidRPr="00B14A39">
        <w:rPr>
          <w:sz w:val="20"/>
          <w:szCs w:val="20"/>
        </w:rPr>
        <w:t xml:space="preserve">In case of detection of misuse or suspicion of misuse of the PEFC trademarks, the </w:t>
      </w:r>
      <w:r w:rsidR="0013237A">
        <w:rPr>
          <w:i/>
          <w:sz w:val="20"/>
          <w:szCs w:val="20"/>
        </w:rPr>
        <w:t xml:space="preserve">Institute for Forest Certification </w:t>
      </w:r>
      <w:r w:rsidRPr="00B14A39">
        <w:rPr>
          <w:sz w:val="20"/>
          <w:szCs w:val="20"/>
        </w:rPr>
        <w:t>shall send the trademarks user</w:t>
      </w:r>
      <w:r w:rsidR="00FE0893" w:rsidRPr="00B14A39">
        <w:rPr>
          <w:sz w:val="20"/>
          <w:szCs w:val="20"/>
        </w:rPr>
        <w:t>(s)</w:t>
      </w:r>
      <w:r w:rsidRPr="00B14A39">
        <w:rPr>
          <w:sz w:val="20"/>
          <w:szCs w:val="20"/>
        </w:rPr>
        <w:t xml:space="preserve"> a written request for an explanation and</w:t>
      </w:r>
      <w:r w:rsidR="00CF59D6" w:rsidRPr="00B14A39">
        <w:rPr>
          <w:sz w:val="20"/>
          <w:szCs w:val="20"/>
        </w:rPr>
        <w:t xml:space="preserve"> a</w:t>
      </w:r>
      <w:r w:rsidRPr="00B14A39">
        <w:rPr>
          <w:sz w:val="20"/>
          <w:szCs w:val="20"/>
        </w:rPr>
        <w:t xml:space="preserve"> notification of the temporary revocation of the contract by </w:t>
      </w:r>
      <w:r w:rsidR="000F5F14" w:rsidRPr="00B14A39">
        <w:rPr>
          <w:sz w:val="20"/>
          <w:szCs w:val="20"/>
        </w:rPr>
        <w:t>email</w:t>
      </w:r>
      <w:r w:rsidRPr="00B14A39">
        <w:rPr>
          <w:sz w:val="20"/>
          <w:szCs w:val="20"/>
        </w:rPr>
        <w:t xml:space="preserve"> to the latest </w:t>
      </w:r>
      <w:r w:rsidR="000F5F14" w:rsidRPr="00B14A39">
        <w:rPr>
          <w:sz w:val="20"/>
          <w:szCs w:val="20"/>
        </w:rPr>
        <w:t>email</w:t>
      </w:r>
      <w:r w:rsidRPr="00B14A39">
        <w:rPr>
          <w:sz w:val="20"/>
          <w:szCs w:val="20"/>
        </w:rPr>
        <w:t xml:space="preserve"> address</w:t>
      </w:r>
      <w:r w:rsidR="00FE0893" w:rsidRPr="00B14A39">
        <w:rPr>
          <w:sz w:val="20"/>
          <w:szCs w:val="20"/>
        </w:rPr>
        <w:t>(es)</w:t>
      </w:r>
      <w:r w:rsidRPr="00B14A39">
        <w:rPr>
          <w:sz w:val="20"/>
          <w:szCs w:val="20"/>
        </w:rPr>
        <w:t xml:space="preserve"> in possession </w:t>
      </w:r>
      <w:r w:rsidR="00CF59D6" w:rsidRPr="00B14A39">
        <w:rPr>
          <w:sz w:val="20"/>
          <w:szCs w:val="20"/>
        </w:rPr>
        <w:t xml:space="preserve">of the </w:t>
      </w:r>
      <w:r w:rsidR="00310B07" w:rsidRPr="00627FA7">
        <w:rPr>
          <w:i/>
          <w:sz w:val="20"/>
          <w:szCs w:val="20"/>
        </w:rPr>
        <w:t>[PEFC authorised body]</w:t>
      </w:r>
      <w:r w:rsidRPr="00B14A39">
        <w:rPr>
          <w:sz w:val="20"/>
          <w:szCs w:val="20"/>
        </w:rPr>
        <w:t>. The trademarks user</w:t>
      </w:r>
      <w:r w:rsidR="00FE0893" w:rsidRPr="00B14A39">
        <w:rPr>
          <w:sz w:val="20"/>
          <w:szCs w:val="20"/>
        </w:rPr>
        <w:t>(s)</w:t>
      </w:r>
      <w:r w:rsidRPr="00B14A39">
        <w:rPr>
          <w:sz w:val="20"/>
          <w:szCs w:val="20"/>
        </w:rPr>
        <w:t xml:space="preserve"> has </w:t>
      </w:r>
      <w:r w:rsidR="00FE0893" w:rsidRPr="00B14A39">
        <w:rPr>
          <w:sz w:val="20"/>
          <w:szCs w:val="20"/>
        </w:rPr>
        <w:t xml:space="preserve">(have) </w:t>
      </w:r>
      <w:r w:rsidRPr="00B14A39">
        <w:rPr>
          <w:sz w:val="20"/>
          <w:szCs w:val="20"/>
        </w:rPr>
        <w:t xml:space="preserve">two (2) weeks from the date the </w:t>
      </w:r>
      <w:r w:rsidR="000F5F14" w:rsidRPr="00B14A39">
        <w:rPr>
          <w:sz w:val="20"/>
          <w:szCs w:val="20"/>
        </w:rPr>
        <w:t>email</w:t>
      </w:r>
      <w:r w:rsidRPr="00B14A39">
        <w:rPr>
          <w:sz w:val="20"/>
          <w:szCs w:val="20"/>
        </w:rPr>
        <w:t xml:space="preserve"> was sent to confirm receipt and provide explanation to the </w:t>
      </w:r>
      <w:r w:rsidR="00310B07" w:rsidRPr="00627FA7">
        <w:rPr>
          <w:i/>
          <w:sz w:val="20"/>
          <w:szCs w:val="20"/>
        </w:rPr>
        <w:t>[PEFC authorised body]</w:t>
      </w:r>
      <w:r w:rsidRPr="00B14A39">
        <w:rPr>
          <w:sz w:val="20"/>
          <w:szCs w:val="20"/>
        </w:rPr>
        <w:t>. The temporary revocation shall remain in effect for a maximum period of one (1) month after the trademarks user</w:t>
      </w:r>
      <w:r w:rsidR="00FE0893" w:rsidRPr="00B14A39">
        <w:rPr>
          <w:sz w:val="20"/>
          <w:szCs w:val="20"/>
        </w:rPr>
        <w:t>(s)</w:t>
      </w:r>
      <w:r w:rsidRPr="00B14A39">
        <w:rPr>
          <w:sz w:val="20"/>
          <w:szCs w:val="20"/>
        </w:rPr>
        <w:t xml:space="preserve"> has </w:t>
      </w:r>
      <w:r w:rsidR="00FE0893" w:rsidRPr="00B14A39">
        <w:rPr>
          <w:sz w:val="20"/>
          <w:szCs w:val="20"/>
        </w:rPr>
        <w:t xml:space="preserve">(have) </w:t>
      </w:r>
      <w:r w:rsidRPr="00B14A39">
        <w:rPr>
          <w:sz w:val="20"/>
          <w:szCs w:val="20"/>
        </w:rPr>
        <w:t xml:space="preserve">provided an explanation concerning the suspected misuse to the </w:t>
      </w:r>
      <w:r w:rsidR="00310B07" w:rsidRPr="00627FA7">
        <w:rPr>
          <w:i/>
          <w:sz w:val="20"/>
          <w:szCs w:val="20"/>
        </w:rPr>
        <w:t>[PEFC authorised body]</w:t>
      </w:r>
      <w:r w:rsidRPr="00B14A39">
        <w:rPr>
          <w:sz w:val="20"/>
          <w:szCs w:val="20"/>
        </w:rPr>
        <w:t>, which will examine the matter. If the misuse is confirmed, the temporary revocation will be expanded for another period of three (3) months. During these three (3) months, the trademarks user</w:t>
      </w:r>
      <w:r w:rsidR="00FE0893" w:rsidRPr="00B14A39">
        <w:rPr>
          <w:sz w:val="20"/>
          <w:szCs w:val="20"/>
        </w:rPr>
        <w:t>(s)</w:t>
      </w:r>
      <w:r w:rsidRPr="00B14A39">
        <w:rPr>
          <w:sz w:val="20"/>
          <w:szCs w:val="20"/>
        </w:rPr>
        <w:t xml:space="preserve"> shall implement corrective measures to resolve the misuse. After these three (3) months, the </w:t>
      </w:r>
      <w:r w:rsidR="0013237A">
        <w:rPr>
          <w:i/>
          <w:sz w:val="20"/>
          <w:szCs w:val="20"/>
        </w:rPr>
        <w:t xml:space="preserve">Institute for Forest Certification </w:t>
      </w:r>
      <w:r w:rsidRPr="00B14A39">
        <w:rPr>
          <w:sz w:val="20"/>
          <w:szCs w:val="20"/>
        </w:rPr>
        <w:t xml:space="preserve">will examine the corrective measures implemented and the result and may either reverse a decision on the temporary revocation of the contract, or may decide to terminate definitively the trademarks </w:t>
      </w:r>
      <w:r w:rsidR="00DD25C7" w:rsidRPr="00B14A39">
        <w:rPr>
          <w:sz w:val="20"/>
          <w:szCs w:val="20"/>
        </w:rPr>
        <w:t xml:space="preserve">usage </w:t>
      </w:r>
      <w:r w:rsidRPr="00B14A39">
        <w:rPr>
          <w:sz w:val="20"/>
          <w:szCs w:val="20"/>
        </w:rPr>
        <w:t xml:space="preserve">contract. In both cases, the </w:t>
      </w:r>
      <w:r w:rsidR="0013237A">
        <w:rPr>
          <w:i/>
          <w:sz w:val="20"/>
          <w:szCs w:val="20"/>
        </w:rPr>
        <w:t xml:space="preserve">Institute for Forest Certification </w:t>
      </w:r>
      <w:r w:rsidRPr="00B14A39">
        <w:rPr>
          <w:sz w:val="20"/>
          <w:szCs w:val="20"/>
        </w:rPr>
        <w:t>shall notify the trademarks user</w:t>
      </w:r>
      <w:r w:rsidR="00FE0893" w:rsidRPr="00B14A39">
        <w:rPr>
          <w:sz w:val="20"/>
          <w:szCs w:val="20"/>
        </w:rPr>
        <w:t>(s)</w:t>
      </w:r>
      <w:r w:rsidRPr="00B14A39">
        <w:rPr>
          <w:sz w:val="20"/>
          <w:szCs w:val="20"/>
        </w:rPr>
        <w:t xml:space="preserve"> of its decision in writing. </w:t>
      </w:r>
    </w:p>
    <w:p w14:paraId="0A6E7E67" w14:textId="52E16C1C" w:rsidR="00CA4F72" w:rsidRPr="00B14A39" w:rsidRDefault="00CA4F72" w:rsidP="005F64E5">
      <w:pPr>
        <w:pStyle w:val="Odstavekseznama"/>
        <w:widowControl w:val="0"/>
        <w:numPr>
          <w:ilvl w:val="0"/>
          <w:numId w:val="57"/>
        </w:numPr>
        <w:autoSpaceDE w:val="0"/>
        <w:autoSpaceDN w:val="0"/>
        <w:adjustRightInd w:val="0"/>
        <w:spacing w:beforeLines="60" w:before="144" w:afterLines="60" w:after="144" w:line="276" w:lineRule="auto"/>
        <w:rPr>
          <w:sz w:val="20"/>
          <w:szCs w:val="20"/>
        </w:rPr>
      </w:pPr>
      <w:r w:rsidRPr="00B14A39">
        <w:rPr>
          <w:sz w:val="20"/>
          <w:szCs w:val="20"/>
        </w:rPr>
        <w:t xml:space="preserve">As part of the investigation of suspicion, </w:t>
      </w:r>
      <w:r w:rsidR="00CF59D6" w:rsidRPr="00B14A39">
        <w:rPr>
          <w:sz w:val="20"/>
          <w:szCs w:val="20"/>
        </w:rPr>
        <w:t xml:space="preserve">the </w:t>
      </w:r>
      <w:r w:rsidR="0013237A">
        <w:rPr>
          <w:i/>
          <w:sz w:val="20"/>
          <w:szCs w:val="20"/>
        </w:rPr>
        <w:t xml:space="preserve">Institute for Forest Certification </w:t>
      </w:r>
      <w:r w:rsidRPr="00B14A39">
        <w:rPr>
          <w:sz w:val="20"/>
          <w:szCs w:val="20"/>
        </w:rPr>
        <w:t>reserves the right to carry out (by itself or to commission a third party to act on its behalf) an on-site inspection of the trademarks user's operations</w:t>
      </w:r>
      <w:r w:rsidR="00CF59D6" w:rsidRPr="00B14A39">
        <w:rPr>
          <w:sz w:val="20"/>
          <w:szCs w:val="20"/>
        </w:rPr>
        <w:t>,</w:t>
      </w:r>
      <w:r w:rsidRPr="00B14A39">
        <w:rPr>
          <w:sz w:val="20"/>
          <w:szCs w:val="20"/>
        </w:rPr>
        <w:t xml:space="preserve"> if it has received a complaint by </w:t>
      </w:r>
      <w:r w:rsidR="00CF59D6" w:rsidRPr="00B14A39">
        <w:rPr>
          <w:sz w:val="20"/>
          <w:szCs w:val="20"/>
        </w:rPr>
        <w:t xml:space="preserve">a </w:t>
      </w:r>
      <w:r w:rsidRPr="00B14A39">
        <w:rPr>
          <w:sz w:val="20"/>
          <w:szCs w:val="20"/>
        </w:rPr>
        <w:t xml:space="preserve">third party or if the </w:t>
      </w:r>
      <w:r w:rsidR="0013237A">
        <w:rPr>
          <w:i/>
          <w:sz w:val="20"/>
          <w:szCs w:val="20"/>
        </w:rPr>
        <w:t xml:space="preserve">Institute for Forest Certification </w:t>
      </w:r>
      <w:r w:rsidRPr="00B14A39">
        <w:rPr>
          <w:sz w:val="20"/>
          <w:szCs w:val="20"/>
        </w:rPr>
        <w:t>has reasons to believe that the contract is being contravened. The trademarks user</w:t>
      </w:r>
      <w:r w:rsidR="00FE0893" w:rsidRPr="00B14A39">
        <w:rPr>
          <w:sz w:val="20"/>
          <w:szCs w:val="20"/>
        </w:rPr>
        <w:t>(s)</w:t>
      </w:r>
      <w:r w:rsidRPr="00B14A39">
        <w:rPr>
          <w:sz w:val="20"/>
          <w:szCs w:val="20"/>
        </w:rPr>
        <w:t xml:space="preserve"> shall bear responsibility for the costs of said inspection and any other detrimental effects.</w:t>
      </w:r>
    </w:p>
    <w:p w14:paraId="4BF3ED3D" w14:textId="0B0B54EA" w:rsidR="00CA4F72" w:rsidRPr="00B14A39" w:rsidRDefault="00CA4F72" w:rsidP="005F64E5">
      <w:pPr>
        <w:pStyle w:val="Odstavekseznama"/>
        <w:widowControl w:val="0"/>
        <w:numPr>
          <w:ilvl w:val="0"/>
          <w:numId w:val="57"/>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i/>
          <w:sz w:val="20"/>
          <w:szCs w:val="20"/>
        </w:rPr>
        <w:t xml:space="preserve">Institute for Forest Certification </w:t>
      </w:r>
      <w:r w:rsidRPr="00B14A39">
        <w:rPr>
          <w:sz w:val="20"/>
          <w:szCs w:val="20"/>
        </w:rPr>
        <w:t xml:space="preserve">may terminate the contract with immediate effect if there are reasons to believe that any of the terms of the contract or the PEFC ST 2001, </w:t>
      </w:r>
      <w:r w:rsidRPr="00B14A39">
        <w:rPr>
          <w:i/>
          <w:iCs/>
          <w:sz w:val="20"/>
          <w:szCs w:val="20"/>
        </w:rPr>
        <w:t>Trademarks Rules – Requirements</w:t>
      </w:r>
      <w:r w:rsidRPr="00B14A39">
        <w:rPr>
          <w:sz w:val="20"/>
          <w:szCs w:val="20"/>
        </w:rPr>
        <w:t>, in its valid version, are not being adhered to or the trademarks user</w:t>
      </w:r>
      <w:r w:rsidR="00FE0893" w:rsidRPr="00B14A39">
        <w:rPr>
          <w:sz w:val="20"/>
          <w:szCs w:val="20"/>
        </w:rPr>
        <w:t>(s)</w:t>
      </w:r>
      <w:r w:rsidRPr="00B14A39">
        <w:rPr>
          <w:sz w:val="20"/>
          <w:szCs w:val="20"/>
        </w:rPr>
        <w:t xml:space="preserve"> may be bringing the </w:t>
      </w:r>
      <w:r w:rsidR="00FE0893" w:rsidRPr="00B14A39">
        <w:rPr>
          <w:sz w:val="20"/>
          <w:szCs w:val="20"/>
        </w:rPr>
        <w:t xml:space="preserve">PEFC </w:t>
      </w:r>
      <w:r w:rsidRPr="00B14A39">
        <w:rPr>
          <w:sz w:val="20"/>
          <w:szCs w:val="20"/>
        </w:rPr>
        <w:t>into disrepute.</w:t>
      </w:r>
    </w:p>
    <w:p w14:paraId="67E1235C" w14:textId="46133EE2" w:rsidR="00CA4F72" w:rsidRPr="00B14A39" w:rsidRDefault="00CF59D6" w:rsidP="005F64E5">
      <w:pPr>
        <w:pStyle w:val="Odstavekseznama"/>
        <w:widowControl w:val="0"/>
        <w:numPr>
          <w:ilvl w:val="0"/>
          <w:numId w:val="57"/>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13237A">
        <w:rPr>
          <w:i/>
          <w:sz w:val="20"/>
          <w:szCs w:val="20"/>
        </w:rPr>
        <w:t xml:space="preserve">Institute for Forest Certification </w:t>
      </w:r>
      <w:r w:rsidR="00CA4F72" w:rsidRPr="00B14A39">
        <w:rPr>
          <w:sz w:val="20"/>
          <w:szCs w:val="20"/>
        </w:rPr>
        <w:t>is not obliged to pay compensation for any costs or other damages which the temporary revocation or termination causes to the trademarks user</w:t>
      </w:r>
      <w:r w:rsidR="00FE0893" w:rsidRPr="00B14A39">
        <w:rPr>
          <w:sz w:val="20"/>
          <w:szCs w:val="20"/>
        </w:rPr>
        <w:t>(s)</w:t>
      </w:r>
      <w:r w:rsidR="00CA4F72" w:rsidRPr="00B14A39">
        <w:rPr>
          <w:sz w:val="20"/>
          <w:szCs w:val="20"/>
        </w:rPr>
        <w:t>.</w:t>
      </w:r>
    </w:p>
    <w:p w14:paraId="43167755" w14:textId="77777777" w:rsidR="00CA4F72" w:rsidRPr="00B31493" w:rsidRDefault="00CA4F72" w:rsidP="00B31493">
      <w:pPr>
        <w:keepNext/>
        <w:widowControl w:val="0"/>
        <w:autoSpaceDE w:val="0"/>
        <w:autoSpaceDN w:val="0"/>
        <w:adjustRightInd w:val="0"/>
        <w:spacing w:beforeLines="100" w:before="240" w:afterLines="60" w:after="144" w:line="276" w:lineRule="auto"/>
        <w:rPr>
          <w:b/>
        </w:rPr>
      </w:pPr>
      <w:r w:rsidRPr="00B31493">
        <w:rPr>
          <w:b/>
        </w:rPr>
        <w:lastRenderedPageBreak/>
        <w:t xml:space="preserve">Article 8: Data treatment </w:t>
      </w:r>
    </w:p>
    <w:p w14:paraId="4FECDBD5" w14:textId="68995CAD" w:rsidR="00CA4F72" w:rsidRPr="00B14A39" w:rsidRDefault="00CA4F72" w:rsidP="005F64E5">
      <w:pPr>
        <w:pStyle w:val="Odstavekseznama"/>
        <w:widowControl w:val="0"/>
        <w:numPr>
          <w:ilvl w:val="0"/>
          <w:numId w:val="58"/>
        </w:numPr>
        <w:autoSpaceDE w:val="0"/>
        <w:autoSpaceDN w:val="0"/>
        <w:adjustRightInd w:val="0"/>
        <w:spacing w:beforeLines="60" w:before="144" w:afterLines="60" w:after="144" w:line="276" w:lineRule="auto"/>
        <w:rPr>
          <w:sz w:val="20"/>
          <w:szCs w:val="20"/>
        </w:rPr>
      </w:pPr>
      <w:r w:rsidRPr="00B14A39">
        <w:rPr>
          <w:bCs/>
          <w:sz w:val="20"/>
          <w:szCs w:val="20"/>
        </w:rPr>
        <w:t xml:space="preserve">In order to issue a </w:t>
      </w:r>
      <w:r w:rsidR="00AB1410" w:rsidRPr="00B14A39">
        <w:rPr>
          <w:bCs/>
          <w:sz w:val="20"/>
          <w:szCs w:val="20"/>
        </w:rPr>
        <w:t xml:space="preserve">PEFC </w:t>
      </w:r>
      <w:r w:rsidRPr="00B14A39">
        <w:rPr>
          <w:bCs/>
          <w:sz w:val="20"/>
          <w:szCs w:val="20"/>
        </w:rPr>
        <w:t>trademarks</w:t>
      </w:r>
      <w:r w:rsidR="00AB1410" w:rsidRPr="00B14A39">
        <w:rPr>
          <w:bCs/>
          <w:sz w:val="20"/>
          <w:szCs w:val="20"/>
        </w:rPr>
        <w:t xml:space="preserve"> usage</w:t>
      </w:r>
      <w:r w:rsidRPr="00B14A39">
        <w:rPr>
          <w:bCs/>
          <w:sz w:val="20"/>
          <w:szCs w:val="20"/>
        </w:rPr>
        <w:t xml:space="preserve"> licence, </w:t>
      </w:r>
      <w:r w:rsidR="00CF59D6" w:rsidRPr="00B14A39">
        <w:rPr>
          <w:bCs/>
          <w:sz w:val="20"/>
          <w:szCs w:val="20"/>
        </w:rPr>
        <w:t xml:space="preserve">the </w:t>
      </w:r>
      <w:r w:rsidR="0013237A">
        <w:rPr>
          <w:i/>
          <w:sz w:val="20"/>
          <w:szCs w:val="20"/>
        </w:rPr>
        <w:t xml:space="preserve">Institute for Forest Certification </w:t>
      </w:r>
      <w:r w:rsidRPr="00B14A39">
        <w:rPr>
          <w:sz w:val="20"/>
          <w:szCs w:val="20"/>
          <w:lang w:eastAsia="en-US"/>
        </w:rPr>
        <w:t>may collect some personal data on the trademarks user</w:t>
      </w:r>
      <w:r w:rsidR="00FE0893" w:rsidRPr="00B14A39">
        <w:rPr>
          <w:sz w:val="20"/>
          <w:szCs w:val="20"/>
          <w:lang w:eastAsia="en-US"/>
        </w:rPr>
        <w:t>(s)</w:t>
      </w:r>
      <w:r w:rsidRPr="00B14A39">
        <w:rPr>
          <w:sz w:val="20"/>
          <w:szCs w:val="20"/>
          <w:lang w:eastAsia="en-US"/>
        </w:rPr>
        <w:t xml:space="preserve">. The personal data collected includes: full name of the contact person, </w:t>
      </w:r>
      <w:r w:rsidR="000F5F14" w:rsidRPr="00B14A39">
        <w:rPr>
          <w:sz w:val="20"/>
          <w:szCs w:val="20"/>
          <w:lang w:eastAsia="en-US"/>
        </w:rPr>
        <w:t>email</w:t>
      </w:r>
      <w:r w:rsidRPr="00B14A39">
        <w:rPr>
          <w:sz w:val="20"/>
          <w:szCs w:val="20"/>
          <w:lang w:eastAsia="en-US"/>
        </w:rPr>
        <w:t xml:space="preserve"> address and telephone number. This information is necessary for the normal operations of the PEFC certification system. They are made publicly available on the PEFC websites (</w:t>
      </w:r>
      <w:r w:rsidRPr="00B14A39">
        <w:rPr>
          <w:sz w:val="20"/>
          <w:szCs w:val="20"/>
        </w:rPr>
        <w:t>PEFC Council website and PEFC National Governing Bod</w:t>
      </w:r>
      <w:r w:rsidR="00CF59D6" w:rsidRPr="00B14A39">
        <w:rPr>
          <w:sz w:val="20"/>
          <w:szCs w:val="20"/>
        </w:rPr>
        <w:t>y</w:t>
      </w:r>
      <w:r w:rsidRPr="00B14A39">
        <w:rPr>
          <w:sz w:val="20"/>
          <w:szCs w:val="20"/>
        </w:rPr>
        <w:t xml:space="preserve"> websites), and PEFC may share them with third parties limited </w:t>
      </w:r>
      <w:r w:rsidR="00CC10AB" w:rsidRPr="00B14A39">
        <w:rPr>
          <w:sz w:val="20"/>
          <w:szCs w:val="20"/>
        </w:rPr>
        <w:t xml:space="preserve">to </w:t>
      </w:r>
      <w:r w:rsidRPr="00B14A39">
        <w:rPr>
          <w:sz w:val="20"/>
          <w:szCs w:val="20"/>
        </w:rPr>
        <w:t xml:space="preserve">and exclusively for certification purposes. These data are indispensable to ensure the PEFC certification system operations, such as to trace validity of </w:t>
      </w:r>
      <w:r w:rsidR="00E73E98" w:rsidRPr="00B14A39">
        <w:rPr>
          <w:sz w:val="20"/>
          <w:szCs w:val="20"/>
        </w:rPr>
        <w:t>PEFC trademarks usage licence</w:t>
      </w:r>
      <w:r w:rsidRPr="00B14A39">
        <w:rPr>
          <w:sz w:val="20"/>
          <w:szCs w:val="20"/>
        </w:rPr>
        <w:t>s and certified products, by consumers and third parties.</w:t>
      </w:r>
    </w:p>
    <w:p w14:paraId="4CBA600E" w14:textId="3797545E" w:rsidR="00CA4F72" w:rsidRPr="00B14A39" w:rsidRDefault="00CA4F72" w:rsidP="005F64E5">
      <w:pPr>
        <w:pStyle w:val="Odstavekseznama"/>
        <w:widowControl w:val="0"/>
        <w:numPr>
          <w:ilvl w:val="0"/>
          <w:numId w:val="58"/>
        </w:numPr>
        <w:autoSpaceDE w:val="0"/>
        <w:autoSpaceDN w:val="0"/>
        <w:adjustRightInd w:val="0"/>
        <w:spacing w:beforeLines="60" w:before="144" w:afterLines="60" w:after="144" w:line="276" w:lineRule="auto"/>
        <w:rPr>
          <w:sz w:val="20"/>
          <w:szCs w:val="20"/>
        </w:rPr>
      </w:pPr>
      <w:r w:rsidRPr="00B14A39">
        <w:rPr>
          <w:sz w:val="20"/>
          <w:szCs w:val="20"/>
        </w:rPr>
        <w:t xml:space="preserve">Personal data on </w:t>
      </w:r>
      <w:r w:rsidR="00FE0893" w:rsidRPr="00B14A39">
        <w:rPr>
          <w:sz w:val="20"/>
          <w:szCs w:val="20"/>
        </w:rPr>
        <w:t xml:space="preserve">the </w:t>
      </w:r>
      <w:r w:rsidRPr="00B14A39">
        <w:rPr>
          <w:sz w:val="20"/>
          <w:szCs w:val="20"/>
        </w:rPr>
        <w:t>trademarks user</w:t>
      </w:r>
      <w:r w:rsidR="00FE0893" w:rsidRPr="00B14A39">
        <w:rPr>
          <w:sz w:val="20"/>
          <w:szCs w:val="20"/>
        </w:rPr>
        <w:t>(s)</w:t>
      </w:r>
      <w:r w:rsidRPr="00B14A39">
        <w:rPr>
          <w:sz w:val="20"/>
          <w:szCs w:val="20"/>
        </w:rPr>
        <w:t xml:space="preserve"> are kept public for a duration of five (5) years after the end of the </w:t>
      </w:r>
      <w:r w:rsidR="00E73E98" w:rsidRPr="00B14A39">
        <w:rPr>
          <w:sz w:val="20"/>
          <w:szCs w:val="20"/>
        </w:rPr>
        <w:t xml:space="preserve">PEFC trademarks usage licence </w:t>
      </w:r>
      <w:r w:rsidRPr="00B14A39">
        <w:rPr>
          <w:sz w:val="20"/>
          <w:szCs w:val="20"/>
        </w:rPr>
        <w:t xml:space="preserve">validity. Data will then be stored in an in-house database in order to keep track of the licences. Upon request, </w:t>
      </w:r>
      <w:r w:rsidR="00CF59D6" w:rsidRPr="00627FA7">
        <w:rPr>
          <w:sz w:val="20"/>
          <w:szCs w:val="20"/>
        </w:rPr>
        <w:t xml:space="preserve">the </w:t>
      </w:r>
      <w:r w:rsidR="0013237A">
        <w:rPr>
          <w:i/>
          <w:sz w:val="20"/>
          <w:szCs w:val="20"/>
        </w:rPr>
        <w:t xml:space="preserve">Institute for Forest Certification </w:t>
      </w:r>
      <w:r w:rsidRPr="00B14A39">
        <w:rPr>
          <w:sz w:val="20"/>
          <w:szCs w:val="20"/>
        </w:rPr>
        <w:t>may provide</w:t>
      </w:r>
      <w:r w:rsidR="00FE0893" w:rsidRPr="00B14A39">
        <w:rPr>
          <w:sz w:val="20"/>
          <w:szCs w:val="20"/>
        </w:rPr>
        <w:t xml:space="preserve"> the</w:t>
      </w:r>
      <w:r w:rsidRPr="00B14A39">
        <w:rPr>
          <w:sz w:val="20"/>
          <w:szCs w:val="20"/>
        </w:rPr>
        <w:t xml:space="preserve"> </w:t>
      </w:r>
      <w:r w:rsidR="00E73E98" w:rsidRPr="00B14A39">
        <w:rPr>
          <w:sz w:val="20"/>
          <w:szCs w:val="20"/>
        </w:rPr>
        <w:t xml:space="preserve">trademarks </w:t>
      </w:r>
      <w:r w:rsidRPr="00B14A39">
        <w:rPr>
          <w:sz w:val="20"/>
          <w:szCs w:val="20"/>
        </w:rPr>
        <w:t>user</w:t>
      </w:r>
      <w:r w:rsidR="00FE0893" w:rsidRPr="00B14A39">
        <w:rPr>
          <w:sz w:val="20"/>
          <w:szCs w:val="20"/>
        </w:rPr>
        <w:t>(s)</w:t>
      </w:r>
      <w:r w:rsidRPr="00B14A39">
        <w:rPr>
          <w:sz w:val="20"/>
          <w:szCs w:val="20"/>
        </w:rPr>
        <w:t xml:space="preserve"> with information about the personal data it holds. T</w:t>
      </w:r>
      <w:r w:rsidR="00FE0893" w:rsidRPr="00B14A39">
        <w:rPr>
          <w:sz w:val="20"/>
          <w:szCs w:val="20"/>
        </w:rPr>
        <w:t>he t</w:t>
      </w:r>
      <w:r w:rsidRPr="00B14A39">
        <w:rPr>
          <w:sz w:val="20"/>
          <w:szCs w:val="20"/>
        </w:rPr>
        <w:t>rademarks user</w:t>
      </w:r>
      <w:r w:rsidR="00FE0893" w:rsidRPr="00B14A39">
        <w:rPr>
          <w:sz w:val="20"/>
          <w:szCs w:val="20"/>
        </w:rPr>
        <w:t>(s) has</w:t>
      </w:r>
      <w:r w:rsidRPr="00B14A39">
        <w:rPr>
          <w:sz w:val="20"/>
          <w:szCs w:val="20"/>
        </w:rPr>
        <w:t xml:space="preserve"> </w:t>
      </w:r>
      <w:r w:rsidR="00FE0893" w:rsidRPr="00B14A39">
        <w:rPr>
          <w:sz w:val="20"/>
          <w:szCs w:val="20"/>
        </w:rPr>
        <w:t>(</w:t>
      </w:r>
      <w:r w:rsidRPr="00B14A39">
        <w:rPr>
          <w:sz w:val="20"/>
          <w:szCs w:val="20"/>
        </w:rPr>
        <w:t>have</w:t>
      </w:r>
      <w:r w:rsidR="00FE0893" w:rsidRPr="00B14A39">
        <w:rPr>
          <w:sz w:val="20"/>
          <w:szCs w:val="20"/>
        </w:rPr>
        <w:t>)</w:t>
      </w:r>
      <w:r w:rsidRPr="00B14A39">
        <w:rPr>
          <w:sz w:val="20"/>
          <w:szCs w:val="20"/>
        </w:rPr>
        <w:t xml:space="preserve"> the right to access or verify </w:t>
      </w:r>
      <w:r w:rsidR="00F1101B" w:rsidRPr="00B14A39">
        <w:rPr>
          <w:sz w:val="20"/>
          <w:szCs w:val="20"/>
        </w:rPr>
        <w:t>its</w:t>
      </w:r>
      <w:r w:rsidR="00FE0893" w:rsidRPr="00B14A39">
        <w:rPr>
          <w:sz w:val="20"/>
          <w:szCs w:val="20"/>
        </w:rPr>
        <w:t xml:space="preserve"> (</w:t>
      </w:r>
      <w:r w:rsidRPr="00B14A39">
        <w:rPr>
          <w:sz w:val="20"/>
          <w:szCs w:val="20"/>
        </w:rPr>
        <w:t>their</w:t>
      </w:r>
      <w:r w:rsidR="00FE0893" w:rsidRPr="00B14A39">
        <w:rPr>
          <w:sz w:val="20"/>
          <w:szCs w:val="20"/>
        </w:rPr>
        <w:t>)</w:t>
      </w:r>
      <w:r w:rsidRPr="00B14A39">
        <w:rPr>
          <w:sz w:val="20"/>
          <w:szCs w:val="20"/>
        </w:rPr>
        <w:t xml:space="preserve"> personal data and to have them modified, corrected or deleted at any time. If</w:t>
      </w:r>
      <w:r w:rsidR="00CF59D6" w:rsidRPr="00B14A39">
        <w:rPr>
          <w:sz w:val="20"/>
          <w:szCs w:val="20"/>
        </w:rPr>
        <w:t xml:space="preserve"> the</w:t>
      </w:r>
      <w:r w:rsidRPr="00B14A39">
        <w:rPr>
          <w:sz w:val="20"/>
          <w:szCs w:val="20"/>
        </w:rPr>
        <w:t xml:space="preserve"> trademarks user</w:t>
      </w:r>
      <w:r w:rsidR="00BB038D" w:rsidRPr="00B14A39">
        <w:rPr>
          <w:sz w:val="20"/>
          <w:szCs w:val="20"/>
        </w:rPr>
        <w:t>(s)</w:t>
      </w:r>
      <w:r w:rsidRPr="00B14A39">
        <w:rPr>
          <w:sz w:val="20"/>
          <w:szCs w:val="20"/>
        </w:rPr>
        <w:t xml:space="preserve"> would like to exercise one of these data protection rights, they can contact PEFC at request@pefc.org.</w:t>
      </w:r>
    </w:p>
    <w:p w14:paraId="2503E596" w14:textId="77777777" w:rsidR="00CA4F72" w:rsidRPr="00B14A39" w:rsidRDefault="00CA4F72" w:rsidP="005F64E5">
      <w:pPr>
        <w:pStyle w:val="Odstavekseznama"/>
        <w:widowControl w:val="0"/>
        <w:numPr>
          <w:ilvl w:val="0"/>
          <w:numId w:val="58"/>
        </w:numPr>
        <w:autoSpaceDE w:val="0"/>
        <w:autoSpaceDN w:val="0"/>
        <w:adjustRightInd w:val="0"/>
        <w:spacing w:beforeLines="60" w:before="144" w:afterLines="60" w:after="144" w:line="276" w:lineRule="auto"/>
        <w:rPr>
          <w:sz w:val="20"/>
          <w:szCs w:val="20"/>
        </w:rPr>
      </w:pPr>
      <w:r w:rsidRPr="00B14A39">
        <w:rPr>
          <w:sz w:val="20"/>
          <w:szCs w:val="20"/>
        </w:rPr>
        <w:t>By signing this contract</w:t>
      </w:r>
      <w:r w:rsidR="004034D8" w:rsidRPr="00B14A39">
        <w:rPr>
          <w:sz w:val="20"/>
          <w:szCs w:val="20"/>
        </w:rPr>
        <w:t>,</w:t>
      </w:r>
      <w:r w:rsidRPr="00B14A39">
        <w:rPr>
          <w:sz w:val="20"/>
          <w:szCs w:val="20"/>
        </w:rPr>
        <w:t xml:space="preserve"> the trademarks user agrees to this data treatment procedure. In case the trademarks user</w:t>
      </w:r>
      <w:r w:rsidR="00BB038D" w:rsidRPr="00B14A39">
        <w:rPr>
          <w:sz w:val="20"/>
          <w:szCs w:val="20"/>
        </w:rPr>
        <w:t>(s)</w:t>
      </w:r>
      <w:r w:rsidRPr="00B14A39">
        <w:rPr>
          <w:sz w:val="20"/>
          <w:szCs w:val="20"/>
        </w:rPr>
        <w:t xml:space="preserve"> does</w:t>
      </w:r>
      <w:r w:rsidR="00BB038D" w:rsidRPr="00B14A39">
        <w:rPr>
          <w:sz w:val="20"/>
          <w:szCs w:val="20"/>
        </w:rPr>
        <w:t xml:space="preserve"> (do)</w:t>
      </w:r>
      <w:r w:rsidRPr="00B14A39">
        <w:rPr>
          <w:sz w:val="20"/>
          <w:szCs w:val="20"/>
        </w:rPr>
        <w:t xml:space="preserve"> not want this information to be publicly available, the licence shall be cancelled. </w:t>
      </w:r>
    </w:p>
    <w:p w14:paraId="218B5F92" w14:textId="77777777" w:rsidR="002854E3" w:rsidRPr="00B14A39" w:rsidRDefault="00CA4F72" w:rsidP="005F64E5">
      <w:pPr>
        <w:pStyle w:val="Odstavekseznama"/>
        <w:widowControl w:val="0"/>
        <w:numPr>
          <w:ilvl w:val="0"/>
          <w:numId w:val="58"/>
        </w:numPr>
        <w:autoSpaceDE w:val="0"/>
        <w:autoSpaceDN w:val="0"/>
        <w:adjustRightInd w:val="0"/>
        <w:spacing w:beforeLines="60" w:before="144" w:afterLines="60" w:after="144" w:line="276" w:lineRule="auto"/>
        <w:rPr>
          <w:b/>
          <w:bCs/>
          <w:sz w:val="20"/>
          <w:szCs w:val="20"/>
        </w:rPr>
      </w:pPr>
      <w:r w:rsidRPr="00B14A39">
        <w:rPr>
          <w:sz w:val="20"/>
          <w:szCs w:val="20"/>
        </w:rPr>
        <w:t>Further information on</w:t>
      </w:r>
      <w:r w:rsidRPr="00B14A39">
        <w:rPr>
          <w:sz w:val="20"/>
          <w:szCs w:val="20"/>
          <w:lang w:eastAsia="en-US"/>
        </w:rPr>
        <w:t xml:space="preserve"> PEFC Council data treatment is available from the PEFC Council.  </w:t>
      </w:r>
    </w:p>
    <w:p w14:paraId="7ADE20BA" w14:textId="77777777" w:rsidR="00CA4F72" w:rsidRPr="00B31493" w:rsidRDefault="00CA4F72" w:rsidP="00B31493">
      <w:pPr>
        <w:keepNext/>
        <w:widowControl w:val="0"/>
        <w:autoSpaceDE w:val="0"/>
        <w:autoSpaceDN w:val="0"/>
        <w:adjustRightInd w:val="0"/>
        <w:spacing w:beforeLines="100" w:before="240" w:afterLines="60" w:after="144" w:line="276" w:lineRule="auto"/>
        <w:rPr>
          <w:b/>
        </w:rPr>
      </w:pPr>
      <w:r w:rsidRPr="00B31493">
        <w:rPr>
          <w:b/>
        </w:rPr>
        <w:t>Article 9: Validity of the Contract</w:t>
      </w:r>
    </w:p>
    <w:p w14:paraId="369A84B8" w14:textId="77777777" w:rsidR="00CA4F72" w:rsidRPr="00B14A39" w:rsidRDefault="00CA4F72" w:rsidP="005F64E5">
      <w:pPr>
        <w:pStyle w:val="Odstavekseznama"/>
        <w:widowControl w:val="0"/>
        <w:numPr>
          <w:ilvl w:val="0"/>
          <w:numId w:val="59"/>
        </w:numPr>
        <w:autoSpaceDE w:val="0"/>
        <w:autoSpaceDN w:val="0"/>
        <w:adjustRightInd w:val="0"/>
        <w:spacing w:beforeLines="60" w:before="144" w:afterLines="60" w:after="144" w:line="276" w:lineRule="auto"/>
        <w:rPr>
          <w:sz w:val="20"/>
          <w:szCs w:val="20"/>
        </w:rPr>
      </w:pPr>
      <w:r w:rsidRPr="00B14A39">
        <w:rPr>
          <w:sz w:val="20"/>
          <w:szCs w:val="20"/>
        </w:rPr>
        <w:t xml:space="preserve">The </w:t>
      </w:r>
      <w:r w:rsidR="00AB1410" w:rsidRPr="00B14A39">
        <w:rPr>
          <w:sz w:val="20"/>
          <w:szCs w:val="20"/>
        </w:rPr>
        <w:t xml:space="preserve">PEFC trademarks usage </w:t>
      </w:r>
      <w:r w:rsidRPr="00B14A39">
        <w:rPr>
          <w:sz w:val="20"/>
          <w:szCs w:val="20"/>
        </w:rPr>
        <w:t xml:space="preserve">contract enters into force when it has been signed by both parties and it is automatically renewed annually after fulfilment of article </w:t>
      </w:r>
      <w:r w:rsidR="00BE6BB5" w:rsidRPr="00B14A39">
        <w:rPr>
          <w:sz w:val="20"/>
          <w:szCs w:val="20"/>
        </w:rPr>
        <w:t>4</w:t>
      </w:r>
      <w:r w:rsidRPr="00B14A39">
        <w:rPr>
          <w:sz w:val="20"/>
          <w:szCs w:val="20"/>
        </w:rPr>
        <w:t xml:space="preserve">, clauses </w:t>
      </w:r>
      <w:r w:rsidR="0097704C" w:rsidRPr="00B14A39">
        <w:rPr>
          <w:sz w:val="20"/>
          <w:szCs w:val="20"/>
        </w:rPr>
        <w:t>5</w:t>
      </w:r>
      <w:r w:rsidRPr="00B14A39">
        <w:rPr>
          <w:sz w:val="20"/>
          <w:szCs w:val="20"/>
        </w:rPr>
        <w:t xml:space="preserve"> and </w:t>
      </w:r>
      <w:r w:rsidR="0097704C" w:rsidRPr="00B14A39">
        <w:rPr>
          <w:sz w:val="20"/>
          <w:szCs w:val="20"/>
        </w:rPr>
        <w:t>6</w:t>
      </w:r>
      <w:r w:rsidRPr="00B14A39">
        <w:rPr>
          <w:sz w:val="20"/>
          <w:szCs w:val="20"/>
        </w:rPr>
        <w:t xml:space="preserve"> by the trademarks user</w:t>
      </w:r>
      <w:r w:rsidR="00FE0893" w:rsidRPr="00B14A39">
        <w:rPr>
          <w:sz w:val="20"/>
          <w:szCs w:val="20"/>
        </w:rPr>
        <w:t>(</w:t>
      </w:r>
      <w:r w:rsidRPr="00B14A39">
        <w:rPr>
          <w:sz w:val="20"/>
          <w:szCs w:val="20"/>
        </w:rPr>
        <w:t>s</w:t>
      </w:r>
      <w:r w:rsidR="00FE0893" w:rsidRPr="00B14A39">
        <w:rPr>
          <w:sz w:val="20"/>
          <w:szCs w:val="20"/>
        </w:rPr>
        <w:t>)</w:t>
      </w:r>
      <w:r w:rsidRPr="00B14A39">
        <w:rPr>
          <w:sz w:val="20"/>
          <w:szCs w:val="20"/>
        </w:rPr>
        <w:t xml:space="preserve">. </w:t>
      </w:r>
    </w:p>
    <w:p w14:paraId="60E25824" w14:textId="77777777" w:rsidR="00CA4F72" w:rsidRPr="00B31493" w:rsidRDefault="00CA4F72" w:rsidP="00B31493">
      <w:pPr>
        <w:keepNext/>
        <w:widowControl w:val="0"/>
        <w:autoSpaceDE w:val="0"/>
        <w:autoSpaceDN w:val="0"/>
        <w:adjustRightInd w:val="0"/>
        <w:spacing w:beforeLines="100" w:before="240" w:afterLines="60" w:after="144" w:line="276" w:lineRule="auto"/>
        <w:rPr>
          <w:b/>
        </w:rPr>
      </w:pPr>
      <w:r w:rsidRPr="00B31493">
        <w:rPr>
          <w:b/>
        </w:rPr>
        <w:t>Article 10: Applicable law and place of jurisdiction</w:t>
      </w:r>
    </w:p>
    <w:p w14:paraId="665C39FD" w14:textId="77777777" w:rsidR="00CA4F72" w:rsidRPr="00627FA7" w:rsidRDefault="00CA4F72" w:rsidP="005F64E5">
      <w:pPr>
        <w:pStyle w:val="Odstavekseznama"/>
        <w:widowControl w:val="0"/>
        <w:numPr>
          <w:ilvl w:val="0"/>
          <w:numId w:val="60"/>
        </w:numPr>
        <w:autoSpaceDE w:val="0"/>
        <w:autoSpaceDN w:val="0"/>
        <w:adjustRightInd w:val="0"/>
        <w:spacing w:beforeLines="60" w:before="144" w:afterLines="60" w:after="144" w:line="276" w:lineRule="auto"/>
        <w:rPr>
          <w:sz w:val="20"/>
          <w:szCs w:val="20"/>
        </w:rPr>
      </w:pPr>
      <w:r w:rsidRPr="00B14A39">
        <w:rPr>
          <w:sz w:val="20"/>
          <w:szCs w:val="20"/>
        </w:rPr>
        <w:t xml:space="preserve">This contract is </w:t>
      </w:r>
      <w:r w:rsidRPr="00627FA7">
        <w:rPr>
          <w:sz w:val="20"/>
          <w:szCs w:val="20"/>
        </w:rPr>
        <w:t xml:space="preserve">subject </w:t>
      </w:r>
      <w:r w:rsidR="00627FA7" w:rsidRPr="00627FA7">
        <w:rPr>
          <w:sz w:val="20"/>
          <w:szCs w:val="20"/>
        </w:rPr>
        <w:t xml:space="preserve">to </w:t>
      </w:r>
      <w:r w:rsidR="00627FA7" w:rsidRPr="00627FA7">
        <w:rPr>
          <w:i/>
          <w:sz w:val="20"/>
          <w:szCs w:val="20"/>
        </w:rPr>
        <w:t>[country’s/region’s/state’s, whatever is applicable]</w:t>
      </w:r>
      <w:r w:rsidR="00627FA7" w:rsidRPr="00627FA7">
        <w:rPr>
          <w:sz w:val="20"/>
          <w:szCs w:val="20"/>
        </w:rPr>
        <w:t xml:space="preserve"> law.</w:t>
      </w:r>
    </w:p>
    <w:p w14:paraId="7B2981BD" w14:textId="77777777" w:rsidR="00CA4F72" w:rsidRDefault="00CA4F72" w:rsidP="005F64E5">
      <w:pPr>
        <w:pStyle w:val="Odstavekseznama"/>
        <w:widowControl w:val="0"/>
        <w:numPr>
          <w:ilvl w:val="0"/>
          <w:numId w:val="60"/>
        </w:numPr>
        <w:autoSpaceDE w:val="0"/>
        <w:autoSpaceDN w:val="0"/>
        <w:adjustRightInd w:val="0"/>
        <w:spacing w:beforeLines="60" w:before="144" w:afterLines="60" w:after="144" w:line="276" w:lineRule="auto"/>
        <w:rPr>
          <w:sz w:val="20"/>
          <w:szCs w:val="20"/>
        </w:rPr>
      </w:pPr>
      <w:r w:rsidRPr="00B14A39">
        <w:rPr>
          <w:sz w:val="20"/>
          <w:szCs w:val="20"/>
        </w:rPr>
        <w:t>Any dispute</w:t>
      </w:r>
      <w:r w:rsidR="0030015B" w:rsidRPr="00B14A39">
        <w:rPr>
          <w:sz w:val="20"/>
          <w:szCs w:val="20"/>
        </w:rPr>
        <w:t>s</w:t>
      </w:r>
      <w:r w:rsidRPr="00B14A39">
        <w:rPr>
          <w:sz w:val="20"/>
          <w:szCs w:val="20"/>
        </w:rPr>
        <w:t xml:space="preserve"> arising out of this agreement shall be finally and </w:t>
      </w:r>
      <w:r w:rsidRPr="00627FA7">
        <w:rPr>
          <w:sz w:val="20"/>
          <w:szCs w:val="20"/>
        </w:rPr>
        <w:t xml:space="preserve">exclusively settled by the courts of </w:t>
      </w:r>
      <w:r w:rsidR="00627FA7" w:rsidRPr="00627FA7">
        <w:rPr>
          <w:i/>
          <w:sz w:val="20"/>
          <w:szCs w:val="20"/>
        </w:rPr>
        <w:t>[whatever is applicable]</w:t>
      </w:r>
      <w:r w:rsidRPr="00627FA7">
        <w:rPr>
          <w:sz w:val="20"/>
          <w:szCs w:val="20"/>
        </w:rPr>
        <w:t xml:space="preserve">, subject to a right of appeal to </w:t>
      </w:r>
      <w:r w:rsidR="00627FA7" w:rsidRPr="00627FA7">
        <w:rPr>
          <w:i/>
          <w:sz w:val="20"/>
          <w:szCs w:val="20"/>
        </w:rPr>
        <w:t>[whatever is applicable].</w:t>
      </w:r>
    </w:p>
    <w:p w14:paraId="02631FE8" w14:textId="77777777" w:rsidR="00627FA7" w:rsidRPr="00627FA7" w:rsidRDefault="00627FA7" w:rsidP="00627FA7">
      <w:pPr>
        <w:widowControl w:val="0"/>
        <w:autoSpaceDE w:val="0"/>
        <w:autoSpaceDN w:val="0"/>
        <w:adjustRightInd w:val="0"/>
        <w:spacing w:beforeLines="60" w:before="144" w:afterLines="60" w:after="144" w:line="276" w:lineRule="auto"/>
        <w:rPr>
          <w:sz w:val="20"/>
          <w:szCs w:val="20"/>
        </w:rPr>
      </w:pPr>
    </w:p>
    <w:p w14:paraId="2FCBBEA8" w14:textId="77777777" w:rsidR="00CA4F72" w:rsidRPr="00B14A39" w:rsidRDefault="00CA4F72" w:rsidP="00692386">
      <w:pPr>
        <w:widowControl w:val="0"/>
        <w:autoSpaceDE w:val="0"/>
        <w:autoSpaceDN w:val="0"/>
        <w:adjustRightInd w:val="0"/>
        <w:spacing w:beforeLines="60" w:before="144" w:afterLines="60" w:after="144"/>
        <w:rPr>
          <w:sz w:val="20"/>
          <w:szCs w:val="20"/>
        </w:rPr>
      </w:pPr>
      <w:r w:rsidRPr="00B14A39">
        <w:rPr>
          <w:sz w:val="20"/>
          <w:szCs w:val="20"/>
        </w:rPr>
        <w:t>Signed in duplicate.</w:t>
      </w:r>
    </w:p>
    <w:p w14:paraId="365DEF6D" w14:textId="77777777" w:rsidR="002854E3" w:rsidRPr="00B14A39" w:rsidRDefault="002854E3" w:rsidP="00692386">
      <w:pPr>
        <w:widowControl w:val="0"/>
        <w:autoSpaceDE w:val="0"/>
        <w:autoSpaceDN w:val="0"/>
        <w:adjustRightInd w:val="0"/>
        <w:spacing w:beforeLines="60" w:before="144" w:afterLines="60" w:after="144"/>
        <w:rPr>
          <w:sz w:val="20"/>
          <w:szCs w:val="20"/>
        </w:rPr>
      </w:pPr>
    </w:p>
    <w:p w14:paraId="4CB70283" w14:textId="77777777" w:rsidR="002854E3" w:rsidRPr="00B14A39" w:rsidRDefault="002854E3" w:rsidP="00692386">
      <w:pPr>
        <w:widowControl w:val="0"/>
        <w:autoSpaceDE w:val="0"/>
        <w:autoSpaceDN w:val="0"/>
        <w:adjustRightInd w:val="0"/>
        <w:spacing w:beforeLines="60" w:before="144" w:afterLines="60" w:after="144"/>
        <w:rPr>
          <w:sz w:val="20"/>
          <w:szCs w:val="20"/>
        </w:rPr>
      </w:pPr>
    </w:p>
    <w:p w14:paraId="23E8343B" w14:textId="77777777" w:rsidR="00CA4F72" w:rsidRPr="00627FA7" w:rsidRDefault="00CA4F72" w:rsidP="00692386">
      <w:pPr>
        <w:widowControl w:val="0"/>
        <w:autoSpaceDE w:val="0"/>
        <w:autoSpaceDN w:val="0"/>
        <w:adjustRightInd w:val="0"/>
        <w:spacing w:beforeLines="60" w:before="144" w:afterLines="60" w:after="144"/>
        <w:rPr>
          <w:sz w:val="20"/>
          <w:szCs w:val="20"/>
        </w:rPr>
      </w:pPr>
      <w:r w:rsidRPr="00B14A39">
        <w:rPr>
          <w:sz w:val="20"/>
          <w:szCs w:val="20"/>
        </w:rPr>
        <w:t xml:space="preserve">In </w:t>
      </w:r>
      <w:r w:rsidR="00627FA7">
        <w:rPr>
          <w:sz w:val="20"/>
          <w:szCs w:val="20"/>
        </w:rPr>
        <w:t xml:space="preserve">                               on</w:t>
      </w:r>
      <w:r w:rsidR="00627FA7">
        <w:rPr>
          <w:sz w:val="20"/>
          <w:szCs w:val="20"/>
        </w:rPr>
        <w:tab/>
      </w:r>
      <w:r w:rsidR="00627FA7">
        <w:rPr>
          <w:sz w:val="20"/>
          <w:szCs w:val="20"/>
        </w:rPr>
        <w:tab/>
      </w:r>
      <w:r w:rsidR="00627FA7">
        <w:rPr>
          <w:sz w:val="20"/>
          <w:szCs w:val="20"/>
        </w:rPr>
        <w:tab/>
      </w:r>
      <w:r w:rsidR="00627FA7">
        <w:rPr>
          <w:sz w:val="20"/>
          <w:szCs w:val="20"/>
        </w:rPr>
        <w:tab/>
      </w:r>
      <w:r w:rsidRPr="00627FA7">
        <w:rPr>
          <w:sz w:val="20"/>
          <w:szCs w:val="20"/>
        </w:rPr>
        <w:t>In</w:t>
      </w:r>
      <w:r w:rsidRPr="00627FA7">
        <w:rPr>
          <w:sz w:val="20"/>
          <w:szCs w:val="20"/>
        </w:rPr>
        <w:tab/>
      </w:r>
      <w:r w:rsidRPr="00627FA7">
        <w:rPr>
          <w:sz w:val="20"/>
          <w:szCs w:val="20"/>
        </w:rPr>
        <w:tab/>
      </w:r>
      <w:r w:rsidRPr="00627FA7">
        <w:rPr>
          <w:sz w:val="20"/>
          <w:szCs w:val="20"/>
        </w:rPr>
        <w:tab/>
        <w:t xml:space="preserve">on </w:t>
      </w:r>
    </w:p>
    <w:p w14:paraId="1E2890B4" w14:textId="77777777" w:rsidR="00CA4F72" w:rsidRPr="00B14A39" w:rsidRDefault="00CA4F72" w:rsidP="00692386">
      <w:pPr>
        <w:widowControl w:val="0"/>
        <w:tabs>
          <w:tab w:val="left" w:pos="5073"/>
        </w:tabs>
        <w:autoSpaceDE w:val="0"/>
        <w:autoSpaceDN w:val="0"/>
        <w:adjustRightInd w:val="0"/>
        <w:spacing w:beforeLines="60" w:before="144" w:afterLines="60" w:after="144"/>
        <w:rPr>
          <w:sz w:val="20"/>
          <w:szCs w:val="20"/>
        </w:rPr>
      </w:pPr>
      <w:r w:rsidRPr="00627FA7">
        <w:rPr>
          <w:sz w:val="20"/>
          <w:szCs w:val="20"/>
        </w:rPr>
        <w:t xml:space="preserve">For and on behalf of </w:t>
      </w:r>
      <w:r w:rsidRPr="00627FA7">
        <w:rPr>
          <w:sz w:val="20"/>
          <w:szCs w:val="20"/>
        </w:rPr>
        <w:tab/>
        <w:t xml:space="preserve">For and on behalf of </w:t>
      </w:r>
      <w:r w:rsidRPr="00627FA7">
        <w:rPr>
          <w:sz w:val="20"/>
          <w:szCs w:val="20"/>
        </w:rPr>
        <w:br/>
        <w:t xml:space="preserve">the </w:t>
      </w:r>
      <w:r w:rsidR="00627FA7" w:rsidRPr="00627FA7">
        <w:rPr>
          <w:i/>
          <w:sz w:val="20"/>
          <w:szCs w:val="20"/>
        </w:rPr>
        <w:t>[PEFC authorised body]</w:t>
      </w:r>
      <w:r w:rsidRPr="00B14A39">
        <w:rPr>
          <w:sz w:val="20"/>
          <w:szCs w:val="20"/>
        </w:rPr>
        <w:tab/>
        <w:t>the trademarks user</w:t>
      </w:r>
      <w:r w:rsidR="0050241B" w:rsidRPr="00B14A39">
        <w:rPr>
          <w:sz w:val="20"/>
          <w:szCs w:val="20"/>
        </w:rPr>
        <w:t>(</w:t>
      </w:r>
      <w:r w:rsidRPr="00B14A39">
        <w:rPr>
          <w:sz w:val="20"/>
          <w:szCs w:val="20"/>
        </w:rPr>
        <w:t>s</w:t>
      </w:r>
      <w:r w:rsidR="0050241B" w:rsidRPr="00B14A39">
        <w:rPr>
          <w:sz w:val="20"/>
          <w:szCs w:val="20"/>
        </w:rPr>
        <w:t>)</w:t>
      </w:r>
    </w:p>
    <w:p w14:paraId="154417FE" w14:textId="77777777" w:rsidR="00CA4F72" w:rsidRDefault="00CA4F72" w:rsidP="00692386">
      <w:pPr>
        <w:widowControl w:val="0"/>
        <w:tabs>
          <w:tab w:val="left" w:leader="underscore" w:pos="3402"/>
          <w:tab w:val="left" w:leader="underscore" w:pos="5103"/>
          <w:tab w:val="left" w:leader="underscore" w:pos="8505"/>
        </w:tabs>
        <w:autoSpaceDE w:val="0"/>
        <w:autoSpaceDN w:val="0"/>
        <w:adjustRightInd w:val="0"/>
        <w:spacing w:beforeLines="60" w:before="144" w:afterLines="60" w:after="144"/>
        <w:rPr>
          <w:sz w:val="20"/>
          <w:szCs w:val="20"/>
          <w:u w:val="single"/>
        </w:rPr>
      </w:pPr>
    </w:p>
    <w:p w14:paraId="70593380" w14:textId="77777777" w:rsidR="005E2783" w:rsidRPr="00B14A39" w:rsidRDefault="005E2783" w:rsidP="00692386">
      <w:pPr>
        <w:widowControl w:val="0"/>
        <w:tabs>
          <w:tab w:val="left" w:leader="underscore" w:pos="3402"/>
          <w:tab w:val="left" w:leader="underscore" w:pos="5103"/>
          <w:tab w:val="left" w:leader="underscore" w:pos="8505"/>
        </w:tabs>
        <w:autoSpaceDE w:val="0"/>
        <w:autoSpaceDN w:val="0"/>
        <w:adjustRightInd w:val="0"/>
        <w:spacing w:beforeLines="60" w:before="144" w:afterLines="60" w:after="144"/>
        <w:rPr>
          <w:sz w:val="20"/>
          <w:szCs w:val="20"/>
          <w:u w:val="single"/>
        </w:rPr>
      </w:pPr>
    </w:p>
    <w:tbl>
      <w:tblPr>
        <w:tblW w:w="0" w:type="auto"/>
        <w:tblLook w:val="01E0" w:firstRow="1" w:lastRow="1" w:firstColumn="1" w:lastColumn="1" w:noHBand="0" w:noVBand="0"/>
      </w:tblPr>
      <w:tblGrid>
        <w:gridCol w:w="3888"/>
        <w:gridCol w:w="1620"/>
        <w:gridCol w:w="3550"/>
      </w:tblGrid>
      <w:tr w:rsidR="00CA4F72" w:rsidRPr="00B14A39" w14:paraId="06C51C8E" w14:textId="77777777" w:rsidTr="00AC5ACE">
        <w:tc>
          <w:tcPr>
            <w:tcW w:w="3888" w:type="dxa"/>
          </w:tcPr>
          <w:p w14:paraId="2919B99A" w14:textId="77777777" w:rsidR="00CA4F72" w:rsidRPr="00B14A39" w:rsidRDefault="00AE3B41" w:rsidP="00692386">
            <w:pPr>
              <w:spacing w:beforeLines="60" w:before="144" w:afterLines="60" w:after="144"/>
              <w:rPr>
                <w:sz w:val="20"/>
                <w:szCs w:val="20"/>
              </w:rPr>
            </w:pPr>
            <w:r w:rsidRPr="00B14A39">
              <w:rPr>
                <w:noProof/>
                <w:sz w:val="20"/>
                <w:szCs w:val="20"/>
                <w:lang w:val="sl-SI" w:eastAsia="sl-SI"/>
              </w:rPr>
              <mc:AlternateContent>
                <mc:Choice Requires="wps">
                  <w:drawing>
                    <wp:anchor distT="0" distB="0" distL="114300" distR="114300" simplePos="0" relativeHeight="251678720" behindDoc="0" locked="0" layoutInCell="1" allowOverlap="1" wp14:anchorId="7DDF11E7" wp14:editId="71BEC19A">
                      <wp:simplePos x="0" y="0"/>
                      <wp:positionH relativeFrom="column">
                        <wp:posOffset>0</wp:posOffset>
                      </wp:positionH>
                      <wp:positionV relativeFrom="paragraph">
                        <wp:posOffset>130810</wp:posOffset>
                      </wp:positionV>
                      <wp:extent cx="2171700" cy="0"/>
                      <wp:effectExtent l="5715" t="7620" r="13335" b="11430"/>
                      <wp:wrapNone/>
                      <wp:docPr id="3" name="Line 1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0AA96C" id="Line 10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1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3qDFQIAACs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"/>
                  </w:pict>
                </mc:Fallback>
              </mc:AlternateContent>
            </w:r>
          </w:p>
        </w:tc>
        <w:tc>
          <w:tcPr>
            <w:tcW w:w="1620" w:type="dxa"/>
          </w:tcPr>
          <w:p w14:paraId="5AF20569" w14:textId="77777777" w:rsidR="00CA4F72" w:rsidRPr="00B14A39" w:rsidRDefault="00CA4F72" w:rsidP="00692386">
            <w:pPr>
              <w:spacing w:beforeLines="60" w:before="144" w:afterLines="60" w:after="144"/>
              <w:rPr>
                <w:sz w:val="20"/>
                <w:szCs w:val="20"/>
              </w:rPr>
            </w:pPr>
          </w:p>
        </w:tc>
        <w:tc>
          <w:tcPr>
            <w:tcW w:w="3550" w:type="dxa"/>
          </w:tcPr>
          <w:p w14:paraId="11C67D64" w14:textId="77777777" w:rsidR="00CA4F72" w:rsidRPr="00B14A39" w:rsidRDefault="00AE3B41" w:rsidP="00692386">
            <w:pPr>
              <w:spacing w:beforeLines="60" w:before="144" w:afterLines="60" w:after="144"/>
              <w:rPr>
                <w:sz w:val="20"/>
                <w:szCs w:val="20"/>
              </w:rPr>
            </w:pPr>
            <w:r w:rsidRPr="00B14A39">
              <w:rPr>
                <w:noProof/>
                <w:sz w:val="20"/>
                <w:szCs w:val="20"/>
                <w:lang w:val="sl-SI" w:eastAsia="sl-SI"/>
              </w:rPr>
              <mc:AlternateContent>
                <mc:Choice Requires="wps">
                  <w:drawing>
                    <wp:anchor distT="0" distB="0" distL="114300" distR="114300" simplePos="0" relativeHeight="251679744" behindDoc="0" locked="0" layoutInCell="1" allowOverlap="1" wp14:anchorId="3E16265C" wp14:editId="72CA632C">
                      <wp:simplePos x="0" y="0"/>
                      <wp:positionH relativeFrom="column">
                        <wp:posOffset>-1905</wp:posOffset>
                      </wp:positionH>
                      <wp:positionV relativeFrom="paragraph">
                        <wp:posOffset>132715</wp:posOffset>
                      </wp:positionV>
                      <wp:extent cx="2171700" cy="0"/>
                      <wp:effectExtent l="5715" t="9525" r="13335" b="9525"/>
                      <wp:wrapNone/>
                      <wp:docPr id="2" name="Line 1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DF8C18" id="Line 10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45pt" to="17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GbFQIAACs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"/>
                  </w:pict>
                </mc:Fallback>
              </mc:AlternateContent>
            </w:r>
          </w:p>
        </w:tc>
      </w:tr>
      <w:tr w:rsidR="00CA4F72" w:rsidRPr="00B14A39" w14:paraId="10628155" w14:textId="77777777" w:rsidTr="00AC5ACE">
        <w:tc>
          <w:tcPr>
            <w:tcW w:w="3888" w:type="dxa"/>
          </w:tcPr>
          <w:p w14:paraId="52E5220A" w14:textId="77777777" w:rsidR="00CA4F72" w:rsidRPr="00B14A39" w:rsidRDefault="00CA4F72" w:rsidP="00692386">
            <w:pPr>
              <w:spacing w:beforeLines="60" w:before="144" w:afterLines="60" w:after="144"/>
              <w:rPr>
                <w:sz w:val="20"/>
                <w:szCs w:val="20"/>
              </w:rPr>
            </w:pPr>
          </w:p>
        </w:tc>
        <w:tc>
          <w:tcPr>
            <w:tcW w:w="1620" w:type="dxa"/>
          </w:tcPr>
          <w:p w14:paraId="3B57CB26" w14:textId="77777777" w:rsidR="00CA4F72" w:rsidRPr="00B14A39" w:rsidRDefault="00CA4F72" w:rsidP="00692386">
            <w:pPr>
              <w:spacing w:beforeLines="60" w:before="144" w:afterLines="60" w:after="144"/>
              <w:rPr>
                <w:sz w:val="20"/>
                <w:szCs w:val="20"/>
              </w:rPr>
            </w:pPr>
          </w:p>
        </w:tc>
        <w:tc>
          <w:tcPr>
            <w:tcW w:w="3550" w:type="dxa"/>
          </w:tcPr>
          <w:p w14:paraId="321951C3" w14:textId="77777777" w:rsidR="00CA4F72" w:rsidRPr="00B14A39" w:rsidRDefault="00CA4F72" w:rsidP="00692386">
            <w:pPr>
              <w:spacing w:beforeLines="60" w:before="144" w:afterLines="60" w:after="144"/>
              <w:rPr>
                <w:sz w:val="20"/>
                <w:szCs w:val="20"/>
              </w:rPr>
            </w:pPr>
          </w:p>
        </w:tc>
      </w:tr>
      <w:tr w:rsidR="00CA4F72" w:rsidRPr="00B14A39" w14:paraId="50B00FDF" w14:textId="77777777" w:rsidTr="00AC5ACE">
        <w:tc>
          <w:tcPr>
            <w:tcW w:w="3888" w:type="dxa"/>
          </w:tcPr>
          <w:p w14:paraId="2E08450A" w14:textId="77777777" w:rsidR="00CA4F72" w:rsidRPr="00B14A39" w:rsidRDefault="00CA4F72" w:rsidP="00692386">
            <w:pPr>
              <w:spacing w:beforeLines="60" w:before="144" w:afterLines="60" w:after="144"/>
              <w:rPr>
                <w:sz w:val="20"/>
                <w:szCs w:val="20"/>
              </w:rPr>
            </w:pPr>
          </w:p>
        </w:tc>
        <w:tc>
          <w:tcPr>
            <w:tcW w:w="1620" w:type="dxa"/>
          </w:tcPr>
          <w:p w14:paraId="0E4D5C17" w14:textId="77777777" w:rsidR="00CA4F72" w:rsidRPr="00B14A39" w:rsidRDefault="00CA4F72" w:rsidP="00692386">
            <w:pPr>
              <w:spacing w:beforeLines="60" w:before="144" w:afterLines="60" w:after="144"/>
              <w:rPr>
                <w:sz w:val="20"/>
                <w:szCs w:val="20"/>
              </w:rPr>
            </w:pPr>
          </w:p>
        </w:tc>
        <w:tc>
          <w:tcPr>
            <w:tcW w:w="3550" w:type="dxa"/>
          </w:tcPr>
          <w:p w14:paraId="48D28E76" w14:textId="77777777" w:rsidR="00CA4F72" w:rsidRPr="00B14A39" w:rsidRDefault="00CA4F72" w:rsidP="00692386">
            <w:pPr>
              <w:spacing w:beforeLines="60" w:before="144" w:afterLines="60" w:after="144"/>
              <w:rPr>
                <w:sz w:val="20"/>
                <w:szCs w:val="20"/>
              </w:rPr>
            </w:pPr>
          </w:p>
        </w:tc>
      </w:tr>
    </w:tbl>
    <w:p w14:paraId="0D5DB109" w14:textId="77777777" w:rsidR="002B5A19" w:rsidRPr="001E4427" w:rsidRDefault="002B5A19" w:rsidP="00692386"/>
    <w:sectPr w:rsidR="002B5A19" w:rsidRPr="001E4427" w:rsidSect="00685E73">
      <w:footerReference w:type="default" r:id="rId18"/>
      <w:pgSz w:w="11906" w:h="16838" w:code="9"/>
      <w:pgMar w:top="1701" w:right="1134" w:bottom="1276"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F1A22" w14:textId="77777777" w:rsidR="00803DB3" w:rsidRDefault="00803DB3" w:rsidP="00F70E39">
      <w:r>
        <w:separator/>
      </w:r>
    </w:p>
  </w:endnote>
  <w:endnote w:type="continuationSeparator" w:id="0">
    <w:p w14:paraId="208E2E9F" w14:textId="77777777" w:rsidR="00803DB3" w:rsidRDefault="00803DB3" w:rsidP="00F7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kzidenzGroteskBE-Bold">
    <w:altName w:val="MS Gothic"/>
    <w:panose1 w:val="00000000000000000000"/>
    <w:charset w:val="80"/>
    <w:family w:val="swiss"/>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DengXian">
    <w:altName w:val="等线"/>
    <w:charset w:val="86"/>
    <w:family w:val="auto"/>
    <w:pitch w:val="variable"/>
    <w:sig w:usb0="A00002BF" w:usb1="38CF7CFA" w:usb2="00000016" w:usb3="00000000" w:csb0="0004000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363358"/>
      <w:docPartObj>
        <w:docPartGallery w:val="Page Numbers (Bottom of Page)"/>
        <w:docPartUnique/>
      </w:docPartObj>
    </w:sdtPr>
    <w:sdtEndPr>
      <w:rPr>
        <w:noProof/>
        <w:sz w:val="16"/>
        <w:szCs w:val="16"/>
      </w:rPr>
    </w:sdtEndPr>
    <w:sdtContent>
      <w:p w14:paraId="358E2ECE" w14:textId="4505DE07" w:rsidR="008C1433" w:rsidRDefault="003016D2" w:rsidP="00A671C7">
        <w:pPr>
          <w:pStyle w:val="Noga"/>
          <w:tabs>
            <w:tab w:val="clear" w:pos="4536"/>
            <w:tab w:val="center" w:pos="8250"/>
          </w:tabs>
          <w:rPr>
            <w:rStyle w:val="tevilkastrani"/>
            <w:rFonts w:ascii="Arial Narrow" w:hAnsi="Arial Narrow"/>
            <w:bCs/>
            <w:i/>
            <w:iCs/>
            <w:color w:val="004D8F"/>
            <w:sz w:val="16"/>
            <w:szCs w:val="16"/>
          </w:rPr>
        </w:pPr>
        <w:r w:rsidRPr="00216F70">
          <w:rPr>
            <w:rStyle w:val="tevilkastrani"/>
            <w:rFonts w:ascii="Arial Narrow" w:hAnsi="Arial Narrow"/>
            <w:bCs/>
            <w:i/>
            <w:iCs/>
            <w:color w:val="004D8F"/>
            <w:sz w:val="16"/>
            <w:szCs w:val="16"/>
          </w:rPr>
          <w:t>Issuance of PEFC trademarks usage licences by</w:t>
        </w:r>
        <w:r>
          <w:rPr>
            <w:rStyle w:val="tevilkastrani"/>
            <w:rFonts w:ascii="Arial Narrow" w:hAnsi="Arial Narrow"/>
            <w:bCs/>
            <w:i/>
            <w:iCs/>
            <w:color w:val="004D8F"/>
            <w:sz w:val="16"/>
            <w:szCs w:val="16"/>
          </w:rPr>
          <w:t xml:space="preserve"> the </w:t>
        </w:r>
        <w:r w:rsidR="008C1433">
          <w:rPr>
            <w:rStyle w:val="tevilkastrani"/>
            <w:rFonts w:ascii="Arial Narrow" w:hAnsi="Arial Narrow"/>
            <w:bCs/>
            <w:i/>
            <w:iCs/>
            <w:color w:val="004D8F"/>
            <w:sz w:val="16"/>
            <w:szCs w:val="16"/>
          </w:rPr>
          <w:t>IFC</w:t>
        </w:r>
      </w:p>
      <w:p w14:paraId="6A0D9ADC" w14:textId="51834F83" w:rsidR="003016D2" w:rsidRPr="00C45AA7" w:rsidRDefault="003016D2" w:rsidP="00A671C7">
        <w:pPr>
          <w:pStyle w:val="Noga"/>
          <w:tabs>
            <w:tab w:val="clear" w:pos="4536"/>
            <w:tab w:val="center" w:pos="8250"/>
          </w:tabs>
        </w:pPr>
        <w:r>
          <w:rPr>
            <w:rStyle w:val="tevilkastrani"/>
            <w:rFonts w:ascii="Arial Narrow" w:hAnsi="Arial Narrow"/>
            <w:bCs/>
            <w:color w:val="004D8F"/>
            <w:sz w:val="16"/>
            <w:szCs w:val="16"/>
          </w:rPr>
          <w:tab/>
        </w:r>
        <w:r>
          <w:rPr>
            <w:rStyle w:val="tevilkastrani"/>
            <w:rFonts w:ascii="Arial Narrow" w:hAnsi="Arial Narrow"/>
            <w:bCs/>
            <w:color w:val="004D8F"/>
            <w:sz w:val="16"/>
            <w:szCs w:val="16"/>
          </w:rPr>
          <w:tab/>
        </w:r>
        <w:r>
          <w:rPr>
            <w:rStyle w:val="tevilkastrani"/>
            <w:rFonts w:ascii="Arial Narrow" w:hAnsi="Arial Narrow"/>
            <w:bCs/>
            <w:color w:val="004D8F"/>
            <w:sz w:val="16"/>
            <w:szCs w:val="16"/>
          </w:rPr>
          <w:tab/>
          <w:t xml:space="preserve">  </w:t>
        </w:r>
        <w:r w:rsidRPr="00C45AA7">
          <w:rPr>
            <w:sz w:val="16"/>
            <w:szCs w:val="16"/>
          </w:rPr>
          <w:fldChar w:fldCharType="begin"/>
        </w:r>
        <w:r w:rsidRPr="00C45AA7">
          <w:rPr>
            <w:sz w:val="16"/>
            <w:szCs w:val="16"/>
          </w:rPr>
          <w:instrText xml:space="preserve"> PAGE   \* MERGEFORMAT </w:instrText>
        </w:r>
        <w:r w:rsidRPr="00C45AA7">
          <w:rPr>
            <w:sz w:val="16"/>
            <w:szCs w:val="16"/>
          </w:rPr>
          <w:fldChar w:fldCharType="separate"/>
        </w:r>
        <w:r w:rsidR="00492BFB">
          <w:rPr>
            <w:noProof/>
            <w:sz w:val="16"/>
            <w:szCs w:val="16"/>
          </w:rPr>
          <w:t>1</w:t>
        </w:r>
        <w:r w:rsidRPr="00C45AA7">
          <w:rPr>
            <w:noProof/>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7DC56" w14:textId="77777777" w:rsidR="003016D2" w:rsidRPr="00AF6C27" w:rsidRDefault="003016D2" w:rsidP="00AF6C27">
    <w:pPr>
      <w:pStyle w:val="Noga"/>
      <w:tabs>
        <w:tab w:val="clear" w:pos="4536"/>
        <w:tab w:val="center" w:pos="8250"/>
      </w:tabs>
      <w:rPr>
        <w:b/>
        <w:sz w:val="18"/>
        <w:szCs w:val="18"/>
      </w:rPr>
    </w:pPr>
    <w:r>
      <w:rPr>
        <w:rStyle w:val="tevilkastrani"/>
        <w:b/>
        <w:sz w:val="18"/>
        <w:szCs w:val="18"/>
      </w:rPr>
      <w:t>app</w:t>
    </w:r>
    <w:r>
      <w:rPr>
        <w:rStyle w:val="tevilkastrani"/>
        <w:b/>
        <w:sz w:val="18"/>
        <w:szCs w:val="18"/>
      </w:rPr>
      <w:tab/>
    </w:r>
    <w:r w:rsidRPr="007D01E5">
      <w:rPr>
        <w:rStyle w:val="tevilkastrani"/>
        <w:sz w:val="20"/>
        <w:szCs w:val="20"/>
      </w:rPr>
      <w:fldChar w:fldCharType="begin"/>
    </w:r>
    <w:r w:rsidRPr="007D01E5">
      <w:rPr>
        <w:rStyle w:val="tevilkastrani"/>
        <w:sz w:val="20"/>
        <w:szCs w:val="20"/>
      </w:rPr>
      <w:instrText xml:space="preserve"> PAGE </w:instrText>
    </w:r>
    <w:r w:rsidRPr="007D01E5">
      <w:rPr>
        <w:rStyle w:val="tevilkastrani"/>
        <w:sz w:val="20"/>
        <w:szCs w:val="20"/>
      </w:rPr>
      <w:fldChar w:fldCharType="separate"/>
    </w:r>
    <w:r>
      <w:rPr>
        <w:rStyle w:val="tevilkastrani"/>
        <w:noProof/>
        <w:sz w:val="20"/>
        <w:szCs w:val="20"/>
      </w:rPr>
      <w:t>8</w:t>
    </w:r>
    <w:r w:rsidRPr="007D01E5">
      <w:rPr>
        <w:rStyle w:val="tevilkastrani"/>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764169"/>
      <w:docPartObj>
        <w:docPartGallery w:val="Page Numbers (Bottom of Page)"/>
        <w:docPartUnique/>
      </w:docPartObj>
    </w:sdtPr>
    <w:sdtEndPr>
      <w:rPr>
        <w:noProof/>
        <w:sz w:val="16"/>
        <w:szCs w:val="16"/>
      </w:rPr>
    </w:sdtEndPr>
    <w:sdtContent>
      <w:p w14:paraId="03A8EE99" w14:textId="5A3F391B" w:rsidR="003016D2" w:rsidRPr="008C1433" w:rsidRDefault="003016D2" w:rsidP="008C1433">
        <w:pPr>
          <w:rPr>
            <w:sz w:val="24"/>
            <w:szCs w:val="24"/>
          </w:rPr>
        </w:pPr>
        <w:r>
          <w:rPr>
            <w:noProof/>
            <w:color w:val="7AC142" w:themeColor="accent1"/>
            <w:sz w:val="70"/>
            <w:szCs w:val="70"/>
            <w:lang w:val="sl-SI" w:eastAsia="sl-SI"/>
          </w:rPr>
          <mc:AlternateContent>
            <mc:Choice Requires="wps">
              <w:drawing>
                <wp:anchor distT="0" distB="0" distL="114300" distR="114300" simplePos="0" relativeHeight="251663360" behindDoc="0" locked="0" layoutInCell="1" allowOverlap="1" wp14:anchorId="4D16ED0C" wp14:editId="0390CC64">
                  <wp:simplePos x="0" y="0"/>
                  <wp:positionH relativeFrom="margin">
                    <wp:posOffset>0</wp:posOffset>
                  </wp:positionH>
                  <wp:positionV relativeFrom="paragraph">
                    <wp:posOffset>-63500</wp:posOffset>
                  </wp:positionV>
                  <wp:extent cx="6115050" cy="6350"/>
                  <wp:effectExtent l="0" t="0" r="19050" b="31750"/>
                  <wp:wrapNone/>
                  <wp:docPr id="1013" name="Straight Connector 1013"/>
                  <wp:cNvGraphicFramePr/>
                  <a:graphic xmlns:a="http://schemas.openxmlformats.org/drawingml/2006/main">
                    <a:graphicData uri="http://schemas.microsoft.com/office/word/2010/wordprocessingShape">
                      <wps:wsp>
                        <wps:cNvCnPr/>
                        <wps:spPr>
                          <a:xfrm flipV="1">
                            <a:off x="0" y="0"/>
                            <a:ext cx="611505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1A8E18" id="Straight Connector 101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 to="48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" strokecolor="black [3213]" strokeweight=".5pt">
                  <v:stroke joinstyle="miter"/>
                  <w10:wrap anchorx="margin"/>
                </v:line>
              </w:pict>
            </mc:Fallback>
          </mc:AlternateContent>
        </w:r>
        <w:r w:rsidR="008C1433" w:rsidRPr="008C1433">
          <w:rPr>
            <w:bCs/>
            <w:sz w:val="24"/>
            <w:szCs w:val="24"/>
          </w:rPr>
          <w:t xml:space="preserve"> </w:t>
        </w:r>
        <w:r w:rsidRPr="00216F70">
          <w:rPr>
            <w:rStyle w:val="tevilkastrani"/>
            <w:rFonts w:ascii="Arial Narrow" w:hAnsi="Arial Narrow"/>
            <w:bCs/>
            <w:i/>
            <w:iCs/>
            <w:color w:val="004D8F"/>
            <w:sz w:val="16"/>
            <w:szCs w:val="16"/>
          </w:rPr>
          <w:t xml:space="preserve">Issuance of PEFC trademarks usage licences by the </w:t>
        </w:r>
        <w:r w:rsidR="008C1433">
          <w:rPr>
            <w:rStyle w:val="tevilkastrani"/>
            <w:rFonts w:ascii="Arial Narrow" w:hAnsi="Arial Narrow"/>
            <w:bCs/>
            <w:i/>
            <w:iCs/>
            <w:color w:val="004D8F"/>
            <w:sz w:val="16"/>
            <w:szCs w:val="16"/>
          </w:rPr>
          <w:t>IFC</w:t>
        </w:r>
        <w:r>
          <w:rPr>
            <w:rStyle w:val="tevilkastrani"/>
            <w:rFonts w:ascii="Arial Narrow" w:hAnsi="Arial Narrow"/>
            <w:bCs/>
            <w:color w:val="004D8F"/>
            <w:sz w:val="16"/>
            <w:szCs w:val="16"/>
          </w:rPr>
          <w:tab/>
        </w:r>
        <w:r>
          <w:rPr>
            <w:rStyle w:val="tevilkastrani"/>
            <w:rFonts w:ascii="Arial Narrow" w:hAnsi="Arial Narrow"/>
            <w:bCs/>
            <w:color w:val="004D8F"/>
            <w:sz w:val="16"/>
            <w:szCs w:val="16"/>
          </w:rPr>
          <w:tab/>
          <w:t xml:space="preserve">  </w:t>
        </w:r>
        <w:r w:rsidRPr="00C45AA7">
          <w:rPr>
            <w:sz w:val="16"/>
            <w:szCs w:val="16"/>
          </w:rPr>
          <w:fldChar w:fldCharType="begin"/>
        </w:r>
        <w:r w:rsidRPr="00C45AA7">
          <w:rPr>
            <w:sz w:val="16"/>
            <w:szCs w:val="16"/>
          </w:rPr>
          <w:instrText xml:space="preserve"> PAGE   \* MERGEFORMAT </w:instrText>
        </w:r>
        <w:r w:rsidRPr="00C45AA7">
          <w:rPr>
            <w:sz w:val="16"/>
            <w:szCs w:val="16"/>
          </w:rPr>
          <w:fldChar w:fldCharType="separate"/>
        </w:r>
        <w:r w:rsidR="00877B7E">
          <w:rPr>
            <w:noProof/>
            <w:sz w:val="16"/>
            <w:szCs w:val="16"/>
          </w:rPr>
          <w:t>26</w:t>
        </w:r>
        <w:r w:rsidRPr="00C45AA7">
          <w:rPr>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5BE5C" w14:textId="77777777" w:rsidR="00803DB3" w:rsidRDefault="00803DB3" w:rsidP="00F70E39">
      <w:r>
        <w:separator/>
      </w:r>
    </w:p>
  </w:footnote>
  <w:footnote w:type="continuationSeparator" w:id="0">
    <w:p w14:paraId="455A4747" w14:textId="77777777" w:rsidR="00803DB3" w:rsidRDefault="00803DB3" w:rsidP="00F70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40A"/>
    <w:multiLevelType w:val="hybridMultilevel"/>
    <w:tmpl w:val="8D44F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C3C4D"/>
    <w:multiLevelType w:val="hybridMultilevel"/>
    <w:tmpl w:val="1EE6A712"/>
    <w:lvl w:ilvl="0" w:tplc="4D84352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08CA6E2A"/>
    <w:multiLevelType w:val="hybridMultilevel"/>
    <w:tmpl w:val="B9881B14"/>
    <w:lvl w:ilvl="0" w:tplc="4D84352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090D639A"/>
    <w:multiLevelType w:val="hybridMultilevel"/>
    <w:tmpl w:val="DCF64E5C"/>
    <w:lvl w:ilvl="0" w:tplc="7B12F13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F11587"/>
    <w:multiLevelType w:val="hybridMultilevel"/>
    <w:tmpl w:val="E8B05346"/>
    <w:lvl w:ilvl="0" w:tplc="4D84352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0A2565D5"/>
    <w:multiLevelType w:val="hybridMultilevel"/>
    <w:tmpl w:val="043CE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03F1A"/>
    <w:multiLevelType w:val="hybridMultilevel"/>
    <w:tmpl w:val="FB349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CF35DE"/>
    <w:multiLevelType w:val="hybridMultilevel"/>
    <w:tmpl w:val="49EC51FE"/>
    <w:lvl w:ilvl="0" w:tplc="FEFCD1CC">
      <w:start w:val="1"/>
      <w:numFmt w:val="decimal"/>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nsid w:val="17014533"/>
    <w:multiLevelType w:val="hybridMultilevel"/>
    <w:tmpl w:val="C12E8808"/>
    <w:lvl w:ilvl="0" w:tplc="04090017">
      <w:start w:val="1"/>
      <w:numFmt w:val="lowerLetter"/>
      <w:lvlText w:val="%1)"/>
      <w:lvlJc w:val="left"/>
      <w:pPr>
        <w:ind w:left="720" w:hanging="360"/>
      </w:pPr>
    </w:lvl>
    <w:lvl w:ilvl="1" w:tplc="37367C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77545"/>
    <w:multiLevelType w:val="hybridMultilevel"/>
    <w:tmpl w:val="042097A2"/>
    <w:lvl w:ilvl="0" w:tplc="FEFCD1C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nsid w:val="19993BFC"/>
    <w:multiLevelType w:val="hybridMultilevel"/>
    <w:tmpl w:val="76ECD3AA"/>
    <w:lvl w:ilvl="0" w:tplc="FEFCD1CC">
      <w:start w:val="1"/>
      <w:numFmt w:val="decimal"/>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nsid w:val="1B843E42"/>
    <w:multiLevelType w:val="multilevel"/>
    <w:tmpl w:val="678A9538"/>
    <w:lvl w:ilvl="0">
      <w:start w:val="1"/>
      <w:numFmt w:val="decimal"/>
      <w:lvlText w:val="%1."/>
      <w:lvlJc w:val="left"/>
      <w:pPr>
        <w:ind w:left="720" w:hanging="360"/>
      </w:pPr>
      <w:rPr>
        <w:rFonts w:hint="default"/>
        <w:color w:val="004D8F"/>
        <w:sz w:val="30"/>
        <w:szCs w:val="30"/>
      </w:rPr>
    </w:lvl>
    <w:lvl w:ilvl="1">
      <w:start w:val="1"/>
      <w:numFmt w:val="decimal"/>
      <w:pStyle w:val="TD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D1A26CE"/>
    <w:multiLevelType w:val="hybridMultilevel"/>
    <w:tmpl w:val="270EBA14"/>
    <w:lvl w:ilvl="0" w:tplc="10F043B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66DA5"/>
    <w:multiLevelType w:val="hybridMultilevel"/>
    <w:tmpl w:val="A794821E"/>
    <w:lvl w:ilvl="0" w:tplc="04090017">
      <w:start w:val="1"/>
      <w:numFmt w:val="lowerLetter"/>
      <w:lvlText w:val="%1)"/>
      <w:lvlJc w:val="left"/>
      <w:pPr>
        <w:ind w:left="720" w:hanging="360"/>
      </w:pPr>
    </w:lvl>
    <w:lvl w:ilvl="1" w:tplc="299EE8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D64AFD"/>
    <w:multiLevelType w:val="hybridMultilevel"/>
    <w:tmpl w:val="51886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A4743E"/>
    <w:multiLevelType w:val="hybridMultilevel"/>
    <w:tmpl w:val="242E56DA"/>
    <w:lvl w:ilvl="0" w:tplc="EFB0F72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
    <w:nsid w:val="24BD2656"/>
    <w:multiLevelType w:val="hybridMultilevel"/>
    <w:tmpl w:val="7F486B18"/>
    <w:lvl w:ilvl="0" w:tplc="4D84352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7">
    <w:nsid w:val="25E32D90"/>
    <w:multiLevelType w:val="hybridMultilevel"/>
    <w:tmpl w:val="723A7596"/>
    <w:lvl w:ilvl="0" w:tplc="FEFCD1CC">
      <w:start w:val="1"/>
      <w:numFmt w:val="decimal"/>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8">
    <w:nsid w:val="25EC060A"/>
    <w:multiLevelType w:val="hybridMultilevel"/>
    <w:tmpl w:val="C5CCD00C"/>
    <w:lvl w:ilvl="0" w:tplc="FEFCD1C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9">
    <w:nsid w:val="27B9262E"/>
    <w:multiLevelType w:val="hybridMultilevel"/>
    <w:tmpl w:val="043CE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9A1E2F"/>
    <w:multiLevelType w:val="hybridMultilevel"/>
    <w:tmpl w:val="01C436EA"/>
    <w:lvl w:ilvl="0" w:tplc="04090017">
      <w:start w:val="1"/>
      <w:numFmt w:val="lowerLetter"/>
      <w:lvlText w:val="%1)"/>
      <w:lvlJc w:val="left"/>
      <w:pPr>
        <w:ind w:left="720" w:hanging="360"/>
      </w:pPr>
    </w:lvl>
    <w:lvl w:ilvl="1" w:tplc="150A71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24587"/>
    <w:multiLevelType w:val="hybridMultilevel"/>
    <w:tmpl w:val="0220F7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B26472"/>
    <w:multiLevelType w:val="hybridMultilevel"/>
    <w:tmpl w:val="EF5A1878"/>
    <w:lvl w:ilvl="0" w:tplc="FEFCD1C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3">
    <w:nsid w:val="2CE76621"/>
    <w:multiLevelType w:val="hybridMultilevel"/>
    <w:tmpl w:val="779C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2D3970"/>
    <w:multiLevelType w:val="hybridMultilevel"/>
    <w:tmpl w:val="376227D2"/>
    <w:lvl w:ilvl="0" w:tplc="EFB0F72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5">
    <w:nsid w:val="33B73868"/>
    <w:multiLevelType w:val="multilevel"/>
    <w:tmpl w:val="382C80CC"/>
    <w:lvl w:ilvl="0">
      <w:start w:val="1"/>
      <w:numFmt w:val="decimal"/>
      <w:pStyle w:val="TDHeading1"/>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sz w:val="22"/>
        <w:szCs w:val="22"/>
      </w:rPr>
    </w:lvl>
    <w:lvl w:ilvl="2">
      <w:start w:val="1"/>
      <w:numFmt w:val="decimal"/>
      <w:pStyle w:val="TDHeading3"/>
      <w:lvlText w:val="%1.%2.%3"/>
      <w:lvlJc w:val="left"/>
      <w:pPr>
        <w:tabs>
          <w:tab w:val="num" w:pos="-2966"/>
        </w:tabs>
        <w:ind w:left="-2966" w:hanging="720"/>
      </w:pPr>
      <w:rPr>
        <w:rFonts w:hint="default"/>
      </w:rPr>
    </w:lvl>
    <w:lvl w:ilvl="3">
      <w:start w:val="1"/>
      <w:numFmt w:val="decimal"/>
      <w:pStyle w:val="TDHeading4"/>
      <w:lvlText w:val="%1.%2.%3.%4"/>
      <w:lvlJc w:val="left"/>
      <w:pPr>
        <w:tabs>
          <w:tab w:val="num" w:pos="-2966"/>
        </w:tabs>
        <w:ind w:left="-2966"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86"/>
        </w:tabs>
        <w:ind w:left="-3686" w:firstLine="0"/>
      </w:pPr>
      <w:rPr>
        <w:rFonts w:hint="default"/>
      </w:rPr>
    </w:lvl>
    <w:lvl w:ilvl="5">
      <w:start w:val="1"/>
      <w:numFmt w:val="decimal"/>
      <w:lvlText w:val="%1.%2.%3.%4.%5.%6"/>
      <w:lvlJc w:val="left"/>
      <w:pPr>
        <w:tabs>
          <w:tab w:val="num" w:pos="-3686"/>
        </w:tabs>
        <w:ind w:left="-3686" w:firstLine="0"/>
      </w:pPr>
      <w:rPr>
        <w:rFonts w:hint="default"/>
      </w:rPr>
    </w:lvl>
    <w:lvl w:ilvl="6">
      <w:start w:val="1"/>
      <w:numFmt w:val="decimal"/>
      <w:lvlText w:val="%1.%2.%3.%4.%5.%6.%7"/>
      <w:lvlJc w:val="left"/>
      <w:pPr>
        <w:tabs>
          <w:tab w:val="num" w:pos="-3686"/>
        </w:tabs>
        <w:ind w:left="-3686" w:firstLine="0"/>
      </w:pPr>
      <w:rPr>
        <w:rFonts w:hint="default"/>
      </w:rPr>
    </w:lvl>
    <w:lvl w:ilvl="7">
      <w:start w:val="1"/>
      <w:numFmt w:val="decimal"/>
      <w:lvlText w:val="%1.%2.%3.%4.%5.%6.%7.%8"/>
      <w:lvlJc w:val="left"/>
      <w:pPr>
        <w:tabs>
          <w:tab w:val="num" w:pos="-3686"/>
        </w:tabs>
        <w:ind w:left="-3686" w:firstLine="0"/>
      </w:pPr>
      <w:rPr>
        <w:rFonts w:hint="default"/>
      </w:rPr>
    </w:lvl>
    <w:lvl w:ilvl="8">
      <w:start w:val="1"/>
      <w:numFmt w:val="decimal"/>
      <w:lvlText w:val="%1.%2.%3.%4.%5.%6.%7.%8.%9"/>
      <w:lvlJc w:val="left"/>
      <w:pPr>
        <w:tabs>
          <w:tab w:val="num" w:pos="-3686"/>
        </w:tabs>
        <w:ind w:left="-3686" w:firstLine="0"/>
      </w:pPr>
      <w:rPr>
        <w:rFonts w:hint="default"/>
      </w:rPr>
    </w:lvl>
  </w:abstractNum>
  <w:abstractNum w:abstractNumId="26">
    <w:nsid w:val="36896781"/>
    <w:multiLevelType w:val="hybridMultilevel"/>
    <w:tmpl w:val="12FCB27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E02CCD"/>
    <w:multiLevelType w:val="hybridMultilevel"/>
    <w:tmpl w:val="38987CE8"/>
    <w:lvl w:ilvl="0" w:tplc="4D84352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8">
    <w:nsid w:val="3C845CD6"/>
    <w:multiLevelType w:val="hybridMultilevel"/>
    <w:tmpl w:val="1E809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564025"/>
    <w:multiLevelType w:val="hybridMultilevel"/>
    <w:tmpl w:val="8AB85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FA69A8"/>
    <w:multiLevelType w:val="hybridMultilevel"/>
    <w:tmpl w:val="779C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A510B5"/>
    <w:multiLevelType w:val="hybridMultilevel"/>
    <w:tmpl w:val="3AC625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E279F8"/>
    <w:multiLevelType w:val="hybridMultilevel"/>
    <w:tmpl w:val="14F0A65A"/>
    <w:lvl w:ilvl="0" w:tplc="4D84352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3">
    <w:nsid w:val="46393355"/>
    <w:multiLevelType w:val="hybridMultilevel"/>
    <w:tmpl w:val="ED021532"/>
    <w:lvl w:ilvl="0" w:tplc="299EE80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333BC4"/>
    <w:multiLevelType w:val="hybridMultilevel"/>
    <w:tmpl w:val="04C8A756"/>
    <w:lvl w:ilvl="0" w:tplc="EFB0F72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5">
    <w:nsid w:val="4AC35384"/>
    <w:multiLevelType w:val="hybridMultilevel"/>
    <w:tmpl w:val="0A2ECBD0"/>
    <w:lvl w:ilvl="0" w:tplc="EFB0F72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6">
    <w:nsid w:val="4B3B6D02"/>
    <w:multiLevelType w:val="hybridMultilevel"/>
    <w:tmpl w:val="EBE0701C"/>
    <w:lvl w:ilvl="0" w:tplc="EFB0F72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7">
    <w:nsid w:val="4B4715C6"/>
    <w:multiLevelType w:val="hybridMultilevel"/>
    <w:tmpl w:val="B9881B14"/>
    <w:lvl w:ilvl="0" w:tplc="4D84352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8">
    <w:nsid w:val="4E851C2D"/>
    <w:multiLevelType w:val="hybridMultilevel"/>
    <w:tmpl w:val="42762EDE"/>
    <w:lvl w:ilvl="0" w:tplc="299EE80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247906"/>
    <w:multiLevelType w:val="hybridMultilevel"/>
    <w:tmpl w:val="A1CC8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EC7AC5"/>
    <w:multiLevelType w:val="hybridMultilevel"/>
    <w:tmpl w:val="AED49236"/>
    <w:lvl w:ilvl="0" w:tplc="04090017">
      <w:start w:val="1"/>
      <w:numFmt w:val="lowerLetter"/>
      <w:lvlText w:val="%1)"/>
      <w:lvlJc w:val="left"/>
      <w:pPr>
        <w:ind w:left="720" w:hanging="360"/>
      </w:pPr>
    </w:lvl>
    <w:lvl w:ilvl="1" w:tplc="AB5A2C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5303A1"/>
    <w:multiLevelType w:val="hybridMultilevel"/>
    <w:tmpl w:val="1D28E0EE"/>
    <w:lvl w:ilvl="0" w:tplc="EFB0F72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2">
    <w:nsid w:val="581F693A"/>
    <w:multiLevelType w:val="hybridMultilevel"/>
    <w:tmpl w:val="4B9CF89C"/>
    <w:lvl w:ilvl="0" w:tplc="040C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3">
    <w:nsid w:val="59950463"/>
    <w:multiLevelType w:val="hybridMultilevel"/>
    <w:tmpl w:val="8C0ACB64"/>
    <w:lvl w:ilvl="0" w:tplc="4D84352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4">
    <w:nsid w:val="5A786DFB"/>
    <w:multiLevelType w:val="hybridMultilevel"/>
    <w:tmpl w:val="B74A2BFE"/>
    <w:lvl w:ilvl="0" w:tplc="04090017">
      <w:start w:val="1"/>
      <w:numFmt w:val="lowerLetter"/>
      <w:lvlText w:val="%1)"/>
      <w:lvlJc w:val="left"/>
      <w:pPr>
        <w:ind w:left="720" w:hanging="360"/>
      </w:pPr>
    </w:lvl>
    <w:lvl w:ilvl="1" w:tplc="FF2280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AA3703C"/>
    <w:multiLevelType w:val="hybridMultilevel"/>
    <w:tmpl w:val="EFB220E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1A104D"/>
    <w:multiLevelType w:val="hybridMultilevel"/>
    <w:tmpl w:val="779C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F562760"/>
    <w:multiLevelType w:val="hybridMultilevel"/>
    <w:tmpl w:val="F6AE027E"/>
    <w:lvl w:ilvl="0" w:tplc="B9F807FC">
      <w:start w:val="1"/>
      <w:numFmt w:val="decimal"/>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8">
    <w:nsid w:val="643D4E39"/>
    <w:multiLevelType w:val="hybridMultilevel"/>
    <w:tmpl w:val="4AA06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5537E35"/>
    <w:multiLevelType w:val="hybridMultilevel"/>
    <w:tmpl w:val="662650C2"/>
    <w:lvl w:ilvl="0" w:tplc="FEFCD1C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0">
    <w:nsid w:val="69507365"/>
    <w:multiLevelType w:val="hybridMultilevel"/>
    <w:tmpl w:val="BD1A49D4"/>
    <w:lvl w:ilvl="0" w:tplc="4D84352C">
      <w:start w:val="1"/>
      <w:numFmt w:val="decimal"/>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1">
    <w:nsid w:val="6A852BA1"/>
    <w:multiLevelType w:val="hybridMultilevel"/>
    <w:tmpl w:val="F1B8BC26"/>
    <w:lvl w:ilvl="0" w:tplc="04090017">
      <w:start w:val="1"/>
      <w:numFmt w:val="lowerLetter"/>
      <w:lvlText w:val="%1)"/>
      <w:lvlJc w:val="left"/>
      <w:pPr>
        <w:ind w:left="720" w:hanging="360"/>
      </w:pPr>
    </w:lvl>
    <w:lvl w:ilvl="1" w:tplc="A8789B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4928C2"/>
    <w:multiLevelType w:val="hybridMultilevel"/>
    <w:tmpl w:val="786407B6"/>
    <w:lvl w:ilvl="0" w:tplc="FEFCD1CC">
      <w:start w:val="1"/>
      <w:numFmt w:val="decimal"/>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3">
    <w:nsid w:val="6CE27BE4"/>
    <w:multiLevelType w:val="hybridMultilevel"/>
    <w:tmpl w:val="3A203D06"/>
    <w:lvl w:ilvl="0" w:tplc="B9F807F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4">
    <w:nsid w:val="6DAF1BD8"/>
    <w:multiLevelType w:val="hybridMultilevel"/>
    <w:tmpl w:val="23642E76"/>
    <w:lvl w:ilvl="0" w:tplc="4D84352C">
      <w:start w:val="1"/>
      <w:numFmt w:val="decimal"/>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5">
    <w:nsid w:val="6F24782B"/>
    <w:multiLevelType w:val="hybridMultilevel"/>
    <w:tmpl w:val="63A8BCEC"/>
    <w:lvl w:ilvl="0" w:tplc="4D84352C">
      <w:start w:val="1"/>
      <w:numFmt w:val="decimal"/>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6">
    <w:nsid w:val="705666CA"/>
    <w:multiLevelType w:val="hybridMultilevel"/>
    <w:tmpl w:val="9112D006"/>
    <w:lvl w:ilvl="0" w:tplc="FEFCD1C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7">
    <w:nsid w:val="73C46608"/>
    <w:multiLevelType w:val="hybridMultilevel"/>
    <w:tmpl w:val="ACA4BAB6"/>
    <w:lvl w:ilvl="0" w:tplc="4D84352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8">
    <w:nsid w:val="74DE2CE6"/>
    <w:multiLevelType w:val="hybridMultilevel"/>
    <w:tmpl w:val="7DEAEA60"/>
    <w:lvl w:ilvl="0" w:tplc="4D84352C">
      <w:start w:val="1"/>
      <w:numFmt w:val="decimal"/>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9">
    <w:nsid w:val="75AE6090"/>
    <w:multiLevelType w:val="hybridMultilevel"/>
    <w:tmpl w:val="30963DB0"/>
    <w:lvl w:ilvl="0" w:tplc="04090017">
      <w:start w:val="1"/>
      <w:numFmt w:val="lowerLetter"/>
      <w:lvlText w:val="%1)"/>
      <w:lvlJc w:val="left"/>
      <w:pPr>
        <w:ind w:left="720" w:hanging="360"/>
      </w:pPr>
    </w:lvl>
    <w:lvl w:ilvl="1" w:tplc="1B5AC91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CE0AED"/>
    <w:multiLevelType w:val="hybridMultilevel"/>
    <w:tmpl w:val="E892C4A6"/>
    <w:lvl w:ilvl="0" w:tplc="B9F807FC">
      <w:start w:val="1"/>
      <w:numFmt w:val="decimal"/>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1">
    <w:nsid w:val="77D20F00"/>
    <w:multiLevelType w:val="hybridMultilevel"/>
    <w:tmpl w:val="1E645324"/>
    <w:lvl w:ilvl="0" w:tplc="04090017">
      <w:start w:val="1"/>
      <w:numFmt w:val="lowerLetter"/>
      <w:lvlText w:val="%1)"/>
      <w:lvlJc w:val="left"/>
      <w:pPr>
        <w:ind w:left="720" w:hanging="360"/>
      </w:pPr>
    </w:lvl>
    <w:lvl w:ilvl="1" w:tplc="F97C8D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85539F"/>
    <w:multiLevelType w:val="hybridMultilevel"/>
    <w:tmpl w:val="869447D4"/>
    <w:lvl w:ilvl="0" w:tplc="EFB0F72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25"/>
  </w:num>
  <w:num w:numId="2">
    <w:abstractNumId w:val="11"/>
  </w:num>
  <w:num w:numId="3">
    <w:abstractNumId w:val="44"/>
  </w:num>
  <w:num w:numId="4">
    <w:abstractNumId w:val="40"/>
  </w:num>
  <w:num w:numId="5">
    <w:abstractNumId w:val="61"/>
  </w:num>
  <w:num w:numId="6">
    <w:abstractNumId w:val="20"/>
  </w:num>
  <w:num w:numId="7">
    <w:abstractNumId w:val="31"/>
  </w:num>
  <w:num w:numId="8">
    <w:abstractNumId w:val="51"/>
  </w:num>
  <w:num w:numId="9">
    <w:abstractNumId w:val="8"/>
  </w:num>
  <w:num w:numId="10">
    <w:abstractNumId w:val="59"/>
  </w:num>
  <w:num w:numId="11">
    <w:abstractNumId w:val="13"/>
  </w:num>
  <w:num w:numId="12">
    <w:abstractNumId w:val="48"/>
  </w:num>
  <w:num w:numId="13">
    <w:abstractNumId w:val="21"/>
  </w:num>
  <w:num w:numId="14">
    <w:abstractNumId w:val="26"/>
  </w:num>
  <w:num w:numId="15">
    <w:abstractNumId w:val="45"/>
  </w:num>
  <w:num w:numId="16">
    <w:abstractNumId w:val="6"/>
  </w:num>
  <w:num w:numId="17">
    <w:abstractNumId w:val="3"/>
  </w:num>
  <w:num w:numId="18">
    <w:abstractNumId w:val="14"/>
  </w:num>
  <w:num w:numId="19">
    <w:abstractNumId w:val="29"/>
  </w:num>
  <w:num w:numId="20">
    <w:abstractNumId w:val="5"/>
  </w:num>
  <w:num w:numId="21">
    <w:abstractNumId w:val="19"/>
  </w:num>
  <w:num w:numId="22">
    <w:abstractNumId w:val="23"/>
  </w:num>
  <w:num w:numId="23">
    <w:abstractNumId w:val="46"/>
  </w:num>
  <w:num w:numId="24">
    <w:abstractNumId w:val="30"/>
  </w:num>
  <w:num w:numId="25">
    <w:abstractNumId w:val="24"/>
  </w:num>
  <w:num w:numId="26">
    <w:abstractNumId w:val="62"/>
  </w:num>
  <w:num w:numId="27">
    <w:abstractNumId w:val="34"/>
  </w:num>
  <w:num w:numId="28">
    <w:abstractNumId w:val="15"/>
  </w:num>
  <w:num w:numId="29">
    <w:abstractNumId w:val="35"/>
  </w:num>
  <w:num w:numId="30">
    <w:abstractNumId w:val="36"/>
  </w:num>
  <w:num w:numId="31">
    <w:abstractNumId w:val="28"/>
  </w:num>
  <w:num w:numId="32">
    <w:abstractNumId w:val="41"/>
  </w:num>
  <w:num w:numId="33">
    <w:abstractNumId w:val="12"/>
  </w:num>
  <w:num w:numId="34">
    <w:abstractNumId w:val="7"/>
  </w:num>
  <w:num w:numId="35">
    <w:abstractNumId w:val="56"/>
  </w:num>
  <w:num w:numId="36">
    <w:abstractNumId w:val="49"/>
  </w:num>
  <w:num w:numId="37">
    <w:abstractNumId w:val="9"/>
  </w:num>
  <w:num w:numId="38">
    <w:abstractNumId w:val="18"/>
  </w:num>
  <w:num w:numId="39">
    <w:abstractNumId w:val="17"/>
  </w:num>
  <w:num w:numId="40">
    <w:abstractNumId w:val="22"/>
  </w:num>
  <w:num w:numId="41">
    <w:abstractNumId w:val="0"/>
  </w:num>
  <w:num w:numId="42">
    <w:abstractNumId w:val="52"/>
  </w:num>
  <w:num w:numId="43">
    <w:abstractNumId w:val="10"/>
  </w:num>
  <w:num w:numId="44">
    <w:abstractNumId w:val="55"/>
  </w:num>
  <w:num w:numId="45">
    <w:abstractNumId w:val="4"/>
  </w:num>
  <w:num w:numId="46">
    <w:abstractNumId w:val="27"/>
  </w:num>
  <w:num w:numId="47">
    <w:abstractNumId w:val="16"/>
  </w:num>
  <w:num w:numId="48">
    <w:abstractNumId w:val="32"/>
  </w:num>
  <w:num w:numId="49">
    <w:abstractNumId w:val="58"/>
  </w:num>
  <w:num w:numId="50">
    <w:abstractNumId w:val="1"/>
  </w:num>
  <w:num w:numId="51">
    <w:abstractNumId w:val="39"/>
  </w:num>
  <w:num w:numId="52">
    <w:abstractNumId w:val="50"/>
  </w:num>
  <w:num w:numId="53">
    <w:abstractNumId w:val="54"/>
  </w:num>
  <w:num w:numId="54">
    <w:abstractNumId w:val="43"/>
  </w:num>
  <w:num w:numId="55">
    <w:abstractNumId w:val="57"/>
  </w:num>
  <w:num w:numId="56">
    <w:abstractNumId w:val="37"/>
  </w:num>
  <w:num w:numId="57">
    <w:abstractNumId w:val="2"/>
  </w:num>
  <w:num w:numId="58">
    <w:abstractNumId w:val="60"/>
  </w:num>
  <w:num w:numId="59">
    <w:abstractNumId w:val="47"/>
  </w:num>
  <w:num w:numId="60">
    <w:abstractNumId w:val="53"/>
  </w:num>
  <w:num w:numId="61">
    <w:abstractNumId w:val="38"/>
  </w:num>
  <w:num w:numId="62">
    <w:abstractNumId w:val="33"/>
  </w:num>
  <w:num w:numId="63">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6"/>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A7"/>
    <w:rsid w:val="000004D3"/>
    <w:rsid w:val="000005A6"/>
    <w:rsid w:val="0000075F"/>
    <w:rsid w:val="00000F43"/>
    <w:rsid w:val="00001892"/>
    <w:rsid w:val="00001A1F"/>
    <w:rsid w:val="000029C6"/>
    <w:rsid w:val="00004849"/>
    <w:rsid w:val="00005419"/>
    <w:rsid w:val="000057BF"/>
    <w:rsid w:val="00005D8D"/>
    <w:rsid w:val="00012870"/>
    <w:rsid w:val="00012E6A"/>
    <w:rsid w:val="00014FB4"/>
    <w:rsid w:val="00015071"/>
    <w:rsid w:val="00015767"/>
    <w:rsid w:val="000210D5"/>
    <w:rsid w:val="000214C8"/>
    <w:rsid w:val="00021FF5"/>
    <w:rsid w:val="00023150"/>
    <w:rsid w:val="00023429"/>
    <w:rsid w:val="00023500"/>
    <w:rsid w:val="00024011"/>
    <w:rsid w:val="00027075"/>
    <w:rsid w:val="000306BA"/>
    <w:rsid w:val="0003100A"/>
    <w:rsid w:val="00031698"/>
    <w:rsid w:val="000327A5"/>
    <w:rsid w:val="00033CEF"/>
    <w:rsid w:val="0003470C"/>
    <w:rsid w:val="00035209"/>
    <w:rsid w:val="00041B97"/>
    <w:rsid w:val="00042B81"/>
    <w:rsid w:val="00043C6B"/>
    <w:rsid w:val="00044B72"/>
    <w:rsid w:val="000479A7"/>
    <w:rsid w:val="00047BD2"/>
    <w:rsid w:val="00051485"/>
    <w:rsid w:val="00053A33"/>
    <w:rsid w:val="00053F61"/>
    <w:rsid w:val="000550D0"/>
    <w:rsid w:val="0005569D"/>
    <w:rsid w:val="00056198"/>
    <w:rsid w:val="000565E0"/>
    <w:rsid w:val="0005696F"/>
    <w:rsid w:val="00057520"/>
    <w:rsid w:val="0005791C"/>
    <w:rsid w:val="00060014"/>
    <w:rsid w:val="0006076A"/>
    <w:rsid w:val="00060A2A"/>
    <w:rsid w:val="00061122"/>
    <w:rsid w:val="0006233A"/>
    <w:rsid w:val="00063474"/>
    <w:rsid w:val="0006379D"/>
    <w:rsid w:val="00064192"/>
    <w:rsid w:val="00064513"/>
    <w:rsid w:val="00066120"/>
    <w:rsid w:val="00067074"/>
    <w:rsid w:val="00067137"/>
    <w:rsid w:val="00070351"/>
    <w:rsid w:val="00074AE7"/>
    <w:rsid w:val="00074DF8"/>
    <w:rsid w:val="00075101"/>
    <w:rsid w:val="00075174"/>
    <w:rsid w:val="00075FC6"/>
    <w:rsid w:val="00076C6E"/>
    <w:rsid w:val="00077B24"/>
    <w:rsid w:val="00077CF9"/>
    <w:rsid w:val="00077D14"/>
    <w:rsid w:val="00081220"/>
    <w:rsid w:val="0008156E"/>
    <w:rsid w:val="000837CF"/>
    <w:rsid w:val="00084700"/>
    <w:rsid w:val="00085224"/>
    <w:rsid w:val="00086727"/>
    <w:rsid w:val="00086F5F"/>
    <w:rsid w:val="000871EC"/>
    <w:rsid w:val="000878AE"/>
    <w:rsid w:val="00090125"/>
    <w:rsid w:val="00091B2B"/>
    <w:rsid w:val="0009203B"/>
    <w:rsid w:val="0009378E"/>
    <w:rsid w:val="000939CA"/>
    <w:rsid w:val="00093BE0"/>
    <w:rsid w:val="0009431F"/>
    <w:rsid w:val="0009492A"/>
    <w:rsid w:val="00094EE6"/>
    <w:rsid w:val="00095B3C"/>
    <w:rsid w:val="00097155"/>
    <w:rsid w:val="00097A47"/>
    <w:rsid w:val="00097BD0"/>
    <w:rsid w:val="000A0DE8"/>
    <w:rsid w:val="000A4682"/>
    <w:rsid w:val="000A4F0D"/>
    <w:rsid w:val="000B2F5F"/>
    <w:rsid w:val="000B3C52"/>
    <w:rsid w:val="000B4B55"/>
    <w:rsid w:val="000B6463"/>
    <w:rsid w:val="000C1E7E"/>
    <w:rsid w:val="000C1F7B"/>
    <w:rsid w:val="000C28CC"/>
    <w:rsid w:val="000C2C83"/>
    <w:rsid w:val="000C2D5F"/>
    <w:rsid w:val="000C3919"/>
    <w:rsid w:val="000C6BDD"/>
    <w:rsid w:val="000C7CFF"/>
    <w:rsid w:val="000D14EA"/>
    <w:rsid w:val="000D2BC0"/>
    <w:rsid w:val="000D3570"/>
    <w:rsid w:val="000D49BB"/>
    <w:rsid w:val="000D4D29"/>
    <w:rsid w:val="000D4E99"/>
    <w:rsid w:val="000D59FF"/>
    <w:rsid w:val="000D62E7"/>
    <w:rsid w:val="000D6EF8"/>
    <w:rsid w:val="000D7074"/>
    <w:rsid w:val="000D7852"/>
    <w:rsid w:val="000E1471"/>
    <w:rsid w:val="000E23AC"/>
    <w:rsid w:val="000E3B41"/>
    <w:rsid w:val="000E3D3C"/>
    <w:rsid w:val="000E5563"/>
    <w:rsid w:val="000E5664"/>
    <w:rsid w:val="000E78D2"/>
    <w:rsid w:val="000F0B98"/>
    <w:rsid w:val="000F0C5A"/>
    <w:rsid w:val="000F1433"/>
    <w:rsid w:val="000F1C7F"/>
    <w:rsid w:val="000F1F6F"/>
    <w:rsid w:val="000F2E5A"/>
    <w:rsid w:val="000F382A"/>
    <w:rsid w:val="000F3C0A"/>
    <w:rsid w:val="000F4147"/>
    <w:rsid w:val="000F4602"/>
    <w:rsid w:val="000F5B5D"/>
    <w:rsid w:val="000F5F14"/>
    <w:rsid w:val="000F64CE"/>
    <w:rsid w:val="000F751B"/>
    <w:rsid w:val="000F7B85"/>
    <w:rsid w:val="000F7D22"/>
    <w:rsid w:val="001008B9"/>
    <w:rsid w:val="001014D6"/>
    <w:rsid w:val="001014F8"/>
    <w:rsid w:val="00102376"/>
    <w:rsid w:val="00102E21"/>
    <w:rsid w:val="001038C3"/>
    <w:rsid w:val="0010403F"/>
    <w:rsid w:val="001053F1"/>
    <w:rsid w:val="00105BE6"/>
    <w:rsid w:val="0010665D"/>
    <w:rsid w:val="00107F1F"/>
    <w:rsid w:val="00111076"/>
    <w:rsid w:val="0011214C"/>
    <w:rsid w:val="00113C73"/>
    <w:rsid w:val="00113EF6"/>
    <w:rsid w:val="001154D5"/>
    <w:rsid w:val="00115710"/>
    <w:rsid w:val="00115790"/>
    <w:rsid w:val="0011694A"/>
    <w:rsid w:val="00117A66"/>
    <w:rsid w:val="001200DE"/>
    <w:rsid w:val="00121716"/>
    <w:rsid w:val="00124BE9"/>
    <w:rsid w:val="00126A9B"/>
    <w:rsid w:val="001273A0"/>
    <w:rsid w:val="00130456"/>
    <w:rsid w:val="00130D69"/>
    <w:rsid w:val="0013237A"/>
    <w:rsid w:val="0013351D"/>
    <w:rsid w:val="00137B08"/>
    <w:rsid w:val="00137F48"/>
    <w:rsid w:val="0014064A"/>
    <w:rsid w:val="0014361B"/>
    <w:rsid w:val="00143687"/>
    <w:rsid w:val="00143795"/>
    <w:rsid w:val="001447AC"/>
    <w:rsid w:val="001452E0"/>
    <w:rsid w:val="00145F0E"/>
    <w:rsid w:val="00147650"/>
    <w:rsid w:val="00147B59"/>
    <w:rsid w:val="00147DB9"/>
    <w:rsid w:val="00150CD7"/>
    <w:rsid w:val="00151ED7"/>
    <w:rsid w:val="0015298B"/>
    <w:rsid w:val="00153022"/>
    <w:rsid w:val="001548F3"/>
    <w:rsid w:val="00154A4C"/>
    <w:rsid w:val="00154DF1"/>
    <w:rsid w:val="00155787"/>
    <w:rsid w:val="00155A77"/>
    <w:rsid w:val="00155D40"/>
    <w:rsid w:val="0015620E"/>
    <w:rsid w:val="00156BE3"/>
    <w:rsid w:val="0015778C"/>
    <w:rsid w:val="00157A19"/>
    <w:rsid w:val="00157B69"/>
    <w:rsid w:val="001611EE"/>
    <w:rsid w:val="00161310"/>
    <w:rsid w:val="001617AC"/>
    <w:rsid w:val="00161D20"/>
    <w:rsid w:val="00162610"/>
    <w:rsid w:val="001629A1"/>
    <w:rsid w:val="00162CC5"/>
    <w:rsid w:val="00163524"/>
    <w:rsid w:val="00163BE5"/>
    <w:rsid w:val="0016585E"/>
    <w:rsid w:val="001679E5"/>
    <w:rsid w:val="0017178D"/>
    <w:rsid w:val="00172006"/>
    <w:rsid w:val="001723FB"/>
    <w:rsid w:val="001731EB"/>
    <w:rsid w:val="00173D72"/>
    <w:rsid w:val="00174A3E"/>
    <w:rsid w:val="00174B0C"/>
    <w:rsid w:val="00175539"/>
    <w:rsid w:val="00176487"/>
    <w:rsid w:val="00177C7E"/>
    <w:rsid w:val="00180F5C"/>
    <w:rsid w:val="001812DF"/>
    <w:rsid w:val="001825AC"/>
    <w:rsid w:val="00182AC9"/>
    <w:rsid w:val="0018386F"/>
    <w:rsid w:val="00184932"/>
    <w:rsid w:val="001859AA"/>
    <w:rsid w:val="00185DA9"/>
    <w:rsid w:val="00186B9D"/>
    <w:rsid w:val="00190258"/>
    <w:rsid w:val="0019265E"/>
    <w:rsid w:val="0019303A"/>
    <w:rsid w:val="00194430"/>
    <w:rsid w:val="00194ABA"/>
    <w:rsid w:val="00195185"/>
    <w:rsid w:val="001965AD"/>
    <w:rsid w:val="001966E6"/>
    <w:rsid w:val="0019674E"/>
    <w:rsid w:val="001A1DFF"/>
    <w:rsid w:val="001A2D05"/>
    <w:rsid w:val="001A4395"/>
    <w:rsid w:val="001A623E"/>
    <w:rsid w:val="001A62C9"/>
    <w:rsid w:val="001A63B1"/>
    <w:rsid w:val="001A7A15"/>
    <w:rsid w:val="001B0172"/>
    <w:rsid w:val="001B0DAF"/>
    <w:rsid w:val="001B2219"/>
    <w:rsid w:val="001B2BD7"/>
    <w:rsid w:val="001B3369"/>
    <w:rsid w:val="001B33A7"/>
    <w:rsid w:val="001B3907"/>
    <w:rsid w:val="001B4656"/>
    <w:rsid w:val="001B49FE"/>
    <w:rsid w:val="001B5530"/>
    <w:rsid w:val="001B6084"/>
    <w:rsid w:val="001B6243"/>
    <w:rsid w:val="001B6EB2"/>
    <w:rsid w:val="001B79E7"/>
    <w:rsid w:val="001B7CA1"/>
    <w:rsid w:val="001C2EF2"/>
    <w:rsid w:val="001C3056"/>
    <w:rsid w:val="001C6213"/>
    <w:rsid w:val="001C70A6"/>
    <w:rsid w:val="001D1060"/>
    <w:rsid w:val="001D1BDB"/>
    <w:rsid w:val="001D2A02"/>
    <w:rsid w:val="001D2A05"/>
    <w:rsid w:val="001D3B58"/>
    <w:rsid w:val="001D4582"/>
    <w:rsid w:val="001D49FE"/>
    <w:rsid w:val="001D5289"/>
    <w:rsid w:val="001D52BB"/>
    <w:rsid w:val="001D6135"/>
    <w:rsid w:val="001D6F96"/>
    <w:rsid w:val="001D742C"/>
    <w:rsid w:val="001D7B6B"/>
    <w:rsid w:val="001D7DB3"/>
    <w:rsid w:val="001D7E99"/>
    <w:rsid w:val="001E0259"/>
    <w:rsid w:val="001E2F4F"/>
    <w:rsid w:val="001E4427"/>
    <w:rsid w:val="001E5B04"/>
    <w:rsid w:val="001E63AE"/>
    <w:rsid w:val="001E650B"/>
    <w:rsid w:val="001E6BA4"/>
    <w:rsid w:val="001E7A77"/>
    <w:rsid w:val="001F05D0"/>
    <w:rsid w:val="001F1181"/>
    <w:rsid w:val="001F1562"/>
    <w:rsid w:val="001F1EBE"/>
    <w:rsid w:val="001F2AF4"/>
    <w:rsid w:val="001F3E7A"/>
    <w:rsid w:val="001F463F"/>
    <w:rsid w:val="001F58B2"/>
    <w:rsid w:val="001F6715"/>
    <w:rsid w:val="001F7880"/>
    <w:rsid w:val="001F7E9D"/>
    <w:rsid w:val="002016AE"/>
    <w:rsid w:val="00202991"/>
    <w:rsid w:val="00202B16"/>
    <w:rsid w:val="00204027"/>
    <w:rsid w:val="00204625"/>
    <w:rsid w:val="00205A06"/>
    <w:rsid w:val="00206019"/>
    <w:rsid w:val="002079AE"/>
    <w:rsid w:val="0021075E"/>
    <w:rsid w:val="00210CD0"/>
    <w:rsid w:val="00211788"/>
    <w:rsid w:val="00211D7A"/>
    <w:rsid w:val="002127F5"/>
    <w:rsid w:val="00212901"/>
    <w:rsid w:val="002133E5"/>
    <w:rsid w:val="00213A9D"/>
    <w:rsid w:val="00213C92"/>
    <w:rsid w:val="00214651"/>
    <w:rsid w:val="00214AB6"/>
    <w:rsid w:val="002167D0"/>
    <w:rsid w:val="00216F70"/>
    <w:rsid w:val="0021700C"/>
    <w:rsid w:val="00217DAF"/>
    <w:rsid w:val="00217DC4"/>
    <w:rsid w:val="00220931"/>
    <w:rsid w:val="0022186E"/>
    <w:rsid w:val="0022194F"/>
    <w:rsid w:val="00223186"/>
    <w:rsid w:val="00224995"/>
    <w:rsid w:val="00227B4C"/>
    <w:rsid w:val="00227BBA"/>
    <w:rsid w:val="0023223F"/>
    <w:rsid w:val="00232860"/>
    <w:rsid w:val="00233552"/>
    <w:rsid w:val="00234BA5"/>
    <w:rsid w:val="002351B3"/>
    <w:rsid w:val="00235892"/>
    <w:rsid w:val="00235F1E"/>
    <w:rsid w:val="00236021"/>
    <w:rsid w:val="002361C3"/>
    <w:rsid w:val="00236733"/>
    <w:rsid w:val="00236CB1"/>
    <w:rsid w:val="002370CA"/>
    <w:rsid w:val="00237E35"/>
    <w:rsid w:val="00240040"/>
    <w:rsid w:val="00241CC1"/>
    <w:rsid w:val="00242BE5"/>
    <w:rsid w:val="00243CB4"/>
    <w:rsid w:val="00244573"/>
    <w:rsid w:val="0024463B"/>
    <w:rsid w:val="00246EE5"/>
    <w:rsid w:val="00250CC3"/>
    <w:rsid w:val="00251405"/>
    <w:rsid w:val="0025147C"/>
    <w:rsid w:val="00252767"/>
    <w:rsid w:val="00252D6D"/>
    <w:rsid w:val="00252EA2"/>
    <w:rsid w:val="0025364C"/>
    <w:rsid w:val="00254DA6"/>
    <w:rsid w:val="0025735B"/>
    <w:rsid w:val="00257AC2"/>
    <w:rsid w:val="00257FE7"/>
    <w:rsid w:val="002610AD"/>
    <w:rsid w:val="00261209"/>
    <w:rsid w:val="002652FC"/>
    <w:rsid w:val="002701AA"/>
    <w:rsid w:val="002717DF"/>
    <w:rsid w:val="002726EE"/>
    <w:rsid w:val="00272A7A"/>
    <w:rsid w:val="00272F1B"/>
    <w:rsid w:val="002738AE"/>
    <w:rsid w:val="00273C8C"/>
    <w:rsid w:val="00274321"/>
    <w:rsid w:val="0027443F"/>
    <w:rsid w:val="0027610B"/>
    <w:rsid w:val="00276399"/>
    <w:rsid w:val="002809C0"/>
    <w:rsid w:val="00281044"/>
    <w:rsid w:val="00281C92"/>
    <w:rsid w:val="002826FC"/>
    <w:rsid w:val="002854E3"/>
    <w:rsid w:val="0028629F"/>
    <w:rsid w:val="00287181"/>
    <w:rsid w:val="002878EF"/>
    <w:rsid w:val="00291721"/>
    <w:rsid w:val="00291DF3"/>
    <w:rsid w:val="0029232D"/>
    <w:rsid w:val="00292DDE"/>
    <w:rsid w:val="002931C1"/>
    <w:rsid w:val="0029370C"/>
    <w:rsid w:val="00293F73"/>
    <w:rsid w:val="00295BF7"/>
    <w:rsid w:val="00296F3A"/>
    <w:rsid w:val="00297233"/>
    <w:rsid w:val="00297637"/>
    <w:rsid w:val="002A256E"/>
    <w:rsid w:val="002A26DE"/>
    <w:rsid w:val="002A2C19"/>
    <w:rsid w:val="002A34DF"/>
    <w:rsid w:val="002A3A4E"/>
    <w:rsid w:val="002A40FC"/>
    <w:rsid w:val="002A506F"/>
    <w:rsid w:val="002A58FE"/>
    <w:rsid w:val="002A5F02"/>
    <w:rsid w:val="002A6595"/>
    <w:rsid w:val="002A6698"/>
    <w:rsid w:val="002A6D6A"/>
    <w:rsid w:val="002A6F82"/>
    <w:rsid w:val="002A7902"/>
    <w:rsid w:val="002B00E2"/>
    <w:rsid w:val="002B03DF"/>
    <w:rsid w:val="002B0A92"/>
    <w:rsid w:val="002B11A9"/>
    <w:rsid w:val="002B4772"/>
    <w:rsid w:val="002B5A19"/>
    <w:rsid w:val="002C0766"/>
    <w:rsid w:val="002C1620"/>
    <w:rsid w:val="002C164C"/>
    <w:rsid w:val="002C16FE"/>
    <w:rsid w:val="002C2434"/>
    <w:rsid w:val="002C324F"/>
    <w:rsid w:val="002C3B8C"/>
    <w:rsid w:val="002C52D3"/>
    <w:rsid w:val="002C5D48"/>
    <w:rsid w:val="002C6BA3"/>
    <w:rsid w:val="002C7D78"/>
    <w:rsid w:val="002D1F09"/>
    <w:rsid w:val="002D234F"/>
    <w:rsid w:val="002D2671"/>
    <w:rsid w:val="002D3B4A"/>
    <w:rsid w:val="002D4462"/>
    <w:rsid w:val="002D52BC"/>
    <w:rsid w:val="002D5E8E"/>
    <w:rsid w:val="002D6141"/>
    <w:rsid w:val="002D6A2C"/>
    <w:rsid w:val="002D6BC1"/>
    <w:rsid w:val="002D7507"/>
    <w:rsid w:val="002E16E1"/>
    <w:rsid w:val="002E1EE4"/>
    <w:rsid w:val="002E651B"/>
    <w:rsid w:val="002E6881"/>
    <w:rsid w:val="002E6F8D"/>
    <w:rsid w:val="002E7EB8"/>
    <w:rsid w:val="002F1E71"/>
    <w:rsid w:val="002F2AFD"/>
    <w:rsid w:val="002F32A8"/>
    <w:rsid w:val="002F4DAB"/>
    <w:rsid w:val="002F5B9D"/>
    <w:rsid w:val="002F6352"/>
    <w:rsid w:val="0030015B"/>
    <w:rsid w:val="003016D2"/>
    <w:rsid w:val="0030173A"/>
    <w:rsid w:val="003027CA"/>
    <w:rsid w:val="00302B2A"/>
    <w:rsid w:val="003036AD"/>
    <w:rsid w:val="00304B83"/>
    <w:rsid w:val="00304E02"/>
    <w:rsid w:val="003050A0"/>
    <w:rsid w:val="0030591A"/>
    <w:rsid w:val="00306B2B"/>
    <w:rsid w:val="00310514"/>
    <w:rsid w:val="003105CF"/>
    <w:rsid w:val="00310B07"/>
    <w:rsid w:val="00310D88"/>
    <w:rsid w:val="00311D0B"/>
    <w:rsid w:val="003121E0"/>
    <w:rsid w:val="00312210"/>
    <w:rsid w:val="00312221"/>
    <w:rsid w:val="00312A85"/>
    <w:rsid w:val="003130BF"/>
    <w:rsid w:val="00313D0F"/>
    <w:rsid w:val="00313F4F"/>
    <w:rsid w:val="00315E1D"/>
    <w:rsid w:val="00320902"/>
    <w:rsid w:val="00320B58"/>
    <w:rsid w:val="00322A0E"/>
    <w:rsid w:val="00323893"/>
    <w:rsid w:val="00325286"/>
    <w:rsid w:val="00325D18"/>
    <w:rsid w:val="003264B0"/>
    <w:rsid w:val="00326A3C"/>
    <w:rsid w:val="00327333"/>
    <w:rsid w:val="00327623"/>
    <w:rsid w:val="003303E9"/>
    <w:rsid w:val="00331B48"/>
    <w:rsid w:val="00332330"/>
    <w:rsid w:val="00332D37"/>
    <w:rsid w:val="00332DC6"/>
    <w:rsid w:val="00334162"/>
    <w:rsid w:val="00334B9B"/>
    <w:rsid w:val="00336055"/>
    <w:rsid w:val="00340537"/>
    <w:rsid w:val="00340795"/>
    <w:rsid w:val="00341DB9"/>
    <w:rsid w:val="00342782"/>
    <w:rsid w:val="00343F3A"/>
    <w:rsid w:val="00344001"/>
    <w:rsid w:val="00345D0E"/>
    <w:rsid w:val="003461E4"/>
    <w:rsid w:val="00346302"/>
    <w:rsid w:val="00347566"/>
    <w:rsid w:val="003507EE"/>
    <w:rsid w:val="003508DF"/>
    <w:rsid w:val="00352271"/>
    <w:rsid w:val="00353DD4"/>
    <w:rsid w:val="00354547"/>
    <w:rsid w:val="00354E6E"/>
    <w:rsid w:val="00356600"/>
    <w:rsid w:val="003566B8"/>
    <w:rsid w:val="00357CDA"/>
    <w:rsid w:val="003608CE"/>
    <w:rsid w:val="00361FB0"/>
    <w:rsid w:val="003645C3"/>
    <w:rsid w:val="0036582F"/>
    <w:rsid w:val="003673E4"/>
    <w:rsid w:val="0037026F"/>
    <w:rsid w:val="00370B6A"/>
    <w:rsid w:val="003714DF"/>
    <w:rsid w:val="003719BE"/>
    <w:rsid w:val="003739B6"/>
    <w:rsid w:val="003747B2"/>
    <w:rsid w:val="003752BA"/>
    <w:rsid w:val="003757E8"/>
    <w:rsid w:val="0037605C"/>
    <w:rsid w:val="003760C8"/>
    <w:rsid w:val="00376F2B"/>
    <w:rsid w:val="00377AAC"/>
    <w:rsid w:val="00377D37"/>
    <w:rsid w:val="00380949"/>
    <w:rsid w:val="003819EE"/>
    <w:rsid w:val="00381D00"/>
    <w:rsid w:val="00381D87"/>
    <w:rsid w:val="00381DFB"/>
    <w:rsid w:val="00381F75"/>
    <w:rsid w:val="0038209A"/>
    <w:rsid w:val="003823E2"/>
    <w:rsid w:val="00382AAA"/>
    <w:rsid w:val="00384679"/>
    <w:rsid w:val="00386C5B"/>
    <w:rsid w:val="003876B4"/>
    <w:rsid w:val="00390ED6"/>
    <w:rsid w:val="003915E7"/>
    <w:rsid w:val="00391864"/>
    <w:rsid w:val="00393FE4"/>
    <w:rsid w:val="00394A95"/>
    <w:rsid w:val="00396231"/>
    <w:rsid w:val="003966D4"/>
    <w:rsid w:val="00396CD3"/>
    <w:rsid w:val="003A039A"/>
    <w:rsid w:val="003A1342"/>
    <w:rsid w:val="003A1EBB"/>
    <w:rsid w:val="003A3EE4"/>
    <w:rsid w:val="003A512C"/>
    <w:rsid w:val="003A5BDC"/>
    <w:rsid w:val="003A63AA"/>
    <w:rsid w:val="003A683F"/>
    <w:rsid w:val="003A6C30"/>
    <w:rsid w:val="003A70E7"/>
    <w:rsid w:val="003A7346"/>
    <w:rsid w:val="003A7C3C"/>
    <w:rsid w:val="003A7E1D"/>
    <w:rsid w:val="003B04F7"/>
    <w:rsid w:val="003B07D0"/>
    <w:rsid w:val="003B23A3"/>
    <w:rsid w:val="003B2F97"/>
    <w:rsid w:val="003B3201"/>
    <w:rsid w:val="003B3E69"/>
    <w:rsid w:val="003B44E1"/>
    <w:rsid w:val="003B5F78"/>
    <w:rsid w:val="003B63B7"/>
    <w:rsid w:val="003C5429"/>
    <w:rsid w:val="003C5A09"/>
    <w:rsid w:val="003C66F5"/>
    <w:rsid w:val="003C67F6"/>
    <w:rsid w:val="003C7A69"/>
    <w:rsid w:val="003D01F4"/>
    <w:rsid w:val="003D0D7C"/>
    <w:rsid w:val="003D1E66"/>
    <w:rsid w:val="003D1F5C"/>
    <w:rsid w:val="003D335D"/>
    <w:rsid w:val="003D545C"/>
    <w:rsid w:val="003D5D5B"/>
    <w:rsid w:val="003D7A2C"/>
    <w:rsid w:val="003E15A9"/>
    <w:rsid w:val="003E33C6"/>
    <w:rsid w:val="003E3885"/>
    <w:rsid w:val="003E4F24"/>
    <w:rsid w:val="003E5D25"/>
    <w:rsid w:val="003E6AD8"/>
    <w:rsid w:val="003E7DEC"/>
    <w:rsid w:val="003F067A"/>
    <w:rsid w:val="003F29D3"/>
    <w:rsid w:val="003F45DE"/>
    <w:rsid w:val="003F5F1D"/>
    <w:rsid w:val="003F6737"/>
    <w:rsid w:val="003F6815"/>
    <w:rsid w:val="00400D46"/>
    <w:rsid w:val="00402088"/>
    <w:rsid w:val="00402516"/>
    <w:rsid w:val="004026A6"/>
    <w:rsid w:val="0040338B"/>
    <w:rsid w:val="004034D8"/>
    <w:rsid w:val="004045CD"/>
    <w:rsid w:val="00404A7B"/>
    <w:rsid w:val="00405364"/>
    <w:rsid w:val="00405623"/>
    <w:rsid w:val="00405DD3"/>
    <w:rsid w:val="00405F65"/>
    <w:rsid w:val="00407E1C"/>
    <w:rsid w:val="004102AC"/>
    <w:rsid w:val="00410306"/>
    <w:rsid w:val="004112DB"/>
    <w:rsid w:val="004116DA"/>
    <w:rsid w:val="00411807"/>
    <w:rsid w:val="00411B7D"/>
    <w:rsid w:val="00411D35"/>
    <w:rsid w:val="00412C18"/>
    <w:rsid w:val="0041378D"/>
    <w:rsid w:val="00415536"/>
    <w:rsid w:val="00416111"/>
    <w:rsid w:val="00416DF3"/>
    <w:rsid w:val="004178AA"/>
    <w:rsid w:val="0042165E"/>
    <w:rsid w:val="004216DD"/>
    <w:rsid w:val="00421A84"/>
    <w:rsid w:val="004221ED"/>
    <w:rsid w:val="004223D4"/>
    <w:rsid w:val="0042369F"/>
    <w:rsid w:val="0042421B"/>
    <w:rsid w:val="004242B6"/>
    <w:rsid w:val="004243EE"/>
    <w:rsid w:val="004251FD"/>
    <w:rsid w:val="00425F37"/>
    <w:rsid w:val="004268C5"/>
    <w:rsid w:val="00426A08"/>
    <w:rsid w:val="00426A8A"/>
    <w:rsid w:val="00427477"/>
    <w:rsid w:val="0043051B"/>
    <w:rsid w:val="00430A4D"/>
    <w:rsid w:val="0043280A"/>
    <w:rsid w:val="00432AD8"/>
    <w:rsid w:val="00432AF1"/>
    <w:rsid w:val="004331F2"/>
    <w:rsid w:val="004339D2"/>
    <w:rsid w:val="0043459D"/>
    <w:rsid w:val="00434CC4"/>
    <w:rsid w:val="0043549F"/>
    <w:rsid w:val="00435969"/>
    <w:rsid w:val="00435A2B"/>
    <w:rsid w:val="00437B5B"/>
    <w:rsid w:val="004402EC"/>
    <w:rsid w:val="004404A9"/>
    <w:rsid w:val="0044129F"/>
    <w:rsid w:val="0044143C"/>
    <w:rsid w:val="004415D8"/>
    <w:rsid w:val="0044168F"/>
    <w:rsid w:val="0044212D"/>
    <w:rsid w:val="004471C2"/>
    <w:rsid w:val="00447989"/>
    <w:rsid w:val="00450305"/>
    <w:rsid w:val="0045074A"/>
    <w:rsid w:val="00452242"/>
    <w:rsid w:val="00452A7D"/>
    <w:rsid w:val="004540E3"/>
    <w:rsid w:val="004545F9"/>
    <w:rsid w:val="004546CA"/>
    <w:rsid w:val="00454A09"/>
    <w:rsid w:val="004574DF"/>
    <w:rsid w:val="00460241"/>
    <w:rsid w:val="004620C2"/>
    <w:rsid w:val="0046393D"/>
    <w:rsid w:val="00463C09"/>
    <w:rsid w:val="00465339"/>
    <w:rsid w:val="004656F3"/>
    <w:rsid w:val="00466B22"/>
    <w:rsid w:val="00467C0E"/>
    <w:rsid w:val="004701EE"/>
    <w:rsid w:val="004705D7"/>
    <w:rsid w:val="00471B24"/>
    <w:rsid w:val="00471C03"/>
    <w:rsid w:val="0047227C"/>
    <w:rsid w:val="00472DD8"/>
    <w:rsid w:val="004743D3"/>
    <w:rsid w:val="00474AD4"/>
    <w:rsid w:val="00475200"/>
    <w:rsid w:val="00475F0B"/>
    <w:rsid w:val="00476EA0"/>
    <w:rsid w:val="00476EBF"/>
    <w:rsid w:val="00476FD5"/>
    <w:rsid w:val="00481041"/>
    <w:rsid w:val="00482780"/>
    <w:rsid w:val="00483292"/>
    <w:rsid w:val="00483F07"/>
    <w:rsid w:val="00484863"/>
    <w:rsid w:val="00485766"/>
    <w:rsid w:val="00487EDF"/>
    <w:rsid w:val="00490E9C"/>
    <w:rsid w:val="00491B3C"/>
    <w:rsid w:val="00492BFB"/>
    <w:rsid w:val="00492F3A"/>
    <w:rsid w:val="004930B7"/>
    <w:rsid w:val="00494780"/>
    <w:rsid w:val="00495851"/>
    <w:rsid w:val="0049612D"/>
    <w:rsid w:val="00497DDE"/>
    <w:rsid w:val="004A1512"/>
    <w:rsid w:val="004A16A5"/>
    <w:rsid w:val="004A245F"/>
    <w:rsid w:val="004A2480"/>
    <w:rsid w:val="004A2B98"/>
    <w:rsid w:val="004A3DA8"/>
    <w:rsid w:val="004A44A9"/>
    <w:rsid w:val="004A775F"/>
    <w:rsid w:val="004B0291"/>
    <w:rsid w:val="004B08EB"/>
    <w:rsid w:val="004B17B8"/>
    <w:rsid w:val="004B2DA0"/>
    <w:rsid w:val="004B410A"/>
    <w:rsid w:val="004B4534"/>
    <w:rsid w:val="004B62C2"/>
    <w:rsid w:val="004B6C6E"/>
    <w:rsid w:val="004C167D"/>
    <w:rsid w:val="004C17F0"/>
    <w:rsid w:val="004C1DD8"/>
    <w:rsid w:val="004C1E8C"/>
    <w:rsid w:val="004C396F"/>
    <w:rsid w:val="004C3FFA"/>
    <w:rsid w:val="004C46D1"/>
    <w:rsid w:val="004C47A1"/>
    <w:rsid w:val="004C50B2"/>
    <w:rsid w:val="004C59EE"/>
    <w:rsid w:val="004C687A"/>
    <w:rsid w:val="004C6DD0"/>
    <w:rsid w:val="004C74F8"/>
    <w:rsid w:val="004C7728"/>
    <w:rsid w:val="004C7EE7"/>
    <w:rsid w:val="004D0810"/>
    <w:rsid w:val="004D1400"/>
    <w:rsid w:val="004D191A"/>
    <w:rsid w:val="004D2447"/>
    <w:rsid w:val="004D33B6"/>
    <w:rsid w:val="004D3614"/>
    <w:rsid w:val="004D44FF"/>
    <w:rsid w:val="004D670A"/>
    <w:rsid w:val="004D6BDC"/>
    <w:rsid w:val="004D6CC2"/>
    <w:rsid w:val="004D73D3"/>
    <w:rsid w:val="004D7D29"/>
    <w:rsid w:val="004E0544"/>
    <w:rsid w:val="004E3AD6"/>
    <w:rsid w:val="004E3AD9"/>
    <w:rsid w:val="004E4460"/>
    <w:rsid w:val="004E4C45"/>
    <w:rsid w:val="004E66AB"/>
    <w:rsid w:val="004E66E8"/>
    <w:rsid w:val="004E7A58"/>
    <w:rsid w:val="004F2CED"/>
    <w:rsid w:val="004F343C"/>
    <w:rsid w:val="004F4CD8"/>
    <w:rsid w:val="005013CA"/>
    <w:rsid w:val="005014BE"/>
    <w:rsid w:val="00501AD7"/>
    <w:rsid w:val="00501DB5"/>
    <w:rsid w:val="00501EC1"/>
    <w:rsid w:val="0050241B"/>
    <w:rsid w:val="005025D7"/>
    <w:rsid w:val="00502818"/>
    <w:rsid w:val="0050468B"/>
    <w:rsid w:val="00505E82"/>
    <w:rsid w:val="0050657D"/>
    <w:rsid w:val="005068B6"/>
    <w:rsid w:val="00507AD2"/>
    <w:rsid w:val="00507B3A"/>
    <w:rsid w:val="00507EFF"/>
    <w:rsid w:val="00510B52"/>
    <w:rsid w:val="00512151"/>
    <w:rsid w:val="005129D8"/>
    <w:rsid w:val="00513959"/>
    <w:rsid w:val="00514EAE"/>
    <w:rsid w:val="00515793"/>
    <w:rsid w:val="005170A6"/>
    <w:rsid w:val="00517813"/>
    <w:rsid w:val="00520265"/>
    <w:rsid w:val="0052049A"/>
    <w:rsid w:val="00520EC8"/>
    <w:rsid w:val="0052154D"/>
    <w:rsid w:val="00521F96"/>
    <w:rsid w:val="00522301"/>
    <w:rsid w:val="00522C00"/>
    <w:rsid w:val="00522F57"/>
    <w:rsid w:val="00523587"/>
    <w:rsid w:val="0052576A"/>
    <w:rsid w:val="00527145"/>
    <w:rsid w:val="005274A2"/>
    <w:rsid w:val="00530479"/>
    <w:rsid w:val="00532AC5"/>
    <w:rsid w:val="0053325C"/>
    <w:rsid w:val="005339A8"/>
    <w:rsid w:val="00533BB2"/>
    <w:rsid w:val="005363C1"/>
    <w:rsid w:val="00537030"/>
    <w:rsid w:val="005408E4"/>
    <w:rsid w:val="00540AAF"/>
    <w:rsid w:val="00540E72"/>
    <w:rsid w:val="00541468"/>
    <w:rsid w:val="00541717"/>
    <w:rsid w:val="00542D9D"/>
    <w:rsid w:val="00543E41"/>
    <w:rsid w:val="0054459E"/>
    <w:rsid w:val="00544B10"/>
    <w:rsid w:val="0054550B"/>
    <w:rsid w:val="00546DB9"/>
    <w:rsid w:val="0055045E"/>
    <w:rsid w:val="00552494"/>
    <w:rsid w:val="00552FCC"/>
    <w:rsid w:val="00554229"/>
    <w:rsid w:val="0055761F"/>
    <w:rsid w:val="0055773B"/>
    <w:rsid w:val="0056000F"/>
    <w:rsid w:val="00560C07"/>
    <w:rsid w:val="005610E0"/>
    <w:rsid w:val="005613E2"/>
    <w:rsid w:val="0056320D"/>
    <w:rsid w:val="00564E58"/>
    <w:rsid w:val="0056607E"/>
    <w:rsid w:val="00566D65"/>
    <w:rsid w:val="00567174"/>
    <w:rsid w:val="005705A5"/>
    <w:rsid w:val="0057064D"/>
    <w:rsid w:val="00570C70"/>
    <w:rsid w:val="00570F48"/>
    <w:rsid w:val="00573058"/>
    <w:rsid w:val="00575D52"/>
    <w:rsid w:val="00575E53"/>
    <w:rsid w:val="00576B5C"/>
    <w:rsid w:val="00577080"/>
    <w:rsid w:val="005777C6"/>
    <w:rsid w:val="005801E2"/>
    <w:rsid w:val="0058081C"/>
    <w:rsid w:val="00580ADB"/>
    <w:rsid w:val="005841B2"/>
    <w:rsid w:val="00584261"/>
    <w:rsid w:val="005843C8"/>
    <w:rsid w:val="00584877"/>
    <w:rsid w:val="00584CE4"/>
    <w:rsid w:val="005871C3"/>
    <w:rsid w:val="00587E04"/>
    <w:rsid w:val="005912BB"/>
    <w:rsid w:val="005924A6"/>
    <w:rsid w:val="00596C35"/>
    <w:rsid w:val="00597A70"/>
    <w:rsid w:val="005A2085"/>
    <w:rsid w:val="005A3719"/>
    <w:rsid w:val="005B0314"/>
    <w:rsid w:val="005B15DB"/>
    <w:rsid w:val="005B1EE8"/>
    <w:rsid w:val="005B32AB"/>
    <w:rsid w:val="005B36B3"/>
    <w:rsid w:val="005B3B83"/>
    <w:rsid w:val="005B3E12"/>
    <w:rsid w:val="005B4B72"/>
    <w:rsid w:val="005B4DE4"/>
    <w:rsid w:val="005B5C83"/>
    <w:rsid w:val="005B65D5"/>
    <w:rsid w:val="005B70AE"/>
    <w:rsid w:val="005B70D1"/>
    <w:rsid w:val="005B717D"/>
    <w:rsid w:val="005C02F5"/>
    <w:rsid w:val="005C1C0D"/>
    <w:rsid w:val="005C2303"/>
    <w:rsid w:val="005C2AB8"/>
    <w:rsid w:val="005C3CF7"/>
    <w:rsid w:val="005C616A"/>
    <w:rsid w:val="005C64DA"/>
    <w:rsid w:val="005C6527"/>
    <w:rsid w:val="005C669D"/>
    <w:rsid w:val="005C669F"/>
    <w:rsid w:val="005C6BAB"/>
    <w:rsid w:val="005C78B6"/>
    <w:rsid w:val="005C7ACF"/>
    <w:rsid w:val="005D024A"/>
    <w:rsid w:val="005D053A"/>
    <w:rsid w:val="005D18E9"/>
    <w:rsid w:val="005D1F20"/>
    <w:rsid w:val="005D2D09"/>
    <w:rsid w:val="005D3A99"/>
    <w:rsid w:val="005D4B1F"/>
    <w:rsid w:val="005D52E9"/>
    <w:rsid w:val="005D6534"/>
    <w:rsid w:val="005D6C34"/>
    <w:rsid w:val="005D7DDF"/>
    <w:rsid w:val="005E148F"/>
    <w:rsid w:val="005E1E6C"/>
    <w:rsid w:val="005E2268"/>
    <w:rsid w:val="005E2695"/>
    <w:rsid w:val="005E2783"/>
    <w:rsid w:val="005E313B"/>
    <w:rsid w:val="005E316A"/>
    <w:rsid w:val="005E37D6"/>
    <w:rsid w:val="005E4851"/>
    <w:rsid w:val="005E494B"/>
    <w:rsid w:val="005E4C00"/>
    <w:rsid w:val="005E5865"/>
    <w:rsid w:val="005E5C4E"/>
    <w:rsid w:val="005E5E88"/>
    <w:rsid w:val="005E6A83"/>
    <w:rsid w:val="005E7538"/>
    <w:rsid w:val="005F0298"/>
    <w:rsid w:val="005F0A2D"/>
    <w:rsid w:val="005F1234"/>
    <w:rsid w:val="005F1401"/>
    <w:rsid w:val="005F183C"/>
    <w:rsid w:val="005F31B5"/>
    <w:rsid w:val="005F515E"/>
    <w:rsid w:val="005F5F67"/>
    <w:rsid w:val="005F64E5"/>
    <w:rsid w:val="005F6C80"/>
    <w:rsid w:val="00600440"/>
    <w:rsid w:val="006011AF"/>
    <w:rsid w:val="006012CB"/>
    <w:rsid w:val="006021E6"/>
    <w:rsid w:val="00602674"/>
    <w:rsid w:val="00605601"/>
    <w:rsid w:val="00606C9F"/>
    <w:rsid w:val="006108FF"/>
    <w:rsid w:val="00611643"/>
    <w:rsid w:val="006119BE"/>
    <w:rsid w:val="006121AE"/>
    <w:rsid w:val="00612B63"/>
    <w:rsid w:val="00612E8C"/>
    <w:rsid w:val="00614DFF"/>
    <w:rsid w:val="0061550D"/>
    <w:rsid w:val="00615780"/>
    <w:rsid w:val="00615BA9"/>
    <w:rsid w:val="00615D4F"/>
    <w:rsid w:val="00616C4E"/>
    <w:rsid w:val="00616CB5"/>
    <w:rsid w:val="0062028C"/>
    <w:rsid w:val="0062433F"/>
    <w:rsid w:val="0062497B"/>
    <w:rsid w:val="0062499D"/>
    <w:rsid w:val="006252FC"/>
    <w:rsid w:val="00625831"/>
    <w:rsid w:val="0062770C"/>
    <w:rsid w:val="00627FA7"/>
    <w:rsid w:val="006318FE"/>
    <w:rsid w:val="00631AD9"/>
    <w:rsid w:val="0063441B"/>
    <w:rsid w:val="00634C14"/>
    <w:rsid w:val="006352F2"/>
    <w:rsid w:val="006357ED"/>
    <w:rsid w:val="006359BD"/>
    <w:rsid w:val="00635C23"/>
    <w:rsid w:val="00635CF2"/>
    <w:rsid w:val="00635F27"/>
    <w:rsid w:val="00636792"/>
    <w:rsid w:val="00636976"/>
    <w:rsid w:val="00637CC4"/>
    <w:rsid w:val="006435FB"/>
    <w:rsid w:val="00644982"/>
    <w:rsid w:val="006452C4"/>
    <w:rsid w:val="0064535A"/>
    <w:rsid w:val="00646920"/>
    <w:rsid w:val="006505A7"/>
    <w:rsid w:val="006506EB"/>
    <w:rsid w:val="006513FD"/>
    <w:rsid w:val="00655FA0"/>
    <w:rsid w:val="006560E9"/>
    <w:rsid w:val="00656440"/>
    <w:rsid w:val="0065658E"/>
    <w:rsid w:val="00656718"/>
    <w:rsid w:val="00656A36"/>
    <w:rsid w:val="006570E9"/>
    <w:rsid w:val="0065774E"/>
    <w:rsid w:val="00657DD4"/>
    <w:rsid w:val="00660B32"/>
    <w:rsid w:val="006611F2"/>
    <w:rsid w:val="00661764"/>
    <w:rsid w:val="00662D98"/>
    <w:rsid w:val="006640BC"/>
    <w:rsid w:val="0066482C"/>
    <w:rsid w:val="00666CAA"/>
    <w:rsid w:val="0066772F"/>
    <w:rsid w:val="0066794E"/>
    <w:rsid w:val="00670502"/>
    <w:rsid w:val="006752E1"/>
    <w:rsid w:val="00676002"/>
    <w:rsid w:val="00677209"/>
    <w:rsid w:val="0067730D"/>
    <w:rsid w:val="00680626"/>
    <w:rsid w:val="0068111A"/>
    <w:rsid w:val="006818AE"/>
    <w:rsid w:val="00681F3D"/>
    <w:rsid w:val="00684890"/>
    <w:rsid w:val="00684A79"/>
    <w:rsid w:val="00684BF1"/>
    <w:rsid w:val="006855A4"/>
    <w:rsid w:val="00685E73"/>
    <w:rsid w:val="006865F5"/>
    <w:rsid w:val="0069206E"/>
    <w:rsid w:val="00692386"/>
    <w:rsid w:val="00692771"/>
    <w:rsid w:val="006936FD"/>
    <w:rsid w:val="00693D5E"/>
    <w:rsid w:val="00693DBD"/>
    <w:rsid w:val="00695187"/>
    <w:rsid w:val="0069519F"/>
    <w:rsid w:val="00695206"/>
    <w:rsid w:val="0069553F"/>
    <w:rsid w:val="00695848"/>
    <w:rsid w:val="00695A65"/>
    <w:rsid w:val="00695C99"/>
    <w:rsid w:val="00696910"/>
    <w:rsid w:val="006976D6"/>
    <w:rsid w:val="0069796C"/>
    <w:rsid w:val="006A1261"/>
    <w:rsid w:val="006A2212"/>
    <w:rsid w:val="006A25BB"/>
    <w:rsid w:val="006A3B66"/>
    <w:rsid w:val="006A4B3A"/>
    <w:rsid w:val="006A679C"/>
    <w:rsid w:val="006A6CC8"/>
    <w:rsid w:val="006A7966"/>
    <w:rsid w:val="006B0AFE"/>
    <w:rsid w:val="006B153D"/>
    <w:rsid w:val="006B46A4"/>
    <w:rsid w:val="006B4707"/>
    <w:rsid w:val="006B56E2"/>
    <w:rsid w:val="006B5A9A"/>
    <w:rsid w:val="006B5E6E"/>
    <w:rsid w:val="006C036E"/>
    <w:rsid w:val="006C04A4"/>
    <w:rsid w:val="006C251F"/>
    <w:rsid w:val="006C2E50"/>
    <w:rsid w:val="006C4772"/>
    <w:rsid w:val="006C51D3"/>
    <w:rsid w:val="006C5885"/>
    <w:rsid w:val="006C6DA7"/>
    <w:rsid w:val="006D009E"/>
    <w:rsid w:val="006D19F8"/>
    <w:rsid w:val="006D20DB"/>
    <w:rsid w:val="006D279A"/>
    <w:rsid w:val="006D3186"/>
    <w:rsid w:val="006D4C50"/>
    <w:rsid w:val="006D5A71"/>
    <w:rsid w:val="006E0461"/>
    <w:rsid w:val="006E15E5"/>
    <w:rsid w:val="006E1840"/>
    <w:rsid w:val="006E1915"/>
    <w:rsid w:val="006E2648"/>
    <w:rsid w:val="006E28AC"/>
    <w:rsid w:val="006E4692"/>
    <w:rsid w:val="006E5B10"/>
    <w:rsid w:val="006E6596"/>
    <w:rsid w:val="006E6E7B"/>
    <w:rsid w:val="006E7280"/>
    <w:rsid w:val="006F0C7A"/>
    <w:rsid w:val="006F1DEB"/>
    <w:rsid w:val="006F2132"/>
    <w:rsid w:val="006F2893"/>
    <w:rsid w:val="006F5746"/>
    <w:rsid w:val="006F5980"/>
    <w:rsid w:val="006F7CFB"/>
    <w:rsid w:val="007008AD"/>
    <w:rsid w:val="007040F9"/>
    <w:rsid w:val="0070433D"/>
    <w:rsid w:val="007057C2"/>
    <w:rsid w:val="00705AA6"/>
    <w:rsid w:val="0070745F"/>
    <w:rsid w:val="007107AC"/>
    <w:rsid w:val="007126B1"/>
    <w:rsid w:val="00712EEF"/>
    <w:rsid w:val="00713753"/>
    <w:rsid w:val="00714E1D"/>
    <w:rsid w:val="007155B0"/>
    <w:rsid w:val="00715BDA"/>
    <w:rsid w:val="00715DAD"/>
    <w:rsid w:val="0071631E"/>
    <w:rsid w:val="0072084E"/>
    <w:rsid w:val="00721384"/>
    <w:rsid w:val="007216FC"/>
    <w:rsid w:val="00723B85"/>
    <w:rsid w:val="00725662"/>
    <w:rsid w:val="007263DA"/>
    <w:rsid w:val="0072703D"/>
    <w:rsid w:val="0072716E"/>
    <w:rsid w:val="00727FFB"/>
    <w:rsid w:val="00732128"/>
    <w:rsid w:val="007338AA"/>
    <w:rsid w:val="00735D8C"/>
    <w:rsid w:val="007401CD"/>
    <w:rsid w:val="00740E13"/>
    <w:rsid w:val="00743916"/>
    <w:rsid w:val="00743A9D"/>
    <w:rsid w:val="007449EA"/>
    <w:rsid w:val="00744EE8"/>
    <w:rsid w:val="00745275"/>
    <w:rsid w:val="00745EA8"/>
    <w:rsid w:val="0074652B"/>
    <w:rsid w:val="00747069"/>
    <w:rsid w:val="00747271"/>
    <w:rsid w:val="007517D7"/>
    <w:rsid w:val="00751D04"/>
    <w:rsid w:val="007529B8"/>
    <w:rsid w:val="00755497"/>
    <w:rsid w:val="00755A7A"/>
    <w:rsid w:val="00756E96"/>
    <w:rsid w:val="00756FB0"/>
    <w:rsid w:val="00760356"/>
    <w:rsid w:val="00760780"/>
    <w:rsid w:val="0076199D"/>
    <w:rsid w:val="0076361C"/>
    <w:rsid w:val="00763EFB"/>
    <w:rsid w:val="00763F21"/>
    <w:rsid w:val="0076514F"/>
    <w:rsid w:val="007651DF"/>
    <w:rsid w:val="007656E6"/>
    <w:rsid w:val="0076749F"/>
    <w:rsid w:val="0076775F"/>
    <w:rsid w:val="00767AB4"/>
    <w:rsid w:val="007707F2"/>
    <w:rsid w:val="00770830"/>
    <w:rsid w:val="00772D22"/>
    <w:rsid w:val="00773CE9"/>
    <w:rsid w:val="00774E4B"/>
    <w:rsid w:val="00775949"/>
    <w:rsid w:val="0077687B"/>
    <w:rsid w:val="00776ACC"/>
    <w:rsid w:val="0077712D"/>
    <w:rsid w:val="00780908"/>
    <w:rsid w:val="00780F5D"/>
    <w:rsid w:val="0078127F"/>
    <w:rsid w:val="00781440"/>
    <w:rsid w:val="007814AE"/>
    <w:rsid w:val="00781A6C"/>
    <w:rsid w:val="00782384"/>
    <w:rsid w:val="00782A0F"/>
    <w:rsid w:val="007836E2"/>
    <w:rsid w:val="00783D49"/>
    <w:rsid w:val="00784280"/>
    <w:rsid w:val="007846EB"/>
    <w:rsid w:val="00790252"/>
    <w:rsid w:val="0079124F"/>
    <w:rsid w:val="007931DF"/>
    <w:rsid w:val="007949DB"/>
    <w:rsid w:val="007965A4"/>
    <w:rsid w:val="00797158"/>
    <w:rsid w:val="00797AD3"/>
    <w:rsid w:val="007A1A39"/>
    <w:rsid w:val="007A1F95"/>
    <w:rsid w:val="007A3BEA"/>
    <w:rsid w:val="007A3CE6"/>
    <w:rsid w:val="007A43F5"/>
    <w:rsid w:val="007A47CD"/>
    <w:rsid w:val="007B1EFA"/>
    <w:rsid w:val="007B2621"/>
    <w:rsid w:val="007B65FF"/>
    <w:rsid w:val="007B6D06"/>
    <w:rsid w:val="007B790A"/>
    <w:rsid w:val="007C0142"/>
    <w:rsid w:val="007C02E7"/>
    <w:rsid w:val="007C0707"/>
    <w:rsid w:val="007C081B"/>
    <w:rsid w:val="007C1486"/>
    <w:rsid w:val="007C2EE6"/>
    <w:rsid w:val="007C501E"/>
    <w:rsid w:val="007C630F"/>
    <w:rsid w:val="007C7D20"/>
    <w:rsid w:val="007D0022"/>
    <w:rsid w:val="007D01E5"/>
    <w:rsid w:val="007D228E"/>
    <w:rsid w:val="007D2478"/>
    <w:rsid w:val="007D4AB5"/>
    <w:rsid w:val="007D4F7B"/>
    <w:rsid w:val="007D5528"/>
    <w:rsid w:val="007D5A23"/>
    <w:rsid w:val="007D5C05"/>
    <w:rsid w:val="007D5E47"/>
    <w:rsid w:val="007D718E"/>
    <w:rsid w:val="007E2A22"/>
    <w:rsid w:val="007E43E4"/>
    <w:rsid w:val="007E46C4"/>
    <w:rsid w:val="007E4723"/>
    <w:rsid w:val="007E4A5A"/>
    <w:rsid w:val="007E4CF2"/>
    <w:rsid w:val="007E4E41"/>
    <w:rsid w:val="007E4F92"/>
    <w:rsid w:val="007E5174"/>
    <w:rsid w:val="007E79DC"/>
    <w:rsid w:val="007F1961"/>
    <w:rsid w:val="007F33AB"/>
    <w:rsid w:val="007F677F"/>
    <w:rsid w:val="007F745C"/>
    <w:rsid w:val="007F768D"/>
    <w:rsid w:val="00800D9C"/>
    <w:rsid w:val="00800E68"/>
    <w:rsid w:val="00801891"/>
    <w:rsid w:val="00801B0F"/>
    <w:rsid w:val="00801CE1"/>
    <w:rsid w:val="00803352"/>
    <w:rsid w:val="00803DB3"/>
    <w:rsid w:val="008040E4"/>
    <w:rsid w:val="008048DD"/>
    <w:rsid w:val="00804D58"/>
    <w:rsid w:val="00806690"/>
    <w:rsid w:val="0080697A"/>
    <w:rsid w:val="00806C3E"/>
    <w:rsid w:val="00810817"/>
    <w:rsid w:val="00810B9A"/>
    <w:rsid w:val="008110D5"/>
    <w:rsid w:val="0081205F"/>
    <w:rsid w:val="00812351"/>
    <w:rsid w:val="0081369D"/>
    <w:rsid w:val="00814496"/>
    <w:rsid w:val="008146DA"/>
    <w:rsid w:val="00816528"/>
    <w:rsid w:val="00816F51"/>
    <w:rsid w:val="00821BA9"/>
    <w:rsid w:val="0082215B"/>
    <w:rsid w:val="00822A42"/>
    <w:rsid w:val="00822EEE"/>
    <w:rsid w:val="00823552"/>
    <w:rsid w:val="00825CBA"/>
    <w:rsid w:val="00827348"/>
    <w:rsid w:val="008316C4"/>
    <w:rsid w:val="008329A4"/>
    <w:rsid w:val="00833812"/>
    <w:rsid w:val="0083489F"/>
    <w:rsid w:val="00834A32"/>
    <w:rsid w:val="00834F82"/>
    <w:rsid w:val="00835A16"/>
    <w:rsid w:val="00835B72"/>
    <w:rsid w:val="008361DE"/>
    <w:rsid w:val="00836E89"/>
    <w:rsid w:val="00836F0E"/>
    <w:rsid w:val="00837F72"/>
    <w:rsid w:val="008406FE"/>
    <w:rsid w:val="008407A5"/>
    <w:rsid w:val="008407EA"/>
    <w:rsid w:val="008410A5"/>
    <w:rsid w:val="00841440"/>
    <w:rsid w:val="00841728"/>
    <w:rsid w:val="00841E4E"/>
    <w:rsid w:val="008427FD"/>
    <w:rsid w:val="00845991"/>
    <w:rsid w:val="00846717"/>
    <w:rsid w:val="008475A6"/>
    <w:rsid w:val="008476AB"/>
    <w:rsid w:val="0084779E"/>
    <w:rsid w:val="00847E00"/>
    <w:rsid w:val="00851092"/>
    <w:rsid w:val="00851241"/>
    <w:rsid w:val="00851C76"/>
    <w:rsid w:val="00852C34"/>
    <w:rsid w:val="00853EB5"/>
    <w:rsid w:val="00854FD4"/>
    <w:rsid w:val="00855085"/>
    <w:rsid w:val="008552E0"/>
    <w:rsid w:val="00856C1D"/>
    <w:rsid w:val="008604E2"/>
    <w:rsid w:val="00861CC5"/>
    <w:rsid w:val="008624D3"/>
    <w:rsid w:val="00862A92"/>
    <w:rsid w:val="00865951"/>
    <w:rsid w:val="008701DF"/>
    <w:rsid w:val="0087165E"/>
    <w:rsid w:val="008718BD"/>
    <w:rsid w:val="008726A9"/>
    <w:rsid w:val="00873086"/>
    <w:rsid w:val="00875CD5"/>
    <w:rsid w:val="00875FF8"/>
    <w:rsid w:val="00877305"/>
    <w:rsid w:val="00877B7E"/>
    <w:rsid w:val="00880AFB"/>
    <w:rsid w:val="00881BE2"/>
    <w:rsid w:val="00881C36"/>
    <w:rsid w:val="00883C7B"/>
    <w:rsid w:val="008842E4"/>
    <w:rsid w:val="00884844"/>
    <w:rsid w:val="008868D9"/>
    <w:rsid w:val="008874BA"/>
    <w:rsid w:val="00887805"/>
    <w:rsid w:val="00890A37"/>
    <w:rsid w:val="0089186C"/>
    <w:rsid w:val="008933E2"/>
    <w:rsid w:val="00894690"/>
    <w:rsid w:val="00894F74"/>
    <w:rsid w:val="00895F2B"/>
    <w:rsid w:val="008970D0"/>
    <w:rsid w:val="008970EB"/>
    <w:rsid w:val="00897A2E"/>
    <w:rsid w:val="00897DAC"/>
    <w:rsid w:val="008A0B8C"/>
    <w:rsid w:val="008A19C9"/>
    <w:rsid w:val="008A4D48"/>
    <w:rsid w:val="008A5EA6"/>
    <w:rsid w:val="008A5F3A"/>
    <w:rsid w:val="008A617F"/>
    <w:rsid w:val="008A7902"/>
    <w:rsid w:val="008A7BF4"/>
    <w:rsid w:val="008B1E2F"/>
    <w:rsid w:val="008B2753"/>
    <w:rsid w:val="008B2D47"/>
    <w:rsid w:val="008B2D5B"/>
    <w:rsid w:val="008B375A"/>
    <w:rsid w:val="008B3C5B"/>
    <w:rsid w:val="008B63DD"/>
    <w:rsid w:val="008B6437"/>
    <w:rsid w:val="008B6D18"/>
    <w:rsid w:val="008B749C"/>
    <w:rsid w:val="008B7FA1"/>
    <w:rsid w:val="008C1433"/>
    <w:rsid w:val="008C1D52"/>
    <w:rsid w:val="008C2809"/>
    <w:rsid w:val="008C2A4F"/>
    <w:rsid w:val="008C4768"/>
    <w:rsid w:val="008C47B0"/>
    <w:rsid w:val="008C4FFD"/>
    <w:rsid w:val="008C776D"/>
    <w:rsid w:val="008C7DE6"/>
    <w:rsid w:val="008D07A5"/>
    <w:rsid w:val="008D3112"/>
    <w:rsid w:val="008D373F"/>
    <w:rsid w:val="008D3800"/>
    <w:rsid w:val="008D436A"/>
    <w:rsid w:val="008D4753"/>
    <w:rsid w:val="008D5932"/>
    <w:rsid w:val="008D594A"/>
    <w:rsid w:val="008D7063"/>
    <w:rsid w:val="008D7A89"/>
    <w:rsid w:val="008E111C"/>
    <w:rsid w:val="008E1734"/>
    <w:rsid w:val="008E19C9"/>
    <w:rsid w:val="008E25A9"/>
    <w:rsid w:val="008E2EE8"/>
    <w:rsid w:val="008E605D"/>
    <w:rsid w:val="008E68DC"/>
    <w:rsid w:val="008E7515"/>
    <w:rsid w:val="008E763C"/>
    <w:rsid w:val="008E7A87"/>
    <w:rsid w:val="008F008D"/>
    <w:rsid w:val="008F0AC3"/>
    <w:rsid w:val="008F0F5D"/>
    <w:rsid w:val="008F0FE2"/>
    <w:rsid w:val="008F227C"/>
    <w:rsid w:val="008F2ACB"/>
    <w:rsid w:val="009001C5"/>
    <w:rsid w:val="009005C0"/>
    <w:rsid w:val="00901907"/>
    <w:rsid w:val="009020B0"/>
    <w:rsid w:val="00904413"/>
    <w:rsid w:val="00905572"/>
    <w:rsid w:val="009064E7"/>
    <w:rsid w:val="00907D15"/>
    <w:rsid w:val="009100FA"/>
    <w:rsid w:val="00912E09"/>
    <w:rsid w:val="00913F59"/>
    <w:rsid w:val="00914B9A"/>
    <w:rsid w:val="00914F2E"/>
    <w:rsid w:val="00915618"/>
    <w:rsid w:val="009166F6"/>
    <w:rsid w:val="009206A9"/>
    <w:rsid w:val="00920B11"/>
    <w:rsid w:val="00922E27"/>
    <w:rsid w:val="0092398C"/>
    <w:rsid w:val="0092414F"/>
    <w:rsid w:val="00924B9F"/>
    <w:rsid w:val="00925D21"/>
    <w:rsid w:val="00926924"/>
    <w:rsid w:val="009270E6"/>
    <w:rsid w:val="009313E5"/>
    <w:rsid w:val="0093262D"/>
    <w:rsid w:val="009328F1"/>
    <w:rsid w:val="00933664"/>
    <w:rsid w:val="00935B62"/>
    <w:rsid w:val="009375EF"/>
    <w:rsid w:val="00937804"/>
    <w:rsid w:val="009404D0"/>
    <w:rsid w:val="0094094C"/>
    <w:rsid w:val="009411B8"/>
    <w:rsid w:val="009414A6"/>
    <w:rsid w:val="00941649"/>
    <w:rsid w:val="00942890"/>
    <w:rsid w:val="00942DB6"/>
    <w:rsid w:val="00945668"/>
    <w:rsid w:val="009456AE"/>
    <w:rsid w:val="009459B1"/>
    <w:rsid w:val="00946570"/>
    <w:rsid w:val="0095074D"/>
    <w:rsid w:val="00950F6E"/>
    <w:rsid w:val="009516FF"/>
    <w:rsid w:val="00951A12"/>
    <w:rsid w:val="0095266E"/>
    <w:rsid w:val="00952C33"/>
    <w:rsid w:val="00955F1B"/>
    <w:rsid w:val="00956D8C"/>
    <w:rsid w:val="0096048F"/>
    <w:rsid w:val="009606C2"/>
    <w:rsid w:val="00960C05"/>
    <w:rsid w:val="00960C62"/>
    <w:rsid w:val="009621CA"/>
    <w:rsid w:val="0096259F"/>
    <w:rsid w:val="009626B2"/>
    <w:rsid w:val="00962C58"/>
    <w:rsid w:val="009636E6"/>
    <w:rsid w:val="00964478"/>
    <w:rsid w:val="00964875"/>
    <w:rsid w:val="0096506E"/>
    <w:rsid w:val="0096518F"/>
    <w:rsid w:val="00965539"/>
    <w:rsid w:val="00965DDD"/>
    <w:rsid w:val="00966184"/>
    <w:rsid w:val="0096651C"/>
    <w:rsid w:val="0096691D"/>
    <w:rsid w:val="0096798F"/>
    <w:rsid w:val="00970C86"/>
    <w:rsid w:val="00972974"/>
    <w:rsid w:val="00972A6A"/>
    <w:rsid w:val="00972CD2"/>
    <w:rsid w:val="00972EFF"/>
    <w:rsid w:val="0097405B"/>
    <w:rsid w:val="00974C36"/>
    <w:rsid w:val="00975697"/>
    <w:rsid w:val="00975EF1"/>
    <w:rsid w:val="009765D4"/>
    <w:rsid w:val="0097697D"/>
    <w:rsid w:val="0097704C"/>
    <w:rsid w:val="00980331"/>
    <w:rsid w:val="009806C7"/>
    <w:rsid w:val="0098145C"/>
    <w:rsid w:val="00981C2C"/>
    <w:rsid w:val="00982761"/>
    <w:rsid w:val="00982BD0"/>
    <w:rsid w:val="009863ED"/>
    <w:rsid w:val="009868BE"/>
    <w:rsid w:val="00986D19"/>
    <w:rsid w:val="00992838"/>
    <w:rsid w:val="00992C09"/>
    <w:rsid w:val="00994DAE"/>
    <w:rsid w:val="009960A9"/>
    <w:rsid w:val="009960C8"/>
    <w:rsid w:val="00997EB6"/>
    <w:rsid w:val="009A03D3"/>
    <w:rsid w:val="009A17B1"/>
    <w:rsid w:val="009A2B63"/>
    <w:rsid w:val="009A30EB"/>
    <w:rsid w:val="009A3139"/>
    <w:rsid w:val="009A3CB0"/>
    <w:rsid w:val="009A424A"/>
    <w:rsid w:val="009A4EEC"/>
    <w:rsid w:val="009A56EC"/>
    <w:rsid w:val="009A68D9"/>
    <w:rsid w:val="009A6BC6"/>
    <w:rsid w:val="009A6E01"/>
    <w:rsid w:val="009A7822"/>
    <w:rsid w:val="009A785E"/>
    <w:rsid w:val="009A7AFE"/>
    <w:rsid w:val="009B0388"/>
    <w:rsid w:val="009B0C79"/>
    <w:rsid w:val="009B1A32"/>
    <w:rsid w:val="009B1EF0"/>
    <w:rsid w:val="009B2270"/>
    <w:rsid w:val="009B238E"/>
    <w:rsid w:val="009B3439"/>
    <w:rsid w:val="009B35B7"/>
    <w:rsid w:val="009B38A5"/>
    <w:rsid w:val="009B411A"/>
    <w:rsid w:val="009B54BE"/>
    <w:rsid w:val="009B690B"/>
    <w:rsid w:val="009B7929"/>
    <w:rsid w:val="009C0AC8"/>
    <w:rsid w:val="009C2CA7"/>
    <w:rsid w:val="009C393C"/>
    <w:rsid w:val="009C3D4F"/>
    <w:rsid w:val="009C50DE"/>
    <w:rsid w:val="009C58E5"/>
    <w:rsid w:val="009C5A31"/>
    <w:rsid w:val="009C6EE0"/>
    <w:rsid w:val="009C74E9"/>
    <w:rsid w:val="009D09D8"/>
    <w:rsid w:val="009D31EA"/>
    <w:rsid w:val="009D4843"/>
    <w:rsid w:val="009D57C7"/>
    <w:rsid w:val="009D5895"/>
    <w:rsid w:val="009D5A85"/>
    <w:rsid w:val="009D5D69"/>
    <w:rsid w:val="009D7158"/>
    <w:rsid w:val="009D7509"/>
    <w:rsid w:val="009D7910"/>
    <w:rsid w:val="009E1BA8"/>
    <w:rsid w:val="009E3382"/>
    <w:rsid w:val="009E3EE1"/>
    <w:rsid w:val="009E4765"/>
    <w:rsid w:val="009E4933"/>
    <w:rsid w:val="009E771B"/>
    <w:rsid w:val="009E7BA5"/>
    <w:rsid w:val="009F1C20"/>
    <w:rsid w:val="009F39DA"/>
    <w:rsid w:val="009F449E"/>
    <w:rsid w:val="009F50BB"/>
    <w:rsid w:val="009F5106"/>
    <w:rsid w:val="009F727A"/>
    <w:rsid w:val="00A00C16"/>
    <w:rsid w:val="00A00DFA"/>
    <w:rsid w:val="00A0106D"/>
    <w:rsid w:val="00A022C2"/>
    <w:rsid w:val="00A024E2"/>
    <w:rsid w:val="00A0251C"/>
    <w:rsid w:val="00A03208"/>
    <w:rsid w:val="00A038BB"/>
    <w:rsid w:val="00A06157"/>
    <w:rsid w:val="00A10558"/>
    <w:rsid w:val="00A12AE2"/>
    <w:rsid w:val="00A14E79"/>
    <w:rsid w:val="00A165A8"/>
    <w:rsid w:val="00A16C14"/>
    <w:rsid w:val="00A17679"/>
    <w:rsid w:val="00A20D39"/>
    <w:rsid w:val="00A221F0"/>
    <w:rsid w:val="00A228A8"/>
    <w:rsid w:val="00A234E1"/>
    <w:rsid w:val="00A23662"/>
    <w:rsid w:val="00A24F64"/>
    <w:rsid w:val="00A24FDD"/>
    <w:rsid w:val="00A25306"/>
    <w:rsid w:val="00A25321"/>
    <w:rsid w:val="00A279CE"/>
    <w:rsid w:val="00A27EF4"/>
    <w:rsid w:val="00A30C9A"/>
    <w:rsid w:val="00A30C9D"/>
    <w:rsid w:val="00A32143"/>
    <w:rsid w:val="00A32857"/>
    <w:rsid w:val="00A32F4D"/>
    <w:rsid w:val="00A33426"/>
    <w:rsid w:val="00A3385B"/>
    <w:rsid w:val="00A34483"/>
    <w:rsid w:val="00A35645"/>
    <w:rsid w:val="00A3592C"/>
    <w:rsid w:val="00A377F3"/>
    <w:rsid w:val="00A40F8C"/>
    <w:rsid w:val="00A41D38"/>
    <w:rsid w:val="00A42843"/>
    <w:rsid w:val="00A428BB"/>
    <w:rsid w:val="00A45546"/>
    <w:rsid w:val="00A474DC"/>
    <w:rsid w:val="00A5183D"/>
    <w:rsid w:val="00A523AC"/>
    <w:rsid w:val="00A53449"/>
    <w:rsid w:val="00A543AD"/>
    <w:rsid w:val="00A556D6"/>
    <w:rsid w:val="00A577FC"/>
    <w:rsid w:val="00A57948"/>
    <w:rsid w:val="00A61114"/>
    <w:rsid w:val="00A61A2F"/>
    <w:rsid w:val="00A62B62"/>
    <w:rsid w:val="00A6359B"/>
    <w:rsid w:val="00A63FDE"/>
    <w:rsid w:val="00A642AF"/>
    <w:rsid w:val="00A643C2"/>
    <w:rsid w:val="00A65188"/>
    <w:rsid w:val="00A6534B"/>
    <w:rsid w:val="00A6537A"/>
    <w:rsid w:val="00A661B9"/>
    <w:rsid w:val="00A666CD"/>
    <w:rsid w:val="00A66BDF"/>
    <w:rsid w:val="00A671C7"/>
    <w:rsid w:val="00A67851"/>
    <w:rsid w:val="00A7263C"/>
    <w:rsid w:val="00A731F3"/>
    <w:rsid w:val="00A7438D"/>
    <w:rsid w:val="00A7518D"/>
    <w:rsid w:val="00A754C7"/>
    <w:rsid w:val="00A77497"/>
    <w:rsid w:val="00A827FF"/>
    <w:rsid w:val="00A8281D"/>
    <w:rsid w:val="00A83078"/>
    <w:rsid w:val="00A8352D"/>
    <w:rsid w:val="00A83FE0"/>
    <w:rsid w:val="00A84001"/>
    <w:rsid w:val="00A86654"/>
    <w:rsid w:val="00A87423"/>
    <w:rsid w:val="00A87888"/>
    <w:rsid w:val="00A90126"/>
    <w:rsid w:val="00A9017A"/>
    <w:rsid w:val="00A909CA"/>
    <w:rsid w:val="00A90E95"/>
    <w:rsid w:val="00A91775"/>
    <w:rsid w:val="00A93361"/>
    <w:rsid w:val="00A966C2"/>
    <w:rsid w:val="00A976E3"/>
    <w:rsid w:val="00AA25A1"/>
    <w:rsid w:val="00AA2D0F"/>
    <w:rsid w:val="00AA39CA"/>
    <w:rsid w:val="00AA637D"/>
    <w:rsid w:val="00AA68B7"/>
    <w:rsid w:val="00AA744D"/>
    <w:rsid w:val="00AA7626"/>
    <w:rsid w:val="00AA7CDD"/>
    <w:rsid w:val="00AA7F4E"/>
    <w:rsid w:val="00AB088B"/>
    <w:rsid w:val="00AB1410"/>
    <w:rsid w:val="00AB364E"/>
    <w:rsid w:val="00AB4405"/>
    <w:rsid w:val="00AB4BCB"/>
    <w:rsid w:val="00AB62C5"/>
    <w:rsid w:val="00AB68CA"/>
    <w:rsid w:val="00AB7C5D"/>
    <w:rsid w:val="00AC19B3"/>
    <w:rsid w:val="00AC219C"/>
    <w:rsid w:val="00AC24F8"/>
    <w:rsid w:val="00AC2E27"/>
    <w:rsid w:val="00AC3551"/>
    <w:rsid w:val="00AC3B39"/>
    <w:rsid w:val="00AC477B"/>
    <w:rsid w:val="00AC47C4"/>
    <w:rsid w:val="00AC4917"/>
    <w:rsid w:val="00AC50A6"/>
    <w:rsid w:val="00AC5ACE"/>
    <w:rsid w:val="00AC5BFF"/>
    <w:rsid w:val="00AC689B"/>
    <w:rsid w:val="00AC7E9D"/>
    <w:rsid w:val="00AD162E"/>
    <w:rsid w:val="00AD1C55"/>
    <w:rsid w:val="00AD2DFA"/>
    <w:rsid w:val="00AD308E"/>
    <w:rsid w:val="00AD3830"/>
    <w:rsid w:val="00AD3BD3"/>
    <w:rsid w:val="00AD4664"/>
    <w:rsid w:val="00AD5278"/>
    <w:rsid w:val="00AD545F"/>
    <w:rsid w:val="00AD70AE"/>
    <w:rsid w:val="00AD7B42"/>
    <w:rsid w:val="00AE0085"/>
    <w:rsid w:val="00AE05CC"/>
    <w:rsid w:val="00AE275A"/>
    <w:rsid w:val="00AE3A41"/>
    <w:rsid w:val="00AE3B41"/>
    <w:rsid w:val="00AE69D3"/>
    <w:rsid w:val="00AE6FFC"/>
    <w:rsid w:val="00AE72C8"/>
    <w:rsid w:val="00AE7D2A"/>
    <w:rsid w:val="00AF1055"/>
    <w:rsid w:val="00AF1971"/>
    <w:rsid w:val="00AF2712"/>
    <w:rsid w:val="00AF341D"/>
    <w:rsid w:val="00AF4B4C"/>
    <w:rsid w:val="00AF549A"/>
    <w:rsid w:val="00AF54A1"/>
    <w:rsid w:val="00AF57A5"/>
    <w:rsid w:val="00AF5A47"/>
    <w:rsid w:val="00AF660D"/>
    <w:rsid w:val="00AF6C27"/>
    <w:rsid w:val="00AF6DB0"/>
    <w:rsid w:val="00B00897"/>
    <w:rsid w:val="00B00EA8"/>
    <w:rsid w:val="00B00F26"/>
    <w:rsid w:val="00B011DB"/>
    <w:rsid w:val="00B01BD6"/>
    <w:rsid w:val="00B024E7"/>
    <w:rsid w:val="00B028AA"/>
    <w:rsid w:val="00B04528"/>
    <w:rsid w:val="00B04737"/>
    <w:rsid w:val="00B04816"/>
    <w:rsid w:val="00B055F7"/>
    <w:rsid w:val="00B05BFE"/>
    <w:rsid w:val="00B06A56"/>
    <w:rsid w:val="00B06B70"/>
    <w:rsid w:val="00B07A57"/>
    <w:rsid w:val="00B07C76"/>
    <w:rsid w:val="00B10C81"/>
    <w:rsid w:val="00B12127"/>
    <w:rsid w:val="00B14A39"/>
    <w:rsid w:val="00B160C0"/>
    <w:rsid w:val="00B16BC0"/>
    <w:rsid w:val="00B17116"/>
    <w:rsid w:val="00B17BED"/>
    <w:rsid w:val="00B17EDD"/>
    <w:rsid w:val="00B20381"/>
    <w:rsid w:val="00B218A6"/>
    <w:rsid w:val="00B21ECC"/>
    <w:rsid w:val="00B232AE"/>
    <w:rsid w:val="00B233A4"/>
    <w:rsid w:val="00B23DC3"/>
    <w:rsid w:val="00B24B96"/>
    <w:rsid w:val="00B24E0C"/>
    <w:rsid w:val="00B25697"/>
    <w:rsid w:val="00B258A0"/>
    <w:rsid w:val="00B269F5"/>
    <w:rsid w:val="00B27F47"/>
    <w:rsid w:val="00B31493"/>
    <w:rsid w:val="00B317CF"/>
    <w:rsid w:val="00B31F45"/>
    <w:rsid w:val="00B32D1A"/>
    <w:rsid w:val="00B33961"/>
    <w:rsid w:val="00B33C8E"/>
    <w:rsid w:val="00B34BF5"/>
    <w:rsid w:val="00B3622C"/>
    <w:rsid w:val="00B37E4A"/>
    <w:rsid w:val="00B4117E"/>
    <w:rsid w:val="00B411F1"/>
    <w:rsid w:val="00B41D22"/>
    <w:rsid w:val="00B423DC"/>
    <w:rsid w:val="00B42828"/>
    <w:rsid w:val="00B44349"/>
    <w:rsid w:val="00B456D3"/>
    <w:rsid w:val="00B45F40"/>
    <w:rsid w:val="00B4718C"/>
    <w:rsid w:val="00B4732D"/>
    <w:rsid w:val="00B47340"/>
    <w:rsid w:val="00B537FE"/>
    <w:rsid w:val="00B542DD"/>
    <w:rsid w:val="00B5628A"/>
    <w:rsid w:val="00B56AB8"/>
    <w:rsid w:val="00B56C05"/>
    <w:rsid w:val="00B57764"/>
    <w:rsid w:val="00B57F9B"/>
    <w:rsid w:val="00B627BD"/>
    <w:rsid w:val="00B62D29"/>
    <w:rsid w:val="00B62F03"/>
    <w:rsid w:val="00B6423B"/>
    <w:rsid w:val="00B66450"/>
    <w:rsid w:val="00B668ED"/>
    <w:rsid w:val="00B66978"/>
    <w:rsid w:val="00B673EE"/>
    <w:rsid w:val="00B6744A"/>
    <w:rsid w:val="00B674BD"/>
    <w:rsid w:val="00B71C11"/>
    <w:rsid w:val="00B71EB8"/>
    <w:rsid w:val="00B72828"/>
    <w:rsid w:val="00B72999"/>
    <w:rsid w:val="00B7397F"/>
    <w:rsid w:val="00B73EE6"/>
    <w:rsid w:val="00B73F32"/>
    <w:rsid w:val="00B7522A"/>
    <w:rsid w:val="00B755F9"/>
    <w:rsid w:val="00B75F1C"/>
    <w:rsid w:val="00B75F85"/>
    <w:rsid w:val="00B762B7"/>
    <w:rsid w:val="00B76AEB"/>
    <w:rsid w:val="00B76CE9"/>
    <w:rsid w:val="00B76FEA"/>
    <w:rsid w:val="00B81002"/>
    <w:rsid w:val="00B812D4"/>
    <w:rsid w:val="00B81614"/>
    <w:rsid w:val="00B82BDC"/>
    <w:rsid w:val="00B83875"/>
    <w:rsid w:val="00B84027"/>
    <w:rsid w:val="00B8415A"/>
    <w:rsid w:val="00B84FDA"/>
    <w:rsid w:val="00B8566B"/>
    <w:rsid w:val="00B86D44"/>
    <w:rsid w:val="00B87293"/>
    <w:rsid w:val="00B9012B"/>
    <w:rsid w:val="00B90A7D"/>
    <w:rsid w:val="00B90FB8"/>
    <w:rsid w:val="00B913E0"/>
    <w:rsid w:val="00B9335E"/>
    <w:rsid w:val="00B943A3"/>
    <w:rsid w:val="00B947B8"/>
    <w:rsid w:val="00B94A49"/>
    <w:rsid w:val="00B957FC"/>
    <w:rsid w:val="00B95C7E"/>
    <w:rsid w:val="00B96312"/>
    <w:rsid w:val="00B96DB2"/>
    <w:rsid w:val="00B96FEE"/>
    <w:rsid w:val="00B970FC"/>
    <w:rsid w:val="00B97AD1"/>
    <w:rsid w:val="00BA0DF7"/>
    <w:rsid w:val="00BA17F2"/>
    <w:rsid w:val="00BA2522"/>
    <w:rsid w:val="00BA2EF3"/>
    <w:rsid w:val="00BA3D47"/>
    <w:rsid w:val="00BA78B0"/>
    <w:rsid w:val="00BA7BE8"/>
    <w:rsid w:val="00BA7E4D"/>
    <w:rsid w:val="00BB038D"/>
    <w:rsid w:val="00BB0AB4"/>
    <w:rsid w:val="00BB1A75"/>
    <w:rsid w:val="00BB2A9C"/>
    <w:rsid w:val="00BB35B8"/>
    <w:rsid w:val="00BB398E"/>
    <w:rsid w:val="00BB4A2A"/>
    <w:rsid w:val="00BB514A"/>
    <w:rsid w:val="00BB6603"/>
    <w:rsid w:val="00BB69AB"/>
    <w:rsid w:val="00BC074E"/>
    <w:rsid w:val="00BC0929"/>
    <w:rsid w:val="00BC0CD5"/>
    <w:rsid w:val="00BC0DE7"/>
    <w:rsid w:val="00BC3034"/>
    <w:rsid w:val="00BC7894"/>
    <w:rsid w:val="00BC7DF8"/>
    <w:rsid w:val="00BD07D1"/>
    <w:rsid w:val="00BD094F"/>
    <w:rsid w:val="00BD17C7"/>
    <w:rsid w:val="00BD2414"/>
    <w:rsid w:val="00BD29B8"/>
    <w:rsid w:val="00BD2D09"/>
    <w:rsid w:val="00BD3999"/>
    <w:rsid w:val="00BD4BB0"/>
    <w:rsid w:val="00BD50EE"/>
    <w:rsid w:val="00BD5A1B"/>
    <w:rsid w:val="00BD5B95"/>
    <w:rsid w:val="00BD7085"/>
    <w:rsid w:val="00BD7611"/>
    <w:rsid w:val="00BD7E9B"/>
    <w:rsid w:val="00BE0EC6"/>
    <w:rsid w:val="00BE1E1D"/>
    <w:rsid w:val="00BE30ED"/>
    <w:rsid w:val="00BE311C"/>
    <w:rsid w:val="00BE31FF"/>
    <w:rsid w:val="00BE3310"/>
    <w:rsid w:val="00BE50FA"/>
    <w:rsid w:val="00BE61AB"/>
    <w:rsid w:val="00BE67EB"/>
    <w:rsid w:val="00BE6B65"/>
    <w:rsid w:val="00BE6BB5"/>
    <w:rsid w:val="00BE6CAA"/>
    <w:rsid w:val="00BF013F"/>
    <w:rsid w:val="00BF07AA"/>
    <w:rsid w:val="00BF088B"/>
    <w:rsid w:val="00BF1EED"/>
    <w:rsid w:val="00BF2580"/>
    <w:rsid w:val="00BF2B8C"/>
    <w:rsid w:val="00BF3234"/>
    <w:rsid w:val="00BF5999"/>
    <w:rsid w:val="00BF777B"/>
    <w:rsid w:val="00C00525"/>
    <w:rsid w:val="00C01CE5"/>
    <w:rsid w:val="00C02500"/>
    <w:rsid w:val="00C0256C"/>
    <w:rsid w:val="00C03598"/>
    <w:rsid w:val="00C045B6"/>
    <w:rsid w:val="00C045D3"/>
    <w:rsid w:val="00C05549"/>
    <w:rsid w:val="00C06951"/>
    <w:rsid w:val="00C079C5"/>
    <w:rsid w:val="00C104A8"/>
    <w:rsid w:val="00C109B0"/>
    <w:rsid w:val="00C10E6F"/>
    <w:rsid w:val="00C11B36"/>
    <w:rsid w:val="00C11BF8"/>
    <w:rsid w:val="00C12330"/>
    <w:rsid w:val="00C12500"/>
    <w:rsid w:val="00C14C9B"/>
    <w:rsid w:val="00C152EF"/>
    <w:rsid w:val="00C1547A"/>
    <w:rsid w:val="00C156A3"/>
    <w:rsid w:val="00C1605C"/>
    <w:rsid w:val="00C1608A"/>
    <w:rsid w:val="00C1761F"/>
    <w:rsid w:val="00C20B72"/>
    <w:rsid w:val="00C21884"/>
    <w:rsid w:val="00C2199F"/>
    <w:rsid w:val="00C21DBE"/>
    <w:rsid w:val="00C226B6"/>
    <w:rsid w:val="00C231B3"/>
    <w:rsid w:val="00C2361D"/>
    <w:rsid w:val="00C23B41"/>
    <w:rsid w:val="00C245D7"/>
    <w:rsid w:val="00C24B7D"/>
    <w:rsid w:val="00C266D6"/>
    <w:rsid w:val="00C26BBA"/>
    <w:rsid w:val="00C30FF1"/>
    <w:rsid w:val="00C313DB"/>
    <w:rsid w:val="00C31D7E"/>
    <w:rsid w:val="00C31F6E"/>
    <w:rsid w:val="00C327EC"/>
    <w:rsid w:val="00C337CE"/>
    <w:rsid w:val="00C36E8F"/>
    <w:rsid w:val="00C3708D"/>
    <w:rsid w:val="00C411EE"/>
    <w:rsid w:val="00C41805"/>
    <w:rsid w:val="00C41BCD"/>
    <w:rsid w:val="00C4227C"/>
    <w:rsid w:val="00C42ED7"/>
    <w:rsid w:val="00C434BA"/>
    <w:rsid w:val="00C4367F"/>
    <w:rsid w:val="00C44448"/>
    <w:rsid w:val="00C44B9E"/>
    <w:rsid w:val="00C45AA7"/>
    <w:rsid w:val="00C46246"/>
    <w:rsid w:val="00C46420"/>
    <w:rsid w:val="00C466F6"/>
    <w:rsid w:val="00C503E0"/>
    <w:rsid w:val="00C50886"/>
    <w:rsid w:val="00C5094A"/>
    <w:rsid w:val="00C51201"/>
    <w:rsid w:val="00C51991"/>
    <w:rsid w:val="00C52415"/>
    <w:rsid w:val="00C54DC7"/>
    <w:rsid w:val="00C54DDA"/>
    <w:rsid w:val="00C561B6"/>
    <w:rsid w:val="00C5623F"/>
    <w:rsid w:val="00C5760C"/>
    <w:rsid w:val="00C577A2"/>
    <w:rsid w:val="00C6003E"/>
    <w:rsid w:val="00C6078B"/>
    <w:rsid w:val="00C60E09"/>
    <w:rsid w:val="00C60EBB"/>
    <w:rsid w:val="00C61F1F"/>
    <w:rsid w:val="00C622D7"/>
    <w:rsid w:val="00C63DAC"/>
    <w:rsid w:val="00C64AF6"/>
    <w:rsid w:val="00C64D5A"/>
    <w:rsid w:val="00C65240"/>
    <w:rsid w:val="00C652D6"/>
    <w:rsid w:val="00C66170"/>
    <w:rsid w:val="00C66E87"/>
    <w:rsid w:val="00C67199"/>
    <w:rsid w:val="00C67C0B"/>
    <w:rsid w:val="00C67DE1"/>
    <w:rsid w:val="00C706A6"/>
    <w:rsid w:val="00C71A9A"/>
    <w:rsid w:val="00C741E2"/>
    <w:rsid w:val="00C74C8A"/>
    <w:rsid w:val="00C75BC8"/>
    <w:rsid w:val="00C76812"/>
    <w:rsid w:val="00C77425"/>
    <w:rsid w:val="00C81C74"/>
    <w:rsid w:val="00C8392C"/>
    <w:rsid w:val="00C83E03"/>
    <w:rsid w:val="00C8435A"/>
    <w:rsid w:val="00C938F9"/>
    <w:rsid w:val="00C96C02"/>
    <w:rsid w:val="00CA10F0"/>
    <w:rsid w:val="00CA1195"/>
    <w:rsid w:val="00CA24B6"/>
    <w:rsid w:val="00CA2509"/>
    <w:rsid w:val="00CA2ED2"/>
    <w:rsid w:val="00CA2F6B"/>
    <w:rsid w:val="00CA3FCD"/>
    <w:rsid w:val="00CA4F72"/>
    <w:rsid w:val="00CA5BE8"/>
    <w:rsid w:val="00CA644D"/>
    <w:rsid w:val="00CA6EC7"/>
    <w:rsid w:val="00CA720C"/>
    <w:rsid w:val="00CA78F7"/>
    <w:rsid w:val="00CB10DE"/>
    <w:rsid w:val="00CB1394"/>
    <w:rsid w:val="00CB1ED9"/>
    <w:rsid w:val="00CB200C"/>
    <w:rsid w:val="00CB2517"/>
    <w:rsid w:val="00CB309C"/>
    <w:rsid w:val="00CB68B3"/>
    <w:rsid w:val="00CB6B7B"/>
    <w:rsid w:val="00CB7BB7"/>
    <w:rsid w:val="00CC0FE3"/>
    <w:rsid w:val="00CC1069"/>
    <w:rsid w:val="00CC10AB"/>
    <w:rsid w:val="00CC13D5"/>
    <w:rsid w:val="00CC16C9"/>
    <w:rsid w:val="00CC1833"/>
    <w:rsid w:val="00CC1C7E"/>
    <w:rsid w:val="00CC1CBE"/>
    <w:rsid w:val="00CC3748"/>
    <w:rsid w:val="00CC3DC8"/>
    <w:rsid w:val="00CC5238"/>
    <w:rsid w:val="00CC55C2"/>
    <w:rsid w:val="00CC696B"/>
    <w:rsid w:val="00CC7972"/>
    <w:rsid w:val="00CD0C56"/>
    <w:rsid w:val="00CD13DE"/>
    <w:rsid w:val="00CD2642"/>
    <w:rsid w:val="00CD35EB"/>
    <w:rsid w:val="00CD369E"/>
    <w:rsid w:val="00CD38A4"/>
    <w:rsid w:val="00CD59D7"/>
    <w:rsid w:val="00CD6232"/>
    <w:rsid w:val="00CE00CA"/>
    <w:rsid w:val="00CE1A83"/>
    <w:rsid w:val="00CE1EDC"/>
    <w:rsid w:val="00CE3877"/>
    <w:rsid w:val="00CE44F0"/>
    <w:rsid w:val="00CE7395"/>
    <w:rsid w:val="00CE7A87"/>
    <w:rsid w:val="00CF057C"/>
    <w:rsid w:val="00CF4EEB"/>
    <w:rsid w:val="00CF59D6"/>
    <w:rsid w:val="00CF5CF1"/>
    <w:rsid w:val="00CF7BE5"/>
    <w:rsid w:val="00D020DE"/>
    <w:rsid w:val="00D023F3"/>
    <w:rsid w:val="00D0255C"/>
    <w:rsid w:val="00D0316B"/>
    <w:rsid w:val="00D03D3F"/>
    <w:rsid w:val="00D04DB8"/>
    <w:rsid w:val="00D055E3"/>
    <w:rsid w:val="00D05CA4"/>
    <w:rsid w:val="00D06D89"/>
    <w:rsid w:val="00D07871"/>
    <w:rsid w:val="00D07AC9"/>
    <w:rsid w:val="00D07FAD"/>
    <w:rsid w:val="00D10165"/>
    <w:rsid w:val="00D111E5"/>
    <w:rsid w:val="00D12E86"/>
    <w:rsid w:val="00D13CEA"/>
    <w:rsid w:val="00D142C5"/>
    <w:rsid w:val="00D1436A"/>
    <w:rsid w:val="00D15541"/>
    <w:rsid w:val="00D16023"/>
    <w:rsid w:val="00D20A6F"/>
    <w:rsid w:val="00D2267A"/>
    <w:rsid w:val="00D23706"/>
    <w:rsid w:val="00D23B44"/>
    <w:rsid w:val="00D25D4C"/>
    <w:rsid w:val="00D263D1"/>
    <w:rsid w:val="00D26F2B"/>
    <w:rsid w:val="00D275A2"/>
    <w:rsid w:val="00D27C94"/>
    <w:rsid w:val="00D317CF"/>
    <w:rsid w:val="00D31B99"/>
    <w:rsid w:val="00D31C33"/>
    <w:rsid w:val="00D324A8"/>
    <w:rsid w:val="00D33FB5"/>
    <w:rsid w:val="00D34683"/>
    <w:rsid w:val="00D353DD"/>
    <w:rsid w:val="00D354A0"/>
    <w:rsid w:val="00D37887"/>
    <w:rsid w:val="00D37C4A"/>
    <w:rsid w:val="00D41499"/>
    <w:rsid w:val="00D43B57"/>
    <w:rsid w:val="00D44B6D"/>
    <w:rsid w:val="00D46542"/>
    <w:rsid w:val="00D465CC"/>
    <w:rsid w:val="00D4745E"/>
    <w:rsid w:val="00D50614"/>
    <w:rsid w:val="00D5068E"/>
    <w:rsid w:val="00D518BE"/>
    <w:rsid w:val="00D52D06"/>
    <w:rsid w:val="00D53456"/>
    <w:rsid w:val="00D5358C"/>
    <w:rsid w:val="00D538F4"/>
    <w:rsid w:val="00D5427F"/>
    <w:rsid w:val="00D542D2"/>
    <w:rsid w:val="00D56A99"/>
    <w:rsid w:val="00D571C0"/>
    <w:rsid w:val="00D57F5E"/>
    <w:rsid w:val="00D6044C"/>
    <w:rsid w:val="00D632D5"/>
    <w:rsid w:val="00D63C39"/>
    <w:rsid w:val="00D6489C"/>
    <w:rsid w:val="00D667C1"/>
    <w:rsid w:val="00D66FA0"/>
    <w:rsid w:val="00D7086E"/>
    <w:rsid w:val="00D71B43"/>
    <w:rsid w:val="00D71F09"/>
    <w:rsid w:val="00D727A1"/>
    <w:rsid w:val="00D72BDA"/>
    <w:rsid w:val="00D75A58"/>
    <w:rsid w:val="00D75E94"/>
    <w:rsid w:val="00D766FE"/>
    <w:rsid w:val="00D76868"/>
    <w:rsid w:val="00D775A5"/>
    <w:rsid w:val="00D803E3"/>
    <w:rsid w:val="00D81498"/>
    <w:rsid w:val="00D84B70"/>
    <w:rsid w:val="00D85573"/>
    <w:rsid w:val="00D8626C"/>
    <w:rsid w:val="00D90E42"/>
    <w:rsid w:val="00D91883"/>
    <w:rsid w:val="00D91910"/>
    <w:rsid w:val="00D93D71"/>
    <w:rsid w:val="00D960BD"/>
    <w:rsid w:val="00D9684E"/>
    <w:rsid w:val="00D9732E"/>
    <w:rsid w:val="00DA21A3"/>
    <w:rsid w:val="00DA2ADF"/>
    <w:rsid w:val="00DA2F14"/>
    <w:rsid w:val="00DA3A09"/>
    <w:rsid w:val="00DA42A0"/>
    <w:rsid w:val="00DA43F3"/>
    <w:rsid w:val="00DA4639"/>
    <w:rsid w:val="00DA536B"/>
    <w:rsid w:val="00DB0CF6"/>
    <w:rsid w:val="00DB0E36"/>
    <w:rsid w:val="00DB2217"/>
    <w:rsid w:val="00DB2509"/>
    <w:rsid w:val="00DB3425"/>
    <w:rsid w:val="00DB3427"/>
    <w:rsid w:val="00DB4EA4"/>
    <w:rsid w:val="00DC0ECC"/>
    <w:rsid w:val="00DC1158"/>
    <w:rsid w:val="00DC1925"/>
    <w:rsid w:val="00DC24F5"/>
    <w:rsid w:val="00DC3FBA"/>
    <w:rsid w:val="00DC4B10"/>
    <w:rsid w:val="00DC6244"/>
    <w:rsid w:val="00DC6C6C"/>
    <w:rsid w:val="00DD1087"/>
    <w:rsid w:val="00DD1878"/>
    <w:rsid w:val="00DD2279"/>
    <w:rsid w:val="00DD2377"/>
    <w:rsid w:val="00DD25C7"/>
    <w:rsid w:val="00DD2CC0"/>
    <w:rsid w:val="00DD40B1"/>
    <w:rsid w:val="00DD4FCC"/>
    <w:rsid w:val="00DE0808"/>
    <w:rsid w:val="00DE258A"/>
    <w:rsid w:val="00DE402C"/>
    <w:rsid w:val="00DE4201"/>
    <w:rsid w:val="00DE563F"/>
    <w:rsid w:val="00DE593C"/>
    <w:rsid w:val="00DE7D40"/>
    <w:rsid w:val="00DF0FDE"/>
    <w:rsid w:val="00DF15E7"/>
    <w:rsid w:val="00DF2476"/>
    <w:rsid w:val="00DF2816"/>
    <w:rsid w:val="00DF2DF2"/>
    <w:rsid w:val="00DF398A"/>
    <w:rsid w:val="00DF41EE"/>
    <w:rsid w:val="00DF4953"/>
    <w:rsid w:val="00DF5577"/>
    <w:rsid w:val="00DF579C"/>
    <w:rsid w:val="00DF6097"/>
    <w:rsid w:val="00DF6381"/>
    <w:rsid w:val="00DF64D9"/>
    <w:rsid w:val="00DF650A"/>
    <w:rsid w:val="00DF6D3C"/>
    <w:rsid w:val="00DF7441"/>
    <w:rsid w:val="00DF7A51"/>
    <w:rsid w:val="00E0263A"/>
    <w:rsid w:val="00E02706"/>
    <w:rsid w:val="00E04F9A"/>
    <w:rsid w:val="00E057C4"/>
    <w:rsid w:val="00E06620"/>
    <w:rsid w:val="00E07FA1"/>
    <w:rsid w:val="00E11012"/>
    <w:rsid w:val="00E1247A"/>
    <w:rsid w:val="00E12C3F"/>
    <w:rsid w:val="00E13C66"/>
    <w:rsid w:val="00E14446"/>
    <w:rsid w:val="00E16881"/>
    <w:rsid w:val="00E16A41"/>
    <w:rsid w:val="00E17451"/>
    <w:rsid w:val="00E211C3"/>
    <w:rsid w:val="00E21B60"/>
    <w:rsid w:val="00E21D2A"/>
    <w:rsid w:val="00E22481"/>
    <w:rsid w:val="00E2385B"/>
    <w:rsid w:val="00E25747"/>
    <w:rsid w:val="00E25AA2"/>
    <w:rsid w:val="00E27193"/>
    <w:rsid w:val="00E2736A"/>
    <w:rsid w:val="00E275A5"/>
    <w:rsid w:val="00E3116E"/>
    <w:rsid w:val="00E311EA"/>
    <w:rsid w:val="00E31A27"/>
    <w:rsid w:val="00E326AB"/>
    <w:rsid w:val="00E328FC"/>
    <w:rsid w:val="00E33865"/>
    <w:rsid w:val="00E342A2"/>
    <w:rsid w:val="00E3495F"/>
    <w:rsid w:val="00E34DD2"/>
    <w:rsid w:val="00E3625B"/>
    <w:rsid w:val="00E376EC"/>
    <w:rsid w:val="00E400B6"/>
    <w:rsid w:val="00E42D9B"/>
    <w:rsid w:val="00E43395"/>
    <w:rsid w:val="00E4455F"/>
    <w:rsid w:val="00E457BC"/>
    <w:rsid w:val="00E457CD"/>
    <w:rsid w:val="00E45AB2"/>
    <w:rsid w:val="00E46BEE"/>
    <w:rsid w:val="00E46C95"/>
    <w:rsid w:val="00E50FA6"/>
    <w:rsid w:val="00E517D3"/>
    <w:rsid w:val="00E51C6D"/>
    <w:rsid w:val="00E540AD"/>
    <w:rsid w:val="00E54ACE"/>
    <w:rsid w:val="00E55C32"/>
    <w:rsid w:val="00E56DCD"/>
    <w:rsid w:val="00E5771C"/>
    <w:rsid w:val="00E57C44"/>
    <w:rsid w:val="00E60695"/>
    <w:rsid w:val="00E6109D"/>
    <w:rsid w:val="00E62385"/>
    <w:rsid w:val="00E62659"/>
    <w:rsid w:val="00E64ACC"/>
    <w:rsid w:val="00E65C06"/>
    <w:rsid w:val="00E65C89"/>
    <w:rsid w:val="00E6695A"/>
    <w:rsid w:val="00E707B8"/>
    <w:rsid w:val="00E71E3C"/>
    <w:rsid w:val="00E72212"/>
    <w:rsid w:val="00E72F15"/>
    <w:rsid w:val="00E73DAF"/>
    <w:rsid w:val="00E73E98"/>
    <w:rsid w:val="00E74B00"/>
    <w:rsid w:val="00E75549"/>
    <w:rsid w:val="00E763D3"/>
    <w:rsid w:val="00E81B41"/>
    <w:rsid w:val="00E81B90"/>
    <w:rsid w:val="00E82AAD"/>
    <w:rsid w:val="00E82B46"/>
    <w:rsid w:val="00E83AC2"/>
    <w:rsid w:val="00E84A52"/>
    <w:rsid w:val="00E84D8D"/>
    <w:rsid w:val="00E85082"/>
    <w:rsid w:val="00E854EA"/>
    <w:rsid w:val="00E86BE5"/>
    <w:rsid w:val="00E8762C"/>
    <w:rsid w:val="00E87A90"/>
    <w:rsid w:val="00E909A1"/>
    <w:rsid w:val="00E90F19"/>
    <w:rsid w:val="00E9151D"/>
    <w:rsid w:val="00E91CBE"/>
    <w:rsid w:val="00E92298"/>
    <w:rsid w:val="00E9233F"/>
    <w:rsid w:val="00E9519B"/>
    <w:rsid w:val="00E95509"/>
    <w:rsid w:val="00E962A1"/>
    <w:rsid w:val="00E96A81"/>
    <w:rsid w:val="00E96AA4"/>
    <w:rsid w:val="00E96BC1"/>
    <w:rsid w:val="00EA3693"/>
    <w:rsid w:val="00EA508D"/>
    <w:rsid w:val="00EA5EDE"/>
    <w:rsid w:val="00EA6596"/>
    <w:rsid w:val="00EA74D9"/>
    <w:rsid w:val="00EA7B7E"/>
    <w:rsid w:val="00EB1A02"/>
    <w:rsid w:val="00EB2179"/>
    <w:rsid w:val="00EB24DB"/>
    <w:rsid w:val="00EB4617"/>
    <w:rsid w:val="00EB4ED0"/>
    <w:rsid w:val="00EB4F18"/>
    <w:rsid w:val="00EB50BB"/>
    <w:rsid w:val="00EB787F"/>
    <w:rsid w:val="00EC0660"/>
    <w:rsid w:val="00EC1D5D"/>
    <w:rsid w:val="00EC1ECC"/>
    <w:rsid w:val="00EC2AAF"/>
    <w:rsid w:val="00EC301C"/>
    <w:rsid w:val="00EC3B95"/>
    <w:rsid w:val="00EC4892"/>
    <w:rsid w:val="00EC52B6"/>
    <w:rsid w:val="00EC5802"/>
    <w:rsid w:val="00EC5E15"/>
    <w:rsid w:val="00EC60DF"/>
    <w:rsid w:val="00EC65F3"/>
    <w:rsid w:val="00ED00F3"/>
    <w:rsid w:val="00ED0698"/>
    <w:rsid w:val="00ED0C6E"/>
    <w:rsid w:val="00ED2249"/>
    <w:rsid w:val="00ED309F"/>
    <w:rsid w:val="00ED3BEC"/>
    <w:rsid w:val="00ED3DB5"/>
    <w:rsid w:val="00ED45A2"/>
    <w:rsid w:val="00ED5A70"/>
    <w:rsid w:val="00EE21E8"/>
    <w:rsid w:val="00EE4DA6"/>
    <w:rsid w:val="00EE6E22"/>
    <w:rsid w:val="00EE6EDD"/>
    <w:rsid w:val="00EE75DE"/>
    <w:rsid w:val="00EF0A98"/>
    <w:rsid w:val="00EF13AD"/>
    <w:rsid w:val="00EF1FDC"/>
    <w:rsid w:val="00EF2EED"/>
    <w:rsid w:val="00EF319D"/>
    <w:rsid w:val="00EF5231"/>
    <w:rsid w:val="00EF5233"/>
    <w:rsid w:val="00EF5D1A"/>
    <w:rsid w:val="00EF7E2F"/>
    <w:rsid w:val="00F008D3"/>
    <w:rsid w:val="00F00E0E"/>
    <w:rsid w:val="00F0193D"/>
    <w:rsid w:val="00F020EF"/>
    <w:rsid w:val="00F02205"/>
    <w:rsid w:val="00F02DC5"/>
    <w:rsid w:val="00F03E81"/>
    <w:rsid w:val="00F041DB"/>
    <w:rsid w:val="00F045C9"/>
    <w:rsid w:val="00F0534C"/>
    <w:rsid w:val="00F054CE"/>
    <w:rsid w:val="00F05F48"/>
    <w:rsid w:val="00F06353"/>
    <w:rsid w:val="00F072DF"/>
    <w:rsid w:val="00F0773E"/>
    <w:rsid w:val="00F078C5"/>
    <w:rsid w:val="00F07D04"/>
    <w:rsid w:val="00F10585"/>
    <w:rsid w:val="00F10D9E"/>
    <w:rsid w:val="00F1101B"/>
    <w:rsid w:val="00F11C3F"/>
    <w:rsid w:val="00F12362"/>
    <w:rsid w:val="00F127E7"/>
    <w:rsid w:val="00F13A12"/>
    <w:rsid w:val="00F13AA9"/>
    <w:rsid w:val="00F13FFE"/>
    <w:rsid w:val="00F1413D"/>
    <w:rsid w:val="00F150F0"/>
    <w:rsid w:val="00F15537"/>
    <w:rsid w:val="00F162DB"/>
    <w:rsid w:val="00F1778F"/>
    <w:rsid w:val="00F17FF6"/>
    <w:rsid w:val="00F210FB"/>
    <w:rsid w:val="00F21152"/>
    <w:rsid w:val="00F22588"/>
    <w:rsid w:val="00F23FC2"/>
    <w:rsid w:val="00F24376"/>
    <w:rsid w:val="00F2599D"/>
    <w:rsid w:val="00F27823"/>
    <w:rsid w:val="00F307A2"/>
    <w:rsid w:val="00F3119B"/>
    <w:rsid w:val="00F340E6"/>
    <w:rsid w:val="00F34D19"/>
    <w:rsid w:val="00F36EF3"/>
    <w:rsid w:val="00F4054C"/>
    <w:rsid w:val="00F40644"/>
    <w:rsid w:val="00F424B5"/>
    <w:rsid w:val="00F42E9E"/>
    <w:rsid w:val="00F43270"/>
    <w:rsid w:val="00F433C1"/>
    <w:rsid w:val="00F43498"/>
    <w:rsid w:val="00F435C2"/>
    <w:rsid w:val="00F436DE"/>
    <w:rsid w:val="00F43969"/>
    <w:rsid w:val="00F440C3"/>
    <w:rsid w:val="00F44638"/>
    <w:rsid w:val="00F447C0"/>
    <w:rsid w:val="00F44B26"/>
    <w:rsid w:val="00F44F73"/>
    <w:rsid w:val="00F44FD1"/>
    <w:rsid w:val="00F466AB"/>
    <w:rsid w:val="00F46CB6"/>
    <w:rsid w:val="00F47A50"/>
    <w:rsid w:val="00F47B5A"/>
    <w:rsid w:val="00F47CEA"/>
    <w:rsid w:val="00F52F9E"/>
    <w:rsid w:val="00F53F55"/>
    <w:rsid w:val="00F553F2"/>
    <w:rsid w:val="00F55A09"/>
    <w:rsid w:val="00F56B19"/>
    <w:rsid w:val="00F577D0"/>
    <w:rsid w:val="00F57A11"/>
    <w:rsid w:val="00F57CF8"/>
    <w:rsid w:val="00F60854"/>
    <w:rsid w:val="00F618A6"/>
    <w:rsid w:val="00F61C2C"/>
    <w:rsid w:val="00F61D18"/>
    <w:rsid w:val="00F63271"/>
    <w:rsid w:val="00F63677"/>
    <w:rsid w:val="00F63E31"/>
    <w:rsid w:val="00F6549F"/>
    <w:rsid w:val="00F658C4"/>
    <w:rsid w:val="00F67B86"/>
    <w:rsid w:val="00F70D82"/>
    <w:rsid w:val="00F70E39"/>
    <w:rsid w:val="00F7238E"/>
    <w:rsid w:val="00F72728"/>
    <w:rsid w:val="00F73FDB"/>
    <w:rsid w:val="00F7404B"/>
    <w:rsid w:val="00F74960"/>
    <w:rsid w:val="00F75ACA"/>
    <w:rsid w:val="00F77651"/>
    <w:rsid w:val="00F77B77"/>
    <w:rsid w:val="00F77F1B"/>
    <w:rsid w:val="00F77FAB"/>
    <w:rsid w:val="00F8178A"/>
    <w:rsid w:val="00F835C0"/>
    <w:rsid w:val="00F84BD7"/>
    <w:rsid w:val="00F85104"/>
    <w:rsid w:val="00F85C10"/>
    <w:rsid w:val="00F85E1D"/>
    <w:rsid w:val="00F868F7"/>
    <w:rsid w:val="00F87988"/>
    <w:rsid w:val="00F90DCD"/>
    <w:rsid w:val="00F90FD2"/>
    <w:rsid w:val="00F91068"/>
    <w:rsid w:val="00F91BD1"/>
    <w:rsid w:val="00F91ED4"/>
    <w:rsid w:val="00F94B65"/>
    <w:rsid w:val="00F9569A"/>
    <w:rsid w:val="00F9577F"/>
    <w:rsid w:val="00F965B3"/>
    <w:rsid w:val="00F979D5"/>
    <w:rsid w:val="00FA2BD6"/>
    <w:rsid w:val="00FA2D3F"/>
    <w:rsid w:val="00FA57F1"/>
    <w:rsid w:val="00FA5B85"/>
    <w:rsid w:val="00FA5E6C"/>
    <w:rsid w:val="00FA5EF1"/>
    <w:rsid w:val="00FA6A61"/>
    <w:rsid w:val="00FA6F8C"/>
    <w:rsid w:val="00FA753F"/>
    <w:rsid w:val="00FB0F99"/>
    <w:rsid w:val="00FB311F"/>
    <w:rsid w:val="00FB3273"/>
    <w:rsid w:val="00FB394A"/>
    <w:rsid w:val="00FB76C6"/>
    <w:rsid w:val="00FB7DA4"/>
    <w:rsid w:val="00FB7DFD"/>
    <w:rsid w:val="00FC0A26"/>
    <w:rsid w:val="00FC23FA"/>
    <w:rsid w:val="00FC33A6"/>
    <w:rsid w:val="00FC3D4B"/>
    <w:rsid w:val="00FC4493"/>
    <w:rsid w:val="00FC5421"/>
    <w:rsid w:val="00FC548F"/>
    <w:rsid w:val="00FC57E8"/>
    <w:rsid w:val="00FC5A31"/>
    <w:rsid w:val="00FC5B33"/>
    <w:rsid w:val="00FC5C7E"/>
    <w:rsid w:val="00FC6451"/>
    <w:rsid w:val="00FC651C"/>
    <w:rsid w:val="00FC71E1"/>
    <w:rsid w:val="00FD055D"/>
    <w:rsid w:val="00FD374C"/>
    <w:rsid w:val="00FD3919"/>
    <w:rsid w:val="00FD3AEE"/>
    <w:rsid w:val="00FD5DA9"/>
    <w:rsid w:val="00FD7024"/>
    <w:rsid w:val="00FD7828"/>
    <w:rsid w:val="00FE0893"/>
    <w:rsid w:val="00FE0F58"/>
    <w:rsid w:val="00FE1203"/>
    <w:rsid w:val="00FE2226"/>
    <w:rsid w:val="00FE286A"/>
    <w:rsid w:val="00FE2CDF"/>
    <w:rsid w:val="00FE3123"/>
    <w:rsid w:val="00FE59B7"/>
    <w:rsid w:val="00FE758D"/>
    <w:rsid w:val="00FF0451"/>
    <w:rsid w:val="00FF0B18"/>
    <w:rsid w:val="00FF3317"/>
    <w:rsid w:val="00FF3710"/>
    <w:rsid w:val="00FF5052"/>
    <w:rsid w:val="00FF6C94"/>
    <w:rsid w:val="00FF7FD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2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263DA"/>
    <w:pPr>
      <w:spacing w:after="120"/>
    </w:pPr>
    <w:rPr>
      <w:rFonts w:ascii="Arial" w:hAnsi="Arial" w:cs="Arial"/>
      <w:sz w:val="22"/>
      <w:szCs w:val="22"/>
      <w:lang w:val="en-GB" w:eastAsia="en-GB" w:bidi="ar-SA"/>
    </w:rPr>
  </w:style>
  <w:style w:type="paragraph" w:styleId="Naslov1">
    <w:name w:val="heading 1"/>
    <w:basedOn w:val="Navaden"/>
    <w:next w:val="Navaden"/>
    <w:link w:val="Naslov1Znak"/>
    <w:qFormat/>
    <w:rsid w:val="00BE50FA"/>
    <w:pPr>
      <w:keepNext/>
      <w:spacing w:before="120" w:after="240"/>
      <w:outlineLvl w:val="0"/>
    </w:pPr>
    <w:rPr>
      <w:b/>
      <w:bCs/>
      <w:kern w:val="32"/>
      <w:sz w:val="28"/>
      <w:szCs w:val="32"/>
    </w:rPr>
  </w:style>
  <w:style w:type="paragraph" w:styleId="Naslov2">
    <w:name w:val="heading 2"/>
    <w:basedOn w:val="Naslov1"/>
    <w:next w:val="Navaden"/>
    <w:link w:val="Naslov2Znak"/>
    <w:qFormat/>
    <w:rsid w:val="00C411EE"/>
    <w:pPr>
      <w:spacing w:before="240"/>
      <w:outlineLvl w:val="1"/>
    </w:pPr>
    <w:rPr>
      <w:bCs w:val="0"/>
      <w:iCs/>
      <w:sz w:val="24"/>
      <w:szCs w:val="24"/>
    </w:rPr>
  </w:style>
  <w:style w:type="paragraph" w:styleId="Naslov3">
    <w:name w:val="heading 3"/>
    <w:aliases w:val="ficken 3000"/>
    <w:basedOn w:val="Navaden"/>
    <w:next w:val="Navaden"/>
    <w:link w:val="Naslov3Znak"/>
    <w:qFormat/>
    <w:rsid w:val="002A5F02"/>
    <w:pPr>
      <w:keepNext/>
      <w:spacing w:before="240" w:after="240"/>
      <w:outlineLvl w:val="2"/>
    </w:pPr>
    <w:rPr>
      <w:b/>
      <w:bCs/>
    </w:rPr>
  </w:style>
  <w:style w:type="paragraph" w:styleId="Naslov4">
    <w:name w:val="heading 4"/>
    <w:basedOn w:val="Navaden"/>
    <w:next w:val="Navaden"/>
    <w:qFormat/>
    <w:rsid w:val="00344001"/>
    <w:pPr>
      <w:keepNext/>
      <w:spacing w:before="240" w:after="60"/>
      <w:outlineLvl w:val="3"/>
    </w:pPr>
    <w:rPr>
      <w:rFonts w:ascii="Times New Roman" w:hAnsi="Times New Roman" w:cs="Times New Roman"/>
      <w:b/>
      <w:bCs/>
      <w:sz w:val="28"/>
      <w:szCs w:val="28"/>
    </w:rPr>
  </w:style>
  <w:style w:type="paragraph" w:styleId="Naslov5">
    <w:name w:val="heading 5"/>
    <w:basedOn w:val="Navaden"/>
    <w:next w:val="Navaden"/>
    <w:link w:val="Naslov5Znak"/>
    <w:qFormat/>
    <w:rsid w:val="00AD308E"/>
    <w:pPr>
      <w:tabs>
        <w:tab w:val="num" w:pos="1008"/>
      </w:tabs>
      <w:spacing w:before="240" w:after="60"/>
      <w:ind w:left="1008" w:hanging="1008"/>
      <w:outlineLvl w:val="4"/>
    </w:pPr>
    <w:rPr>
      <w:rFonts w:ascii="Times New Roman" w:hAnsi="Times New Roman" w:cs="Times New Roman"/>
      <w:szCs w:val="20"/>
      <w:lang w:val="cs-CZ" w:eastAsia="en-US"/>
    </w:rPr>
  </w:style>
  <w:style w:type="paragraph" w:styleId="Naslov6">
    <w:name w:val="heading 6"/>
    <w:basedOn w:val="Navaden"/>
    <w:next w:val="Navaden"/>
    <w:link w:val="Naslov6Znak"/>
    <w:qFormat/>
    <w:rsid w:val="00AD308E"/>
    <w:pPr>
      <w:tabs>
        <w:tab w:val="num" w:pos="1152"/>
      </w:tabs>
      <w:spacing w:before="240" w:after="60"/>
      <w:ind w:left="1152" w:hanging="1152"/>
      <w:outlineLvl w:val="5"/>
    </w:pPr>
    <w:rPr>
      <w:rFonts w:ascii="Times New Roman" w:hAnsi="Times New Roman" w:cs="Times New Roman"/>
      <w:i/>
      <w:szCs w:val="20"/>
      <w:lang w:val="cs-CZ" w:eastAsia="en-US"/>
    </w:rPr>
  </w:style>
  <w:style w:type="paragraph" w:styleId="Naslov7">
    <w:name w:val="heading 7"/>
    <w:basedOn w:val="Navaden"/>
    <w:next w:val="Navaden"/>
    <w:link w:val="Naslov7Znak"/>
    <w:qFormat/>
    <w:rsid w:val="00AD308E"/>
    <w:pPr>
      <w:tabs>
        <w:tab w:val="num" w:pos="1296"/>
      </w:tabs>
      <w:spacing w:before="240" w:after="60"/>
      <w:ind w:left="1296" w:hanging="1296"/>
      <w:outlineLvl w:val="6"/>
    </w:pPr>
    <w:rPr>
      <w:rFonts w:cs="Times New Roman"/>
      <w:sz w:val="24"/>
      <w:szCs w:val="20"/>
      <w:lang w:val="cs-CZ" w:eastAsia="en-US"/>
    </w:rPr>
  </w:style>
  <w:style w:type="paragraph" w:styleId="Naslov8">
    <w:name w:val="heading 8"/>
    <w:basedOn w:val="Navaden"/>
    <w:next w:val="Navaden"/>
    <w:link w:val="Naslov8Znak"/>
    <w:qFormat/>
    <w:rsid w:val="00AD308E"/>
    <w:pPr>
      <w:tabs>
        <w:tab w:val="num" w:pos="1440"/>
      </w:tabs>
      <w:spacing w:before="240" w:after="60"/>
      <w:ind w:left="1440" w:hanging="1440"/>
      <w:outlineLvl w:val="7"/>
    </w:pPr>
    <w:rPr>
      <w:rFonts w:cs="Times New Roman"/>
      <w:i/>
      <w:sz w:val="24"/>
      <w:szCs w:val="20"/>
      <w:lang w:val="cs-CZ" w:eastAsia="en-US"/>
    </w:rPr>
  </w:style>
  <w:style w:type="paragraph" w:styleId="Naslov9">
    <w:name w:val="heading 9"/>
    <w:basedOn w:val="Navaden"/>
    <w:next w:val="Navaden"/>
    <w:link w:val="Naslov9Znak"/>
    <w:qFormat/>
    <w:rsid w:val="00AD308E"/>
    <w:pPr>
      <w:tabs>
        <w:tab w:val="num" w:pos="1584"/>
      </w:tabs>
      <w:spacing w:before="240" w:after="60"/>
      <w:ind w:left="1584" w:hanging="1584"/>
      <w:outlineLvl w:val="8"/>
    </w:pPr>
    <w:rPr>
      <w:rFonts w:cs="Times New Roman"/>
      <w:b/>
      <w:i/>
      <w:sz w:val="18"/>
      <w:szCs w:val="20"/>
      <w:lang w:val="cs-CZ"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semiHidden/>
    <w:rsid w:val="00942DB6"/>
    <w:rPr>
      <w:sz w:val="20"/>
      <w:szCs w:val="20"/>
    </w:rPr>
  </w:style>
  <w:style w:type="character" w:styleId="Sprotnaopomba-sklic">
    <w:name w:val="footnote reference"/>
    <w:semiHidden/>
    <w:rsid w:val="00942DB6"/>
    <w:rPr>
      <w:vertAlign w:val="superscript"/>
    </w:rPr>
  </w:style>
  <w:style w:type="table" w:styleId="Tabelamrea">
    <w:name w:val="Table Grid"/>
    <w:basedOn w:val="Navadnatabela"/>
    <w:rsid w:val="0042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link w:val="Naslov1"/>
    <w:rsid w:val="00BE50FA"/>
    <w:rPr>
      <w:rFonts w:ascii="Arial" w:hAnsi="Arial" w:cs="Arial"/>
      <w:b/>
      <w:bCs/>
      <w:kern w:val="32"/>
      <w:sz w:val="28"/>
      <w:szCs w:val="32"/>
      <w:lang w:val="en-GB" w:eastAsia="en-GB" w:bidi="ar-SA"/>
    </w:rPr>
  </w:style>
  <w:style w:type="paragraph" w:styleId="Kazalovsebine1">
    <w:name w:val="toc 1"/>
    <w:basedOn w:val="Navaden"/>
    <w:next w:val="Navaden"/>
    <w:autoRedefine/>
    <w:uiPriority w:val="39"/>
    <w:rsid w:val="00AA25A1"/>
    <w:pPr>
      <w:tabs>
        <w:tab w:val="left" w:pos="709"/>
        <w:tab w:val="right" w:leader="dot" w:pos="8302"/>
      </w:tabs>
      <w:spacing w:line="276" w:lineRule="auto"/>
    </w:pPr>
  </w:style>
  <w:style w:type="character" w:customStyle="1" w:styleId="Naslov2Znak">
    <w:name w:val="Naslov 2 Znak"/>
    <w:link w:val="Naslov2"/>
    <w:rsid w:val="008624D3"/>
    <w:rPr>
      <w:rFonts w:ascii="Arial" w:hAnsi="Arial" w:cs="Arial"/>
      <w:b/>
      <w:bCs/>
      <w:iCs/>
      <w:kern w:val="32"/>
      <w:sz w:val="24"/>
      <w:szCs w:val="24"/>
      <w:lang w:val="en-GB" w:eastAsia="en-GB" w:bidi="ar-SA"/>
    </w:rPr>
  </w:style>
  <w:style w:type="paragraph" w:styleId="Glava">
    <w:name w:val="header"/>
    <w:basedOn w:val="Navaden"/>
    <w:link w:val="GlavaZnak"/>
    <w:uiPriority w:val="99"/>
    <w:rsid w:val="002F4DAB"/>
    <w:pPr>
      <w:tabs>
        <w:tab w:val="center" w:pos="4536"/>
        <w:tab w:val="right" w:pos="9072"/>
      </w:tabs>
    </w:pPr>
  </w:style>
  <w:style w:type="paragraph" w:styleId="Noga">
    <w:name w:val="footer"/>
    <w:basedOn w:val="Navaden"/>
    <w:link w:val="NogaZnak"/>
    <w:uiPriority w:val="99"/>
    <w:rsid w:val="002F4DAB"/>
    <w:pPr>
      <w:tabs>
        <w:tab w:val="center" w:pos="4536"/>
        <w:tab w:val="right" w:pos="9072"/>
      </w:tabs>
    </w:pPr>
  </w:style>
  <w:style w:type="character" w:styleId="tevilkastrani">
    <w:name w:val="page number"/>
    <w:basedOn w:val="Privzetapisavaodstavka"/>
    <w:rsid w:val="002F4DAB"/>
  </w:style>
  <w:style w:type="paragraph" w:styleId="Zgradbadokumenta">
    <w:name w:val="Document Map"/>
    <w:basedOn w:val="Navaden"/>
    <w:semiHidden/>
    <w:rsid w:val="00237E35"/>
    <w:pPr>
      <w:shd w:val="clear" w:color="auto" w:fill="000080"/>
    </w:pPr>
    <w:rPr>
      <w:rFonts w:ascii="Tahoma" w:hAnsi="Tahoma" w:cs="Tahoma"/>
      <w:sz w:val="20"/>
      <w:szCs w:val="20"/>
    </w:rPr>
  </w:style>
  <w:style w:type="paragraph" w:customStyle="1" w:styleId="TDHeading1">
    <w:name w:val="TD Heading 1"/>
    <w:basedOn w:val="Naslov1"/>
    <w:link w:val="TDHeading1CharChar"/>
    <w:qFormat/>
    <w:rsid w:val="006513FD"/>
    <w:pPr>
      <w:numPr>
        <w:numId w:val="1"/>
      </w:numPr>
      <w:spacing w:before="240" w:after="360"/>
    </w:pPr>
    <w:rPr>
      <w:sz w:val="24"/>
    </w:rPr>
  </w:style>
  <w:style w:type="paragraph" w:customStyle="1" w:styleId="TDHeading2">
    <w:name w:val="TD Heading 2"/>
    <w:basedOn w:val="Naslov2"/>
    <w:link w:val="TDHeading2CharChar"/>
    <w:autoRedefine/>
    <w:qFormat/>
    <w:rsid w:val="005170A6"/>
    <w:pPr>
      <w:numPr>
        <w:ilvl w:val="1"/>
        <w:numId w:val="2"/>
      </w:numPr>
      <w:spacing w:before="200" w:after="200" w:line="276" w:lineRule="auto"/>
      <w:ind w:left="567" w:hanging="578"/>
    </w:pPr>
    <w:rPr>
      <w:sz w:val="22"/>
    </w:rPr>
  </w:style>
  <w:style w:type="character" w:customStyle="1" w:styleId="TDHeading1CharChar">
    <w:name w:val="TD Heading 1 Char Char"/>
    <w:link w:val="TDHeading1"/>
    <w:rsid w:val="006513FD"/>
    <w:rPr>
      <w:rFonts w:ascii="Arial" w:hAnsi="Arial" w:cs="Arial"/>
      <w:b/>
      <w:bCs/>
      <w:kern w:val="32"/>
      <w:sz w:val="24"/>
      <w:szCs w:val="32"/>
      <w:lang w:val="en-GB" w:eastAsia="en-GB" w:bidi="ar-SA"/>
    </w:rPr>
  </w:style>
  <w:style w:type="paragraph" w:customStyle="1" w:styleId="TDNormaltext">
    <w:name w:val="TD Normal text"/>
    <w:basedOn w:val="Navaden"/>
    <w:link w:val="TDNormaltextChar"/>
    <w:qFormat/>
    <w:rsid w:val="00345D0E"/>
    <w:pPr>
      <w:jc w:val="both"/>
    </w:pPr>
    <w:rPr>
      <w:sz w:val="20"/>
    </w:rPr>
  </w:style>
  <w:style w:type="character" w:customStyle="1" w:styleId="TDHeading2CharChar">
    <w:name w:val="TD Heading 2 Char Char"/>
    <w:link w:val="TDHeading2"/>
    <w:rsid w:val="005170A6"/>
    <w:rPr>
      <w:rFonts w:ascii="Arial" w:hAnsi="Arial" w:cs="Arial"/>
      <w:b/>
      <w:iCs/>
      <w:kern w:val="32"/>
      <w:sz w:val="22"/>
      <w:szCs w:val="24"/>
      <w:lang w:val="en-GB" w:eastAsia="en-GB" w:bidi="ar-SA"/>
    </w:rPr>
  </w:style>
  <w:style w:type="character" w:customStyle="1" w:styleId="TDNote">
    <w:name w:val="TD Note"/>
    <w:rsid w:val="006513FD"/>
    <w:rPr>
      <w:rFonts w:ascii="Arial" w:hAnsi="Arial"/>
      <w:sz w:val="18"/>
      <w:szCs w:val="18"/>
    </w:rPr>
  </w:style>
  <w:style w:type="character" w:customStyle="1" w:styleId="TDNormaltextChar">
    <w:name w:val="TD Normal text Char"/>
    <w:link w:val="TDNormaltext"/>
    <w:rsid w:val="00345D0E"/>
    <w:rPr>
      <w:rFonts w:ascii="Arial" w:hAnsi="Arial" w:cs="Arial"/>
      <w:szCs w:val="22"/>
      <w:lang w:val="en-GB" w:eastAsia="en-GB" w:bidi="ar-SA"/>
    </w:rPr>
  </w:style>
  <w:style w:type="character" w:customStyle="1" w:styleId="TDNormaltextBold">
    <w:name w:val="TD Normal text + Bold"/>
    <w:rsid w:val="00851241"/>
    <w:rPr>
      <w:b/>
      <w:bCs/>
    </w:rPr>
  </w:style>
  <w:style w:type="paragraph" w:customStyle="1" w:styleId="TDHeading3">
    <w:name w:val="TD Heading 3"/>
    <w:basedOn w:val="Naslov3"/>
    <w:link w:val="TDHeading3Char"/>
    <w:qFormat/>
    <w:rsid w:val="006513FD"/>
    <w:pPr>
      <w:numPr>
        <w:ilvl w:val="2"/>
        <w:numId w:val="1"/>
      </w:numPr>
    </w:pPr>
    <w:rPr>
      <w:sz w:val="20"/>
    </w:rPr>
  </w:style>
  <w:style w:type="paragraph" w:customStyle="1" w:styleId="TDComment">
    <w:name w:val="TD Comment"/>
    <w:basedOn w:val="TDNormaltext"/>
    <w:rsid w:val="00851241"/>
    <w:rPr>
      <w:i/>
      <w:iCs/>
    </w:rPr>
  </w:style>
  <w:style w:type="character" w:customStyle="1" w:styleId="Naslov3Znak">
    <w:name w:val="Naslov 3 Znak"/>
    <w:aliases w:val="ficken 3000 Znak"/>
    <w:link w:val="Naslov3"/>
    <w:rsid w:val="00BE50FA"/>
    <w:rPr>
      <w:rFonts w:ascii="Arial" w:hAnsi="Arial" w:cs="Arial"/>
      <w:b/>
      <w:bCs/>
      <w:sz w:val="22"/>
      <w:szCs w:val="22"/>
      <w:lang w:val="en-GB" w:eastAsia="en-GB" w:bidi="ar-SA"/>
    </w:rPr>
  </w:style>
  <w:style w:type="character" w:customStyle="1" w:styleId="TDHeading3Char">
    <w:name w:val="TD Heading 3 Char"/>
    <w:basedOn w:val="Naslov3Znak"/>
    <w:link w:val="TDHeading3"/>
    <w:rsid w:val="002C164C"/>
    <w:rPr>
      <w:rFonts w:ascii="Arial" w:hAnsi="Arial" w:cs="Arial"/>
      <w:b/>
      <w:bCs/>
      <w:sz w:val="22"/>
      <w:szCs w:val="22"/>
      <w:lang w:val="en-GB" w:eastAsia="en-GB" w:bidi="ar-SA"/>
    </w:rPr>
  </w:style>
  <w:style w:type="paragraph" w:customStyle="1" w:styleId="TDDocumenttitle">
    <w:name w:val="TD Document title"/>
    <w:basedOn w:val="Navaden"/>
    <w:link w:val="TDDocumenttitleChar"/>
    <w:qFormat/>
    <w:rsid w:val="00EB1A02"/>
    <w:pPr>
      <w:autoSpaceDE w:val="0"/>
      <w:autoSpaceDN w:val="0"/>
      <w:adjustRightInd w:val="0"/>
    </w:pPr>
    <w:rPr>
      <w:b/>
      <w:bCs/>
      <w:sz w:val="32"/>
      <w:szCs w:val="32"/>
    </w:rPr>
  </w:style>
  <w:style w:type="character" w:styleId="Hiperpovezava">
    <w:name w:val="Hyperlink"/>
    <w:uiPriority w:val="99"/>
    <w:rsid w:val="00851092"/>
    <w:rPr>
      <w:color w:val="0000FF"/>
      <w:u w:val="single"/>
    </w:rPr>
  </w:style>
  <w:style w:type="character" w:customStyle="1" w:styleId="TDDocumenttitleChar">
    <w:name w:val="TD Document title Char"/>
    <w:link w:val="TDDocumenttitle"/>
    <w:rsid w:val="00EB1A02"/>
    <w:rPr>
      <w:rFonts w:ascii="Arial" w:hAnsi="Arial" w:cs="Arial"/>
      <w:b/>
      <w:bCs/>
      <w:sz w:val="32"/>
      <w:szCs w:val="32"/>
      <w:lang w:val="en-GB" w:eastAsia="en-GB"/>
    </w:rPr>
  </w:style>
  <w:style w:type="paragraph" w:customStyle="1" w:styleId="TDheading0">
    <w:name w:val="TD heading 0"/>
    <w:basedOn w:val="Navaden"/>
    <w:next w:val="TDNormaltext"/>
    <w:qFormat/>
    <w:rsid w:val="00B04816"/>
    <w:rPr>
      <w:b/>
      <w:sz w:val="24"/>
      <w:szCs w:val="24"/>
    </w:rPr>
  </w:style>
  <w:style w:type="paragraph" w:styleId="Kazalovsebine2">
    <w:name w:val="toc 2"/>
    <w:basedOn w:val="Navaden"/>
    <w:next w:val="Navaden"/>
    <w:autoRedefine/>
    <w:uiPriority w:val="39"/>
    <w:rsid w:val="00CB7BB7"/>
    <w:pPr>
      <w:tabs>
        <w:tab w:val="left" w:pos="960"/>
        <w:tab w:val="right" w:leader="dot" w:pos="8302"/>
      </w:tabs>
      <w:ind w:left="567" w:hanging="141"/>
    </w:pPr>
  </w:style>
  <w:style w:type="paragraph" w:styleId="Kazalovsebine4">
    <w:name w:val="toc 4"/>
    <w:basedOn w:val="Navaden"/>
    <w:next w:val="Navaden"/>
    <w:autoRedefine/>
    <w:semiHidden/>
    <w:rsid w:val="00B04816"/>
    <w:pPr>
      <w:ind w:left="660"/>
    </w:pPr>
  </w:style>
  <w:style w:type="paragraph" w:styleId="Kazalovsebine3">
    <w:name w:val="toc 3"/>
    <w:basedOn w:val="Navaden"/>
    <w:next w:val="Navaden"/>
    <w:autoRedefine/>
    <w:semiHidden/>
    <w:rsid w:val="00B04816"/>
    <w:pPr>
      <w:ind w:left="440"/>
    </w:pPr>
  </w:style>
  <w:style w:type="paragraph" w:customStyle="1" w:styleId="TDcontents">
    <w:name w:val="TD contents"/>
    <w:basedOn w:val="Navaden"/>
    <w:rsid w:val="00C411EE"/>
    <w:rPr>
      <w:b/>
      <w:sz w:val="24"/>
      <w:szCs w:val="24"/>
    </w:rPr>
  </w:style>
  <w:style w:type="paragraph" w:customStyle="1" w:styleId="TDdefinitionname">
    <w:name w:val="TD definition name"/>
    <w:basedOn w:val="TDNormaltext"/>
    <w:rsid w:val="00C411EE"/>
  </w:style>
  <w:style w:type="character" w:styleId="Krepko">
    <w:name w:val="Strong"/>
    <w:qFormat/>
    <w:rsid w:val="000E1471"/>
    <w:rPr>
      <w:b/>
      <w:bCs/>
    </w:rPr>
  </w:style>
  <w:style w:type="paragraph" w:customStyle="1" w:styleId="TDHeading4">
    <w:name w:val="TD Heading 4"/>
    <w:basedOn w:val="Naslov4"/>
    <w:next w:val="TDNormaltext"/>
    <w:rsid w:val="00344001"/>
    <w:pPr>
      <w:numPr>
        <w:ilvl w:val="3"/>
        <w:numId w:val="1"/>
      </w:numPr>
    </w:pPr>
    <w:rPr>
      <w:rFonts w:ascii="Arial" w:hAnsi="Arial"/>
      <w:sz w:val="22"/>
      <w:szCs w:val="22"/>
    </w:rPr>
  </w:style>
  <w:style w:type="paragraph" w:styleId="Besedilooblaka">
    <w:name w:val="Balloon Text"/>
    <w:basedOn w:val="Navaden"/>
    <w:link w:val="BesedilooblakaZnak"/>
    <w:rsid w:val="005E6A83"/>
    <w:pPr>
      <w:spacing w:after="0"/>
    </w:pPr>
    <w:rPr>
      <w:rFonts w:ascii="Tahoma" w:hAnsi="Tahoma" w:cs="Tahoma"/>
      <w:sz w:val="16"/>
      <w:szCs w:val="16"/>
    </w:rPr>
  </w:style>
  <w:style w:type="character" w:customStyle="1" w:styleId="BesedilooblakaZnak">
    <w:name w:val="Besedilo oblačka Znak"/>
    <w:link w:val="Besedilooblaka"/>
    <w:rsid w:val="005E6A83"/>
    <w:rPr>
      <w:rFonts w:ascii="Tahoma" w:hAnsi="Tahoma" w:cs="Tahoma"/>
      <w:sz w:val="16"/>
      <w:szCs w:val="16"/>
      <w:lang w:val="en-GB" w:eastAsia="en-GB"/>
    </w:rPr>
  </w:style>
  <w:style w:type="paragraph" w:customStyle="1" w:styleId="text">
    <w:name w:val="text"/>
    <w:basedOn w:val="Navaden"/>
    <w:rsid w:val="000C2C83"/>
    <w:pPr>
      <w:spacing w:before="120" w:after="0"/>
      <w:jc w:val="both"/>
    </w:pPr>
    <w:rPr>
      <w:rFonts w:ascii="Times New Roman" w:hAnsi="Times New Roman" w:cs="Times New Roman"/>
      <w:sz w:val="24"/>
      <w:szCs w:val="20"/>
      <w:lang w:val="cs-CZ" w:eastAsia="en-US"/>
    </w:rPr>
  </w:style>
  <w:style w:type="paragraph" w:styleId="Telobesedila">
    <w:name w:val="Body Text"/>
    <w:basedOn w:val="Navaden"/>
    <w:link w:val="TelobesedilaZnak"/>
    <w:rsid w:val="000C2C83"/>
    <w:pPr>
      <w:spacing w:after="0"/>
      <w:jc w:val="center"/>
    </w:pPr>
    <w:rPr>
      <w:rFonts w:ascii="Times New Roman" w:hAnsi="Times New Roman" w:cs="Times New Roman"/>
      <w:sz w:val="24"/>
      <w:szCs w:val="20"/>
      <w:lang w:val="en-US" w:eastAsia="en-US"/>
    </w:rPr>
  </w:style>
  <w:style w:type="character" w:customStyle="1" w:styleId="TelobesedilaZnak">
    <w:name w:val="Telo besedila Znak"/>
    <w:link w:val="Telobesedila"/>
    <w:rsid w:val="000C2C83"/>
    <w:rPr>
      <w:sz w:val="24"/>
    </w:rPr>
  </w:style>
  <w:style w:type="character" w:customStyle="1" w:styleId="NogaZnak">
    <w:name w:val="Noga Znak"/>
    <w:link w:val="Noga"/>
    <w:uiPriority w:val="99"/>
    <w:rsid w:val="00937804"/>
    <w:rPr>
      <w:rFonts w:ascii="Arial" w:hAnsi="Arial" w:cs="Arial"/>
      <w:sz w:val="22"/>
      <w:szCs w:val="22"/>
      <w:lang w:val="en-GB" w:eastAsia="en-GB"/>
    </w:rPr>
  </w:style>
  <w:style w:type="paragraph" w:customStyle="1" w:styleId="Normln">
    <w:name w:val="Normální"/>
    <w:basedOn w:val="Navaden"/>
    <w:rsid w:val="00937804"/>
    <w:pPr>
      <w:widowControl w:val="0"/>
      <w:spacing w:after="0"/>
    </w:pPr>
    <w:rPr>
      <w:rFonts w:ascii="Times New Roman" w:hAnsi="Times New Roman" w:cs="Times New Roman"/>
      <w:noProof/>
      <w:sz w:val="20"/>
      <w:szCs w:val="20"/>
      <w:lang w:eastAsia="en-US"/>
    </w:rPr>
  </w:style>
  <w:style w:type="character" w:customStyle="1" w:styleId="Naslov5Znak">
    <w:name w:val="Naslov 5 Znak"/>
    <w:link w:val="Naslov5"/>
    <w:rsid w:val="00AD308E"/>
    <w:rPr>
      <w:sz w:val="22"/>
      <w:lang w:val="cs-CZ"/>
    </w:rPr>
  </w:style>
  <w:style w:type="character" w:customStyle="1" w:styleId="Naslov6Znak">
    <w:name w:val="Naslov 6 Znak"/>
    <w:link w:val="Naslov6"/>
    <w:rsid w:val="00AD308E"/>
    <w:rPr>
      <w:i/>
      <w:sz w:val="22"/>
      <w:lang w:val="cs-CZ"/>
    </w:rPr>
  </w:style>
  <w:style w:type="character" w:customStyle="1" w:styleId="Naslov7Znak">
    <w:name w:val="Naslov 7 Znak"/>
    <w:link w:val="Naslov7"/>
    <w:rsid w:val="00AD308E"/>
    <w:rPr>
      <w:rFonts w:ascii="Arial" w:hAnsi="Arial"/>
      <w:sz w:val="24"/>
      <w:lang w:val="cs-CZ"/>
    </w:rPr>
  </w:style>
  <w:style w:type="character" w:customStyle="1" w:styleId="Naslov8Znak">
    <w:name w:val="Naslov 8 Znak"/>
    <w:link w:val="Naslov8"/>
    <w:rsid w:val="00AD308E"/>
    <w:rPr>
      <w:rFonts w:ascii="Arial" w:hAnsi="Arial"/>
      <w:i/>
      <w:sz w:val="24"/>
      <w:lang w:val="cs-CZ"/>
    </w:rPr>
  </w:style>
  <w:style w:type="character" w:customStyle="1" w:styleId="Naslov9Znak">
    <w:name w:val="Naslov 9 Znak"/>
    <w:link w:val="Naslov9"/>
    <w:rsid w:val="00AD308E"/>
    <w:rPr>
      <w:rFonts w:ascii="Arial" w:hAnsi="Arial"/>
      <w:b/>
      <w:i/>
      <w:sz w:val="18"/>
      <w:lang w:val="cs-CZ"/>
    </w:rPr>
  </w:style>
  <w:style w:type="paragraph" w:styleId="Telobesedila-zamik2">
    <w:name w:val="Body Text Indent 2"/>
    <w:basedOn w:val="Navaden"/>
    <w:link w:val="Telobesedila-zamik2Znak"/>
    <w:rsid w:val="002B5A19"/>
    <w:pPr>
      <w:spacing w:line="480" w:lineRule="auto"/>
      <w:ind w:left="283"/>
    </w:pPr>
    <w:rPr>
      <w:rFonts w:ascii="Times New Roman" w:hAnsi="Times New Roman" w:cs="Times New Roman"/>
      <w:sz w:val="24"/>
      <w:szCs w:val="24"/>
    </w:rPr>
  </w:style>
  <w:style w:type="character" w:customStyle="1" w:styleId="Telobesedila-zamik2Znak">
    <w:name w:val="Telo besedila - zamik 2 Znak"/>
    <w:link w:val="Telobesedila-zamik2"/>
    <w:rsid w:val="002B5A19"/>
    <w:rPr>
      <w:sz w:val="24"/>
      <w:szCs w:val="24"/>
      <w:lang w:val="en-GB" w:eastAsia="en-GB"/>
    </w:rPr>
  </w:style>
  <w:style w:type="paragraph" w:customStyle="1" w:styleId="nadpis1">
    <w:name w:val="nadpis 1"/>
    <w:basedOn w:val="Naslov1"/>
    <w:rsid w:val="002B5A19"/>
    <w:pPr>
      <w:spacing w:before="240" w:after="120"/>
    </w:pPr>
    <w:rPr>
      <w:rFonts w:cs="Times New Roman"/>
      <w:bCs w:val="0"/>
      <w:kern w:val="28"/>
      <w:sz w:val="24"/>
      <w:szCs w:val="20"/>
      <w:lang w:val="cs-CZ" w:eastAsia="en-US"/>
    </w:rPr>
  </w:style>
  <w:style w:type="paragraph" w:styleId="NaslovTOC">
    <w:name w:val="TOC Heading"/>
    <w:basedOn w:val="Naslov1"/>
    <w:next w:val="Navaden"/>
    <w:uiPriority w:val="39"/>
    <w:qFormat/>
    <w:rsid w:val="00E12C3F"/>
    <w:pPr>
      <w:keepLines/>
      <w:spacing w:before="480" w:after="0" w:line="276" w:lineRule="auto"/>
      <w:outlineLvl w:val="9"/>
    </w:pPr>
    <w:rPr>
      <w:rFonts w:ascii="Cambria" w:hAnsi="Cambria" w:cs="Times New Roman"/>
      <w:color w:val="365F91"/>
      <w:kern w:val="0"/>
      <w:szCs w:val="28"/>
      <w:lang w:val="en-US" w:eastAsia="en-US"/>
    </w:rPr>
  </w:style>
  <w:style w:type="paragraph" w:styleId="Odstavekseznama">
    <w:name w:val="List Paragraph"/>
    <w:basedOn w:val="Navaden"/>
    <w:uiPriority w:val="34"/>
    <w:qFormat/>
    <w:rsid w:val="00DF41EE"/>
    <w:pPr>
      <w:ind w:left="720"/>
    </w:pPr>
  </w:style>
  <w:style w:type="paragraph" w:customStyle="1" w:styleId="Nzev">
    <w:name w:val="Název"/>
    <w:basedOn w:val="Normln"/>
    <w:rsid w:val="00901907"/>
    <w:pPr>
      <w:jc w:val="center"/>
    </w:pPr>
    <w:rPr>
      <w:rFonts w:ascii="Arial" w:hAnsi="Arial"/>
      <w:b/>
      <w:sz w:val="40"/>
      <w:u w:val="double"/>
    </w:rPr>
  </w:style>
  <w:style w:type="paragraph" w:customStyle="1" w:styleId="Nadpis6">
    <w:name w:val="Nadpis 6"/>
    <w:basedOn w:val="Normln"/>
    <w:next w:val="Normln"/>
    <w:rsid w:val="00901907"/>
    <w:pPr>
      <w:spacing w:before="300" w:after="120"/>
    </w:pPr>
    <w:rPr>
      <w:rFonts w:ascii="Arial" w:hAnsi="Arial" w:cs="Arial"/>
      <w:b/>
      <w:i/>
      <w:color w:val="000000"/>
      <w:sz w:val="32"/>
      <w:u w:val="single"/>
    </w:rPr>
  </w:style>
  <w:style w:type="paragraph" w:customStyle="1" w:styleId="Nadpis5">
    <w:name w:val="Nadpis 5"/>
    <w:basedOn w:val="Normln"/>
    <w:next w:val="Normln"/>
    <w:rsid w:val="00901907"/>
    <w:rPr>
      <w:rFonts w:ascii="Arial" w:hAnsi="Arial"/>
      <w:b/>
      <w:sz w:val="24"/>
      <w14:shadow w14:blurRad="50800" w14:dist="38100" w14:dir="2700000" w14:sx="100000" w14:sy="100000" w14:kx="0" w14:ky="0" w14:algn="tl">
        <w14:srgbClr w14:val="000000">
          <w14:alpha w14:val="60000"/>
        </w14:srgbClr>
      </w14:shadow>
    </w:rPr>
  </w:style>
  <w:style w:type="character" w:styleId="Pripombasklic">
    <w:name w:val="annotation reference"/>
    <w:rsid w:val="00E72F15"/>
    <w:rPr>
      <w:sz w:val="16"/>
      <w:szCs w:val="16"/>
    </w:rPr>
  </w:style>
  <w:style w:type="paragraph" w:styleId="Pripombabesedilo">
    <w:name w:val="annotation text"/>
    <w:basedOn w:val="Navaden"/>
    <w:link w:val="PripombabesediloZnak"/>
    <w:rsid w:val="00E72F15"/>
    <w:rPr>
      <w:sz w:val="20"/>
      <w:szCs w:val="20"/>
    </w:rPr>
  </w:style>
  <w:style w:type="character" w:customStyle="1" w:styleId="PripombabesediloZnak">
    <w:name w:val="Pripomba – besedilo Znak"/>
    <w:link w:val="Pripombabesedilo"/>
    <w:rsid w:val="00E72F15"/>
    <w:rPr>
      <w:rFonts w:ascii="Arial" w:hAnsi="Arial" w:cs="Arial"/>
    </w:rPr>
  </w:style>
  <w:style w:type="paragraph" w:styleId="Zadevapripombe">
    <w:name w:val="annotation subject"/>
    <w:basedOn w:val="Pripombabesedilo"/>
    <w:next w:val="Pripombabesedilo"/>
    <w:link w:val="ZadevapripombeZnak"/>
    <w:rsid w:val="00E72F15"/>
    <w:rPr>
      <w:b/>
      <w:bCs/>
    </w:rPr>
  </w:style>
  <w:style w:type="character" w:customStyle="1" w:styleId="ZadevapripombeZnak">
    <w:name w:val="Zadeva pripombe Znak"/>
    <w:link w:val="Zadevapripombe"/>
    <w:rsid w:val="00E72F15"/>
    <w:rPr>
      <w:rFonts w:ascii="Arial" w:hAnsi="Arial" w:cs="Arial"/>
      <w:b/>
      <w:bCs/>
    </w:rPr>
  </w:style>
  <w:style w:type="paragraph" w:styleId="Revizija">
    <w:name w:val="Revision"/>
    <w:hidden/>
    <w:uiPriority w:val="99"/>
    <w:semiHidden/>
    <w:rsid w:val="00EB2179"/>
    <w:rPr>
      <w:rFonts w:ascii="Arial" w:hAnsi="Arial" w:cs="Arial"/>
      <w:sz w:val="22"/>
      <w:szCs w:val="22"/>
      <w:lang w:val="en-GB" w:eastAsia="en-GB" w:bidi="ar-SA"/>
    </w:rPr>
  </w:style>
  <w:style w:type="character" w:styleId="SledenaHiperpovezava">
    <w:name w:val="FollowedHyperlink"/>
    <w:rsid w:val="002878EF"/>
    <w:rPr>
      <w:color w:val="954F72"/>
      <w:u w:val="single"/>
    </w:rPr>
  </w:style>
  <w:style w:type="character" w:customStyle="1" w:styleId="GlavaZnak">
    <w:name w:val="Glava Znak"/>
    <w:basedOn w:val="Privzetapisavaodstavka"/>
    <w:link w:val="Glava"/>
    <w:uiPriority w:val="99"/>
    <w:rsid w:val="00C45AA7"/>
    <w:rPr>
      <w:rFonts w:ascii="Arial" w:hAnsi="Arial" w:cs="Arial"/>
      <w:sz w:val="22"/>
      <w:szCs w:val="22"/>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263DA"/>
    <w:pPr>
      <w:spacing w:after="120"/>
    </w:pPr>
    <w:rPr>
      <w:rFonts w:ascii="Arial" w:hAnsi="Arial" w:cs="Arial"/>
      <w:sz w:val="22"/>
      <w:szCs w:val="22"/>
      <w:lang w:val="en-GB" w:eastAsia="en-GB" w:bidi="ar-SA"/>
    </w:rPr>
  </w:style>
  <w:style w:type="paragraph" w:styleId="Naslov1">
    <w:name w:val="heading 1"/>
    <w:basedOn w:val="Navaden"/>
    <w:next w:val="Navaden"/>
    <w:link w:val="Naslov1Znak"/>
    <w:qFormat/>
    <w:rsid w:val="00BE50FA"/>
    <w:pPr>
      <w:keepNext/>
      <w:spacing w:before="120" w:after="240"/>
      <w:outlineLvl w:val="0"/>
    </w:pPr>
    <w:rPr>
      <w:b/>
      <w:bCs/>
      <w:kern w:val="32"/>
      <w:sz w:val="28"/>
      <w:szCs w:val="32"/>
    </w:rPr>
  </w:style>
  <w:style w:type="paragraph" w:styleId="Naslov2">
    <w:name w:val="heading 2"/>
    <w:basedOn w:val="Naslov1"/>
    <w:next w:val="Navaden"/>
    <w:link w:val="Naslov2Znak"/>
    <w:qFormat/>
    <w:rsid w:val="00C411EE"/>
    <w:pPr>
      <w:spacing w:before="240"/>
      <w:outlineLvl w:val="1"/>
    </w:pPr>
    <w:rPr>
      <w:bCs w:val="0"/>
      <w:iCs/>
      <w:sz w:val="24"/>
      <w:szCs w:val="24"/>
    </w:rPr>
  </w:style>
  <w:style w:type="paragraph" w:styleId="Naslov3">
    <w:name w:val="heading 3"/>
    <w:aliases w:val="ficken 3000"/>
    <w:basedOn w:val="Navaden"/>
    <w:next w:val="Navaden"/>
    <w:link w:val="Naslov3Znak"/>
    <w:qFormat/>
    <w:rsid w:val="002A5F02"/>
    <w:pPr>
      <w:keepNext/>
      <w:spacing w:before="240" w:after="240"/>
      <w:outlineLvl w:val="2"/>
    </w:pPr>
    <w:rPr>
      <w:b/>
      <w:bCs/>
    </w:rPr>
  </w:style>
  <w:style w:type="paragraph" w:styleId="Naslov4">
    <w:name w:val="heading 4"/>
    <w:basedOn w:val="Navaden"/>
    <w:next w:val="Navaden"/>
    <w:qFormat/>
    <w:rsid w:val="00344001"/>
    <w:pPr>
      <w:keepNext/>
      <w:spacing w:before="240" w:after="60"/>
      <w:outlineLvl w:val="3"/>
    </w:pPr>
    <w:rPr>
      <w:rFonts w:ascii="Times New Roman" w:hAnsi="Times New Roman" w:cs="Times New Roman"/>
      <w:b/>
      <w:bCs/>
      <w:sz w:val="28"/>
      <w:szCs w:val="28"/>
    </w:rPr>
  </w:style>
  <w:style w:type="paragraph" w:styleId="Naslov5">
    <w:name w:val="heading 5"/>
    <w:basedOn w:val="Navaden"/>
    <w:next w:val="Navaden"/>
    <w:link w:val="Naslov5Znak"/>
    <w:qFormat/>
    <w:rsid w:val="00AD308E"/>
    <w:pPr>
      <w:tabs>
        <w:tab w:val="num" w:pos="1008"/>
      </w:tabs>
      <w:spacing w:before="240" w:after="60"/>
      <w:ind w:left="1008" w:hanging="1008"/>
      <w:outlineLvl w:val="4"/>
    </w:pPr>
    <w:rPr>
      <w:rFonts w:ascii="Times New Roman" w:hAnsi="Times New Roman" w:cs="Times New Roman"/>
      <w:szCs w:val="20"/>
      <w:lang w:val="cs-CZ" w:eastAsia="en-US"/>
    </w:rPr>
  </w:style>
  <w:style w:type="paragraph" w:styleId="Naslov6">
    <w:name w:val="heading 6"/>
    <w:basedOn w:val="Navaden"/>
    <w:next w:val="Navaden"/>
    <w:link w:val="Naslov6Znak"/>
    <w:qFormat/>
    <w:rsid w:val="00AD308E"/>
    <w:pPr>
      <w:tabs>
        <w:tab w:val="num" w:pos="1152"/>
      </w:tabs>
      <w:spacing w:before="240" w:after="60"/>
      <w:ind w:left="1152" w:hanging="1152"/>
      <w:outlineLvl w:val="5"/>
    </w:pPr>
    <w:rPr>
      <w:rFonts w:ascii="Times New Roman" w:hAnsi="Times New Roman" w:cs="Times New Roman"/>
      <w:i/>
      <w:szCs w:val="20"/>
      <w:lang w:val="cs-CZ" w:eastAsia="en-US"/>
    </w:rPr>
  </w:style>
  <w:style w:type="paragraph" w:styleId="Naslov7">
    <w:name w:val="heading 7"/>
    <w:basedOn w:val="Navaden"/>
    <w:next w:val="Navaden"/>
    <w:link w:val="Naslov7Znak"/>
    <w:qFormat/>
    <w:rsid w:val="00AD308E"/>
    <w:pPr>
      <w:tabs>
        <w:tab w:val="num" w:pos="1296"/>
      </w:tabs>
      <w:spacing w:before="240" w:after="60"/>
      <w:ind w:left="1296" w:hanging="1296"/>
      <w:outlineLvl w:val="6"/>
    </w:pPr>
    <w:rPr>
      <w:rFonts w:cs="Times New Roman"/>
      <w:sz w:val="24"/>
      <w:szCs w:val="20"/>
      <w:lang w:val="cs-CZ" w:eastAsia="en-US"/>
    </w:rPr>
  </w:style>
  <w:style w:type="paragraph" w:styleId="Naslov8">
    <w:name w:val="heading 8"/>
    <w:basedOn w:val="Navaden"/>
    <w:next w:val="Navaden"/>
    <w:link w:val="Naslov8Znak"/>
    <w:qFormat/>
    <w:rsid w:val="00AD308E"/>
    <w:pPr>
      <w:tabs>
        <w:tab w:val="num" w:pos="1440"/>
      </w:tabs>
      <w:spacing w:before="240" w:after="60"/>
      <w:ind w:left="1440" w:hanging="1440"/>
      <w:outlineLvl w:val="7"/>
    </w:pPr>
    <w:rPr>
      <w:rFonts w:cs="Times New Roman"/>
      <w:i/>
      <w:sz w:val="24"/>
      <w:szCs w:val="20"/>
      <w:lang w:val="cs-CZ" w:eastAsia="en-US"/>
    </w:rPr>
  </w:style>
  <w:style w:type="paragraph" w:styleId="Naslov9">
    <w:name w:val="heading 9"/>
    <w:basedOn w:val="Navaden"/>
    <w:next w:val="Navaden"/>
    <w:link w:val="Naslov9Znak"/>
    <w:qFormat/>
    <w:rsid w:val="00AD308E"/>
    <w:pPr>
      <w:tabs>
        <w:tab w:val="num" w:pos="1584"/>
      </w:tabs>
      <w:spacing w:before="240" w:after="60"/>
      <w:ind w:left="1584" w:hanging="1584"/>
      <w:outlineLvl w:val="8"/>
    </w:pPr>
    <w:rPr>
      <w:rFonts w:cs="Times New Roman"/>
      <w:b/>
      <w:i/>
      <w:sz w:val="18"/>
      <w:szCs w:val="20"/>
      <w:lang w:val="cs-CZ"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semiHidden/>
    <w:rsid w:val="00942DB6"/>
    <w:rPr>
      <w:sz w:val="20"/>
      <w:szCs w:val="20"/>
    </w:rPr>
  </w:style>
  <w:style w:type="character" w:styleId="Sprotnaopomba-sklic">
    <w:name w:val="footnote reference"/>
    <w:semiHidden/>
    <w:rsid w:val="00942DB6"/>
    <w:rPr>
      <w:vertAlign w:val="superscript"/>
    </w:rPr>
  </w:style>
  <w:style w:type="table" w:styleId="Tabelamrea">
    <w:name w:val="Table Grid"/>
    <w:basedOn w:val="Navadnatabela"/>
    <w:rsid w:val="0042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link w:val="Naslov1"/>
    <w:rsid w:val="00BE50FA"/>
    <w:rPr>
      <w:rFonts w:ascii="Arial" w:hAnsi="Arial" w:cs="Arial"/>
      <w:b/>
      <w:bCs/>
      <w:kern w:val="32"/>
      <w:sz w:val="28"/>
      <w:szCs w:val="32"/>
      <w:lang w:val="en-GB" w:eastAsia="en-GB" w:bidi="ar-SA"/>
    </w:rPr>
  </w:style>
  <w:style w:type="paragraph" w:styleId="Kazalovsebine1">
    <w:name w:val="toc 1"/>
    <w:basedOn w:val="Navaden"/>
    <w:next w:val="Navaden"/>
    <w:autoRedefine/>
    <w:uiPriority w:val="39"/>
    <w:rsid w:val="00AA25A1"/>
    <w:pPr>
      <w:tabs>
        <w:tab w:val="left" w:pos="709"/>
        <w:tab w:val="right" w:leader="dot" w:pos="8302"/>
      </w:tabs>
      <w:spacing w:line="276" w:lineRule="auto"/>
    </w:pPr>
  </w:style>
  <w:style w:type="character" w:customStyle="1" w:styleId="Naslov2Znak">
    <w:name w:val="Naslov 2 Znak"/>
    <w:link w:val="Naslov2"/>
    <w:rsid w:val="008624D3"/>
    <w:rPr>
      <w:rFonts w:ascii="Arial" w:hAnsi="Arial" w:cs="Arial"/>
      <w:b/>
      <w:bCs/>
      <w:iCs/>
      <w:kern w:val="32"/>
      <w:sz w:val="24"/>
      <w:szCs w:val="24"/>
      <w:lang w:val="en-GB" w:eastAsia="en-GB" w:bidi="ar-SA"/>
    </w:rPr>
  </w:style>
  <w:style w:type="paragraph" w:styleId="Glava">
    <w:name w:val="header"/>
    <w:basedOn w:val="Navaden"/>
    <w:link w:val="GlavaZnak"/>
    <w:uiPriority w:val="99"/>
    <w:rsid w:val="002F4DAB"/>
    <w:pPr>
      <w:tabs>
        <w:tab w:val="center" w:pos="4536"/>
        <w:tab w:val="right" w:pos="9072"/>
      </w:tabs>
    </w:pPr>
  </w:style>
  <w:style w:type="paragraph" w:styleId="Noga">
    <w:name w:val="footer"/>
    <w:basedOn w:val="Navaden"/>
    <w:link w:val="NogaZnak"/>
    <w:uiPriority w:val="99"/>
    <w:rsid w:val="002F4DAB"/>
    <w:pPr>
      <w:tabs>
        <w:tab w:val="center" w:pos="4536"/>
        <w:tab w:val="right" w:pos="9072"/>
      </w:tabs>
    </w:pPr>
  </w:style>
  <w:style w:type="character" w:styleId="tevilkastrani">
    <w:name w:val="page number"/>
    <w:basedOn w:val="Privzetapisavaodstavka"/>
    <w:rsid w:val="002F4DAB"/>
  </w:style>
  <w:style w:type="paragraph" w:styleId="Zgradbadokumenta">
    <w:name w:val="Document Map"/>
    <w:basedOn w:val="Navaden"/>
    <w:semiHidden/>
    <w:rsid w:val="00237E35"/>
    <w:pPr>
      <w:shd w:val="clear" w:color="auto" w:fill="000080"/>
    </w:pPr>
    <w:rPr>
      <w:rFonts w:ascii="Tahoma" w:hAnsi="Tahoma" w:cs="Tahoma"/>
      <w:sz w:val="20"/>
      <w:szCs w:val="20"/>
    </w:rPr>
  </w:style>
  <w:style w:type="paragraph" w:customStyle="1" w:styleId="TDHeading1">
    <w:name w:val="TD Heading 1"/>
    <w:basedOn w:val="Naslov1"/>
    <w:link w:val="TDHeading1CharChar"/>
    <w:qFormat/>
    <w:rsid w:val="006513FD"/>
    <w:pPr>
      <w:numPr>
        <w:numId w:val="1"/>
      </w:numPr>
      <w:spacing w:before="240" w:after="360"/>
    </w:pPr>
    <w:rPr>
      <w:sz w:val="24"/>
    </w:rPr>
  </w:style>
  <w:style w:type="paragraph" w:customStyle="1" w:styleId="TDHeading2">
    <w:name w:val="TD Heading 2"/>
    <w:basedOn w:val="Naslov2"/>
    <w:link w:val="TDHeading2CharChar"/>
    <w:autoRedefine/>
    <w:qFormat/>
    <w:rsid w:val="005170A6"/>
    <w:pPr>
      <w:numPr>
        <w:ilvl w:val="1"/>
        <w:numId w:val="2"/>
      </w:numPr>
      <w:spacing w:before="200" w:after="200" w:line="276" w:lineRule="auto"/>
      <w:ind w:left="567" w:hanging="578"/>
    </w:pPr>
    <w:rPr>
      <w:sz w:val="22"/>
    </w:rPr>
  </w:style>
  <w:style w:type="character" w:customStyle="1" w:styleId="TDHeading1CharChar">
    <w:name w:val="TD Heading 1 Char Char"/>
    <w:link w:val="TDHeading1"/>
    <w:rsid w:val="006513FD"/>
    <w:rPr>
      <w:rFonts w:ascii="Arial" w:hAnsi="Arial" w:cs="Arial"/>
      <w:b/>
      <w:bCs/>
      <w:kern w:val="32"/>
      <w:sz w:val="24"/>
      <w:szCs w:val="32"/>
      <w:lang w:val="en-GB" w:eastAsia="en-GB" w:bidi="ar-SA"/>
    </w:rPr>
  </w:style>
  <w:style w:type="paragraph" w:customStyle="1" w:styleId="TDNormaltext">
    <w:name w:val="TD Normal text"/>
    <w:basedOn w:val="Navaden"/>
    <w:link w:val="TDNormaltextChar"/>
    <w:qFormat/>
    <w:rsid w:val="00345D0E"/>
    <w:pPr>
      <w:jc w:val="both"/>
    </w:pPr>
    <w:rPr>
      <w:sz w:val="20"/>
    </w:rPr>
  </w:style>
  <w:style w:type="character" w:customStyle="1" w:styleId="TDHeading2CharChar">
    <w:name w:val="TD Heading 2 Char Char"/>
    <w:link w:val="TDHeading2"/>
    <w:rsid w:val="005170A6"/>
    <w:rPr>
      <w:rFonts w:ascii="Arial" w:hAnsi="Arial" w:cs="Arial"/>
      <w:b/>
      <w:iCs/>
      <w:kern w:val="32"/>
      <w:sz w:val="22"/>
      <w:szCs w:val="24"/>
      <w:lang w:val="en-GB" w:eastAsia="en-GB" w:bidi="ar-SA"/>
    </w:rPr>
  </w:style>
  <w:style w:type="character" w:customStyle="1" w:styleId="TDNote">
    <w:name w:val="TD Note"/>
    <w:rsid w:val="006513FD"/>
    <w:rPr>
      <w:rFonts w:ascii="Arial" w:hAnsi="Arial"/>
      <w:sz w:val="18"/>
      <w:szCs w:val="18"/>
    </w:rPr>
  </w:style>
  <w:style w:type="character" w:customStyle="1" w:styleId="TDNormaltextChar">
    <w:name w:val="TD Normal text Char"/>
    <w:link w:val="TDNormaltext"/>
    <w:rsid w:val="00345D0E"/>
    <w:rPr>
      <w:rFonts w:ascii="Arial" w:hAnsi="Arial" w:cs="Arial"/>
      <w:szCs w:val="22"/>
      <w:lang w:val="en-GB" w:eastAsia="en-GB" w:bidi="ar-SA"/>
    </w:rPr>
  </w:style>
  <w:style w:type="character" w:customStyle="1" w:styleId="TDNormaltextBold">
    <w:name w:val="TD Normal text + Bold"/>
    <w:rsid w:val="00851241"/>
    <w:rPr>
      <w:b/>
      <w:bCs/>
    </w:rPr>
  </w:style>
  <w:style w:type="paragraph" w:customStyle="1" w:styleId="TDHeading3">
    <w:name w:val="TD Heading 3"/>
    <w:basedOn w:val="Naslov3"/>
    <w:link w:val="TDHeading3Char"/>
    <w:qFormat/>
    <w:rsid w:val="006513FD"/>
    <w:pPr>
      <w:numPr>
        <w:ilvl w:val="2"/>
        <w:numId w:val="1"/>
      </w:numPr>
    </w:pPr>
    <w:rPr>
      <w:sz w:val="20"/>
    </w:rPr>
  </w:style>
  <w:style w:type="paragraph" w:customStyle="1" w:styleId="TDComment">
    <w:name w:val="TD Comment"/>
    <w:basedOn w:val="TDNormaltext"/>
    <w:rsid w:val="00851241"/>
    <w:rPr>
      <w:i/>
      <w:iCs/>
    </w:rPr>
  </w:style>
  <w:style w:type="character" w:customStyle="1" w:styleId="Naslov3Znak">
    <w:name w:val="Naslov 3 Znak"/>
    <w:aliases w:val="ficken 3000 Znak"/>
    <w:link w:val="Naslov3"/>
    <w:rsid w:val="00BE50FA"/>
    <w:rPr>
      <w:rFonts w:ascii="Arial" w:hAnsi="Arial" w:cs="Arial"/>
      <w:b/>
      <w:bCs/>
      <w:sz w:val="22"/>
      <w:szCs w:val="22"/>
      <w:lang w:val="en-GB" w:eastAsia="en-GB" w:bidi="ar-SA"/>
    </w:rPr>
  </w:style>
  <w:style w:type="character" w:customStyle="1" w:styleId="TDHeading3Char">
    <w:name w:val="TD Heading 3 Char"/>
    <w:basedOn w:val="Naslov3Znak"/>
    <w:link w:val="TDHeading3"/>
    <w:rsid w:val="002C164C"/>
    <w:rPr>
      <w:rFonts w:ascii="Arial" w:hAnsi="Arial" w:cs="Arial"/>
      <w:b/>
      <w:bCs/>
      <w:sz w:val="22"/>
      <w:szCs w:val="22"/>
      <w:lang w:val="en-GB" w:eastAsia="en-GB" w:bidi="ar-SA"/>
    </w:rPr>
  </w:style>
  <w:style w:type="paragraph" w:customStyle="1" w:styleId="TDDocumenttitle">
    <w:name w:val="TD Document title"/>
    <w:basedOn w:val="Navaden"/>
    <w:link w:val="TDDocumenttitleChar"/>
    <w:qFormat/>
    <w:rsid w:val="00EB1A02"/>
    <w:pPr>
      <w:autoSpaceDE w:val="0"/>
      <w:autoSpaceDN w:val="0"/>
      <w:adjustRightInd w:val="0"/>
    </w:pPr>
    <w:rPr>
      <w:b/>
      <w:bCs/>
      <w:sz w:val="32"/>
      <w:szCs w:val="32"/>
    </w:rPr>
  </w:style>
  <w:style w:type="character" w:styleId="Hiperpovezava">
    <w:name w:val="Hyperlink"/>
    <w:uiPriority w:val="99"/>
    <w:rsid w:val="00851092"/>
    <w:rPr>
      <w:color w:val="0000FF"/>
      <w:u w:val="single"/>
    </w:rPr>
  </w:style>
  <w:style w:type="character" w:customStyle="1" w:styleId="TDDocumenttitleChar">
    <w:name w:val="TD Document title Char"/>
    <w:link w:val="TDDocumenttitle"/>
    <w:rsid w:val="00EB1A02"/>
    <w:rPr>
      <w:rFonts w:ascii="Arial" w:hAnsi="Arial" w:cs="Arial"/>
      <w:b/>
      <w:bCs/>
      <w:sz w:val="32"/>
      <w:szCs w:val="32"/>
      <w:lang w:val="en-GB" w:eastAsia="en-GB"/>
    </w:rPr>
  </w:style>
  <w:style w:type="paragraph" w:customStyle="1" w:styleId="TDheading0">
    <w:name w:val="TD heading 0"/>
    <w:basedOn w:val="Navaden"/>
    <w:next w:val="TDNormaltext"/>
    <w:qFormat/>
    <w:rsid w:val="00B04816"/>
    <w:rPr>
      <w:b/>
      <w:sz w:val="24"/>
      <w:szCs w:val="24"/>
    </w:rPr>
  </w:style>
  <w:style w:type="paragraph" w:styleId="Kazalovsebine2">
    <w:name w:val="toc 2"/>
    <w:basedOn w:val="Navaden"/>
    <w:next w:val="Navaden"/>
    <w:autoRedefine/>
    <w:uiPriority w:val="39"/>
    <w:rsid w:val="00CB7BB7"/>
    <w:pPr>
      <w:tabs>
        <w:tab w:val="left" w:pos="960"/>
        <w:tab w:val="right" w:leader="dot" w:pos="8302"/>
      </w:tabs>
      <w:ind w:left="567" w:hanging="141"/>
    </w:pPr>
  </w:style>
  <w:style w:type="paragraph" w:styleId="Kazalovsebine4">
    <w:name w:val="toc 4"/>
    <w:basedOn w:val="Navaden"/>
    <w:next w:val="Navaden"/>
    <w:autoRedefine/>
    <w:semiHidden/>
    <w:rsid w:val="00B04816"/>
    <w:pPr>
      <w:ind w:left="660"/>
    </w:pPr>
  </w:style>
  <w:style w:type="paragraph" w:styleId="Kazalovsebine3">
    <w:name w:val="toc 3"/>
    <w:basedOn w:val="Navaden"/>
    <w:next w:val="Navaden"/>
    <w:autoRedefine/>
    <w:semiHidden/>
    <w:rsid w:val="00B04816"/>
    <w:pPr>
      <w:ind w:left="440"/>
    </w:pPr>
  </w:style>
  <w:style w:type="paragraph" w:customStyle="1" w:styleId="TDcontents">
    <w:name w:val="TD contents"/>
    <w:basedOn w:val="Navaden"/>
    <w:rsid w:val="00C411EE"/>
    <w:rPr>
      <w:b/>
      <w:sz w:val="24"/>
      <w:szCs w:val="24"/>
    </w:rPr>
  </w:style>
  <w:style w:type="paragraph" w:customStyle="1" w:styleId="TDdefinitionname">
    <w:name w:val="TD definition name"/>
    <w:basedOn w:val="TDNormaltext"/>
    <w:rsid w:val="00C411EE"/>
  </w:style>
  <w:style w:type="character" w:styleId="Krepko">
    <w:name w:val="Strong"/>
    <w:qFormat/>
    <w:rsid w:val="000E1471"/>
    <w:rPr>
      <w:b/>
      <w:bCs/>
    </w:rPr>
  </w:style>
  <w:style w:type="paragraph" w:customStyle="1" w:styleId="TDHeading4">
    <w:name w:val="TD Heading 4"/>
    <w:basedOn w:val="Naslov4"/>
    <w:next w:val="TDNormaltext"/>
    <w:rsid w:val="00344001"/>
    <w:pPr>
      <w:numPr>
        <w:ilvl w:val="3"/>
        <w:numId w:val="1"/>
      </w:numPr>
    </w:pPr>
    <w:rPr>
      <w:rFonts w:ascii="Arial" w:hAnsi="Arial"/>
      <w:sz w:val="22"/>
      <w:szCs w:val="22"/>
    </w:rPr>
  </w:style>
  <w:style w:type="paragraph" w:styleId="Besedilooblaka">
    <w:name w:val="Balloon Text"/>
    <w:basedOn w:val="Navaden"/>
    <w:link w:val="BesedilooblakaZnak"/>
    <w:rsid w:val="005E6A83"/>
    <w:pPr>
      <w:spacing w:after="0"/>
    </w:pPr>
    <w:rPr>
      <w:rFonts w:ascii="Tahoma" w:hAnsi="Tahoma" w:cs="Tahoma"/>
      <w:sz w:val="16"/>
      <w:szCs w:val="16"/>
    </w:rPr>
  </w:style>
  <w:style w:type="character" w:customStyle="1" w:styleId="BesedilooblakaZnak">
    <w:name w:val="Besedilo oblačka Znak"/>
    <w:link w:val="Besedilooblaka"/>
    <w:rsid w:val="005E6A83"/>
    <w:rPr>
      <w:rFonts w:ascii="Tahoma" w:hAnsi="Tahoma" w:cs="Tahoma"/>
      <w:sz w:val="16"/>
      <w:szCs w:val="16"/>
      <w:lang w:val="en-GB" w:eastAsia="en-GB"/>
    </w:rPr>
  </w:style>
  <w:style w:type="paragraph" w:customStyle="1" w:styleId="text">
    <w:name w:val="text"/>
    <w:basedOn w:val="Navaden"/>
    <w:rsid w:val="000C2C83"/>
    <w:pPr>
      <w:spacing w:before="120" w:after="0"/>
      <w:jc w:val="both"/>
    </w:pPr>
    <w:rPr>
      <w:rFonts w:ascii="Times New Roman" w:hAnsi="Times New Roman" w:cs="Times New Roman"/>
      <w:sz w:val="24"/>
      <w:szCs w:val="20"/>
      <w:lang w:val="cs-CZ" w:eastAsia="en-US"/>
    </w:rPr>
  </w:style>
  <w:style w:type="paragraph" w:styleId="Telobesedila">
    <w:name w:val="Body Text"/>
    <w:basedOn w:val="Navaden"/>
    <w:link w:val="TelobesedilaZnak"/>
    <w:rsid w:val="000C2C83"/>
    <w:pPr>
      <w:spacing w:after="0"/>
      <w:jc w:val="center"/>
    </w:pPr>
    <w:rPr>
      <w:rFonts w:ascii="Times New Roman" w:hAnsi="Times New Roman" w:cs="Times New Roman"/>
      <w:sz w:val="24"/>
      <w:szCs w:val="20"/>
      <w:lang w:val="en-US" w:eastAsia="en-US"/>
    </w:rPr>
  </w:style>
  <w:style w:type="character" w:customStyle="1" w:styleId="TelobesedilaZnak">
    <w:name w:val="Telo besedila Znak"/>
    <w:link w:val="Telobesedila"/>
    <w:rsid w:val="000C2C83"/>
    <w:rPr>
      <w:sz w:val="24"/>
    </w:rPr>
  </w:style>
  <w:style w:type="character" w:customStyle="1" w:styleId="NogaZnak">
    <w:name w:val="Noga Znak"/>
    <w:link w:val="Noga"/>
    <w:uiPriority w:val="99"/>
    <w:rsid w:val="00937804"/>
    <w:rPr>
      <w:rFonts w:ascii="Arial" w:hAnsi="Arial" w:cs="Arial"/>
      <w:sz w:val="22"/>
      <w:szCs w:val="22"/>
      <w:lang w:val="en-GB" w:eastAsia="en-GB"/>
    </w:rPr>
  </w:style>
  <w:style w:type="paragraph" w:customStyle="1" w:styleId="Normln">
    <w:name w:val="Normální"/>
    <w:basedOn w:val="Navaden"/>
    <w:rsid w:val="00937804"/>
    <w:pPr>
      <w:widowControl w:val="0"/>
      <w:spacing w:after="0"/>
    </w:pPr>
    <w:rPr>
      <w:rFonts w:ascii="Times New Roman" w:hAnsi="Times New Roman" w:cs="Times New Roman"/>
      <w:noProof/>
      <w:sz w:val="20"/>
      <w:szCs w:val="20"/>
      <w:lang w:eastAsia="en-US"/>
    </w:rPr>
  </w:style>
  <w:style w:type="character" w:customStyle="1" w:styleId="Naslov5Znak">
    <w:name w:val="Naslov 5 Znak"/>
    <w:link w:val="Naslov5"/>
    <w:rsid w:val="00AD308E"/>
    <w:rPr>
      <w:sz w:val="22"/>
      <w:lang w:val="cs-CZ"/>
    </w:rPr>
  </w:style>
  <w:style w:type="character" w:customStyle="1" w:styleId="Naslov6Znak">
    <w:name w:val="Naslov 6 Znak"/>
    <w:link w:val="Naslov6"/>
    <w:rsid w:val="00AD308E"/>
    <w:rPr>
      <w:i/>
      <w:sz w:val="22"/>
      <w:lang w:val="cs-CZ"/>
    </w:rPr>
  </w:style>
  <w:style w:type="character" w:customStyle="1" w:styleId="Naslov7Znak">
    <w:name w:val="Naslov 7 Znak"/>
    <w:link w:val="Naslov7"/>
    <w:rsid w:val="00AD308E"/>
    <w:rPr>
      <w:rFonts w:ascii="Arial" w:hAnsi="Arial"/>
      <w:sz w:val="24"/>
      <w:lang w:val="cs-CZ"/>
    </w:rPr>
  </w:style>
  <w:style w:type="character" w:customStyle="1" w:styleId="Naslov8Znak">
    <w:name w:val="Naslov 8 Znak"/>
    <w:link w:val="Naslov8"/>
    <w:rsid w:val="00AD308E"/>
    <w:rPr>
      <w:rFonts w:ascii="Arial" w:hAnsi="Arial"/>
      <w:i/>
      <w:sz w:val="24"/>
      <w:lang w:val="cs-CZ"/>
    </w:rPr>
  </w:style>
  <w:style w:type="character" w:customStyle="1" w:styleId="Naslov9Znak">
    <w:name w:val="Naslov 9 Znak"/>
    <w:link w:val="Naslov9"/>
    <w:rsid w:val="00AD308E"/>
    <w:rPr>
      <w:rFonts w:ascii="Arial" w:hAnsi="Arial"/>
      <w:b/>
      <w:i/>
      <w:sz w:val="18"/>
      <w:lang w:val="cs-CZ"/>
    </w:rPr>
  </w:style>
  <w:style w:type="paragraph" w:styleId="Telobesedila-zamik2">
    <w:name w:val="Body Text Indent 2"/>
    <w:basedOn w:val="Navaden"/>
    <w:link w:val="Telobesedila-zamik2Znak"/>
    <w:rsid w:val="002B5A19"/>
    <w:pPr>
      <w:spacing w:line="480" w:lineRule="auto"/>
      <w:ind w:left="283"/>
    </w:pPr>
    <w:rPr>
      <w:rFonts w:ascii="Times New Roman" w:hAnsi="Times New Roman" w:cs="Times New Roman"/>
      <w:sz w:val="24"/>
      <w:szCs w:val="24"/>
    </w:rPr>
  </w:style>
  <w:style w:type="character" w:customStyle="1" w:styleId="Telobesedila-zamik2Znak">
    <w:name w:val="Telo besedila - zamik 2 Znak"/>
    <w:link w:val="Telobesedila-zamik2"/>
    <w:rsid w:val="002B5A19"/>
    <w:rPr>
      <w:sz w:val="24"/>
      <w:szCs w:val="24"/>
      <w:lang w:val="en-GB" w:eastAsia="en-GB"/>
    </w:rPr>
  </w:style>
  <w:style w:type="paragraph" w:customStyle="1" w:styleId="nadpis1">
    <w:name w:val="nadpis 1"/>
    <w:basedOn w:val="Naslov1"/>
    <w:rsid w:val="002B5A19"/>
    <w:pPr>
      <w:spacing w:before="240" w:after="120"/>
    </w:pPr>
    <w:rPr>
      <w:rFonts w:cs="Times New Roman"/>
      <w:bCs w:val="0"/>
      <w:kern w:val="28"/>
      <w:sz w:val="24"/>
      <w:szCs w:val="20"/>
      <w:lang w:val="cs-CZ" w:eastAsia="en-US"/>
    </w:rPr>
  </w:style>
  <w:style w:type="paragraph" w:styleId="NaslovTOC">
    <w:name w:val="TOC Heading"/>
    <w:basedOn w:val="Naslov1"/>
    <w:next w:val="Navaden"/>
    <w:uiPriority w:val="39"/>
    <w:qFormat/>
    <w:rsid w:val="00E12C3F"/>
    <w:pPr>
      <w:keepLines/>
      <w:spacing w:before="480" w:after="0" w:line="276" w:lineRule="auto"/>
      <w:outlineLvl w:val="9"/>
    </w:pPr>
    <w:rPr>
      <w:rFonts w:ascii="Cambria" w:hAnsi="Cambria" w:cs="Times New Roman"/>
      <w:color w:val="365F91"/>
      <w:kern w:val="0"/>
      <w:szCs w:val="28"/>
      <w:lang w:val="en-US" w:eastAsia="en-US"/>
    </w:rPr>
  </w:style>
  <w:style w:type="paragraph" w:styleId="Odstavekseznama">
    <w:name w:val="List Paragraph"/>
    <w:basedOn w:val="Navaden"/>
    <w:uiPriority w:val="34"/>
    <w:qFormat/>
    <w:rsid w:val="00DF41EE"/>
    <w:pPr>
      <w:ind w:left="720"/>
    </w:pPr>
  </w:style>
  <w:style w:type="paragraph" w:customStyle="1" w:styleId="Nzev">
    <w:name w:val="Název"/>
    <w:basedOn w:val="Normln"/>
    <w:rsid w:val="00901907"/>
    <w:pPr>
      <w:jc w:val="center"/>
    </w:pPr>
    <w:rPr>
      <w:rFonts w:ascii="Arial" w:hAnsi="Arial"/>
      <w:b/>
      <w:sz w:val="40"/>
      <w:u w:val="double"/>
    </w:rPr>
  </w:style>
  <w:style w:type="paragraph" w:customStyle="1" w:styleId="Nadpis6">
    <w:name w:val="Nadpis 6"/>
    <w:basedOn w:val="Normln"/>
    <w:next w:val="Normln"/>
    <w:rsid w:val="00901907"/>
    <w:pPr>
      <w:spacing w:before="300" w:after="120"/>
    </w:pPr>
    <w:rPr>
      <w:rFonts w:ascii="Arial" w:hAnsi="Arial" w:cs="Arial"/>
      <w:b/>
      <w:i/>
      <w:color w:val="000000"/>
      <w:sz w:val="32"/>
      <w:u w:val="single"/>
    </w:rPr>
  </w:style>
  <w:style w:type="paragraph" w:customStyle="1" w:styleId="Nadpis5">
    <w:name w:val="Nadpis 5"/>
    <w:basedOn w:val="Normln"/>
    <w:next w:val="Normln"/>
    <w:rsid w:val="00901907"/>
    <w:rPr>
      <w:rFonts w:ascii="Arial" w:hAnsi="Arial"/>
      <w:b/>
      <w:sz w:val="24"/>
      <w14:shadow w14:blurRad="50800" w14:dist="38100" w14:dir="2700000" w14:sx="100000" w14:sy="100000" w14:kx="0" w14:ky="0" w14:algn="tl">
        <w14:srgbClr w14:val="000000">
          <w14:alpha w14:val="60000"/>
        </w14:srgbClr>
      </w14:shadow>
    </w:rPr>
  </w:style>
  <w:style w:type="character" w:styleId="Pripombasklic">
    <w:name w:val="annotation reference"/>
    <w:rsid w:val="00E72F15"/>
    <w:rPr>
      <w:sz w:val="16"/>
      <w:szCs w:val="16"/>
    </w:rPr>
  </w:style>
  <w:style w:type="paragraph" w:styleId="Pripombabesedilo">
    <w:name w:val="annotation text"/>
    <w:basedOn w:val="Navaden"/>
    <w:link w:val="PripombabesediloZnak"/>
    <w:rsid w:val="00E72F15"/>
    <w:rPr>
      <w:sz w:val="20"/>
      <w:szCs w:val="20"/>
    </w:rPr>
  </w:style>
  <w:style w:type="character" w:customStyle="1" w:styleId="PripombabesediloZnak">
    <w:name w:val="Pripomba – besedilo Znak"/>
    <w:link w:val="Pripombabesedilo"/>
    <w:rsid w:val="00E72F15"/>
    <w:rPr>
      <w:rFonts w:ascii="Arial" w:hAnsi="Arial" w:cs="Arial"/>
    </w:rPr>
  </w:style>
  <w:style w:type="paragraph" w:styleId="Zadevapripombe">
    <w:name w:val="annotation subject"/>
    <w:basedOn w:val="Pripombabesedilo"/>
    <w:next w:val="Pripombabesedilo"/>
    <w:link w:val="ZadevapripombeZnak"/>
    <w:rsid w:val="00E72F15"/>
    <w:rPr>
      <w:b/>
      <w:bCs/>
    </w:rPr>
  </w:style>
  <w:style w:type="character" w:customStyle="1" w:styleId="ZadevapripombeZnak">
    <w:name w:val="Zadeva pripombe Znak"/>
    <w:link w:val="Zadevapripombe"/>
    <w:rsid w:val="00E72F15"/>
    <w:rPr>
      <w:rFonts w:ascii="Arial" w:hAnsi="Arial" w:cs="Arial"/>
      <w:b/>
      <w:bCs/>
    </w:rPr>
  </w:style>
  <w:style w:type="paragraph" w:styleId="Revizija">
    <w:name w:val="Revision"/>
    <w:hidden/>
    <w:uiPriority w:val="99"/>
    <w:semiHidden/>
    <w:rsid w:val="00EB2179"/>
    <w:rPr>
      <w:rFonts w:ascii="Arial" w:hAnsi="Arial" w:cs="Arial"/>
      <w:sz w:val="22"/>
      <w:szCs w:val="22"/>
      <w:lang w:val="en-GB" w:eastAsia="en-GB" w:bidi="ar-SA"/>
    </w:rPr>
  </w:style>
  <w:style w:type="character" w:styleId="SledenaHiperpovezava">
    <w:name w:val="FollowedHyperlink"/>
    <w:rsid w:val="002878EF"/>
    <w:rPr>
      <w:color w:val="954F72"/>
      <w:u w:val="single"/>
    </w:rPr>
  </w:style>
  <w:style w:type="character" w:customStyle="1" w:styleId="GlavaZnak">
    <w:name w:val="Glava Znak"/>
    <w:basedOn w:val="Privzetapisavaodstavka"/>
    <w:link w:val="Glava"/>
    <w:uiPriority w:val="99"/>
    <w:rsid w:val="00C45AA7"/>
    <w:rPr>
      <w:rFonts w:ascii="Arial" w:hAnsi="Arial" w:cs="Arial"/>
      <w:sz w:val="22"/>
      <w:szCs w:val="2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1207">
      <w:bodyDiv w:val="1"/>
      <w:marLeft w:val="0"/>
      <w:marRight w:val="0"/>
      <w:marTop w:val="0"/>
      <w:marBottom w:val="0"/>
      <w:divBdr>
        <w:top w:val="none" w:sz="0" w:space="0" w:color="auto"/>
        <w:left w:val="none" w:sz="0" w:space="0" w:color="auto"/>
        <w:bottom w:val="none" w:sz="0" w:space="0" w:color="auto"/>
        <w:right w:val="none" w:sz="0" w:space="0" w:color="auto"/>
      </w:divBdr>
    </w:div>
    <w:div w:id="77168411">
      <w:bodyDiv w:val="1"/>
      <w:marLeft w:val="0"/>
      <w:marRight w:val="0"/>
      <w:marTop w:val="0"/>
      <w:marBottom w:val="0"/>
      <w:divBdr>
        <w:top w:val="none" w:sz="0" w:space="0" w:color="auto"/>
        <w:left w:val="none" w:sz="0" w:space="0" w:color="auto"/>
        <w:bottom w:val="none" w:sz="0" w:space="0" w:color="auto"/>
        <w:right w:val="none" w:sz="0" w:space="0" w:color="auto"/>
      </w:divBdr>
    </w:div>
    <w:div w:id="523716643">
      <w:bodyDiv w:val="1"/>
      <w:marLeft w:val="0"/>
      <w:marRight w:val="0"/>
      <w:marTop w:val="0"/>
      <w:marBottom w:val="0"/>
      <w:divBdr>
        <w:top w:val="none" w:sz="0" w:space="0" w:color="auto"/>
        <w:left w:val="none" w:sz="0" w:space="0" w:color="auto"/>
        <w:bottom w:val="none" w:sz="0" w:space="0" w:color="auto"/>
        <w:right w:val="none" w:sz="0" w:space="0" w:color="auto"/>
      </w:divBdr>
    </w:div>
    <w:div w:id="934677294">
      <w:bodyDiv w:val="1"/>
      <w:marLeft w:val="0"/>
      <w:marRight w:val="0"/>
      <w:marTop w:val="0"/>
      <w:marBottom w:val="0"/>
      <w:divBdr>
        <w:top w:val="none" w:sz="0" w:space="0" w:color="auto"/>
        <w:left w:val="none" w:sz="0" w:space="0" w:color="auto"/>
        <w:bottom w:val="none" w:sz="0" w:space="0" w:color="auto"/>
        <w:right w:val="none" w:sz="0" w:space="0" w:color="auto"/>
      </w:divBdr>
      <w:divsChild>
        <w:div w:id="295985964">
          <w:marLeft w:val="0"/>
          <w:marRight w:val="0"/>
          <w:marTop w:val="0"/>
          <w:marBottom w:val="0"/>
          <w:divBdr>
            <w:top w:val="none" w:sz="0" w:space="0" w:color="auto"/>
            <w:left w:val="none" w:sz="0" w:space="0" w:color="auto"/>
            <w:bottom w:val="none" w:sz="0" w:space="0" w:color="auto"/>
            <w:right w:val="none" w:sz="0" w:space="0" w:color="auto"/>
          </w:divBdr>
          <w:divsChild>
            <w:div w:id="20594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request@pefc.org" TargetMode="External"/><Relationship Id="rId2" Type="http://schemas.openxmlformats.org/officeDocument/2006/relationships/numbering" Target="numbering.xml"/><Relationship Id="rId16" Type="http://schemas.openxmlformats.org/officeDocument/2006/relationships/hyperlink" Target="mailto:request@pef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ee.es/pefcnationalmembers"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treee.es/pefcnationalmember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FC colours">
      <a:dk1>
        <a:sysClr val="windowText" lastClr="000000"/>
      </a:dk1>
      <a:lt1>
        <a:sysClr val="window" lastClr="FFFFFF"/>
      </a:lt1>
      <a:dk2>
        <a:srgbClr val="44546A"/>
      </a:dk2>
      <a:lt2>
        <a:srgbClr val="E7E6E6"/>
      </a:lt2>
      <a:accent1>
        <a:srgbClr val="7AC142"/>
      </a:accent1>
      <a:accent2>
        <a:srgbClr val="007634"/>
      </a:accent2>
      <a:accent3>
        <a:srgbClr val="437FC1"/>
      </a:accent3>
      <a:accent4>
        <a:srgbClr val="FFCB08"/>
      </a:accent4>
      <a:accent5>
        <a:srgbClr val="F79421"/>
      </a:accent5>
      <a:accent6>
        <a:srgbClr val="EE2C4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85BA0-5813-4172-A6EF-FE8C33F5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11214</Words>
  <Characters>63922</Characters>
  <Application>Microsoft Office Word</Application>
  <DocSecurity>0</DocSecurity>
  <Lines>532</Lines>
  <Paragraphs>149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Hewlett-Packard Company</Company>
  <LinksUpToDate>false</LinksUpToDate>
  <CharactersWithSpaces>74987</CharactersWithSpaces>
  <SharedDoc>false</SharedDoc>
  <HLinks>
    <vt:vector size="174" baseType="variant">
      <vt:variant>
        <vt:i4>3801088</vt:i4>
      </vt:variant>
      <vt:variant>
        <vt:i4>159</vt:i4>
      </vt:variant>
      <vt:variant>
        <vt:i4>0</vt:i4>
      </vt:variant>
      <vt:variant>
        <vt:i4>5</vt:i4>
      </vt:variant>
      <vt:variant>
        <vt:lpwstr>mailto:request@pefc.org</vt:lpwstr>
      </vt:variant>
      <vt:variant>
        <vt:lpwstr/>
      </vt:variant>
      <vt:variant>
        <vt:i4>3801088</vt:i4>
      </vt:variant>
      <vt:variant>
        <vt:i4>156</vt:i4>
      </vt:variant>
      <vt:variant>
        <vt:i4>0</vt:i4>
      </vt:variant>
      <vt:variant>
        <vt:i4>5</vt:i4>
      </vt:variant>
      <vt:variant>
        <vt:lpwstr>mailto:request@pefc.org</vt:lpwstr>
      </vt:variant>
      <vt:variant>
        <vt:lpwstr/>
      </vt:variant>
      <vt:variant>
        <vt:i4>7078013</vt:i4>
      </vt:variant>
      <vt:variant>
        <vt:i4>153</vt:i4>
      </vt:variant>
      <vt:variant>
        <vt:i4>0</vt:i4>
      </vt:variant>
      <vt:variant>
        <vt:i4>5</vt:i4>
      </vt:variant>
      <vt:variant>
        <vt:lpwstr>http://www.treee.es/pefcnationalmembers</vt:lpwstr>
      </vt:variant>
      <vt:variant>
        <vt:lpwstr/>
      </vt:variant>
      <vt:variant>
        <vt:i4>7078013</vt:i4>
      </vt:variant>
      <vt:variant>
        <vt:i4>150</vt:i4>
      </vt:variant>
      <vt:variant>
        <vt:i4>0</vt:i4>
      </vt:variant>
      <vt:variant>
        <vt:i4>5</vt:i4>
      </vt:variant>
      <vt:variant>
        <vt:lpwstr>http://www.treee.es/pefcnationalmembers</vt:lpwstr>
      </vt:variant>
      <vt:variant>
        <vt:lpwstr/>
      </vt:variant>
      <vt:variant>
        <vt:i4>1441841</vt:i4>
      </vt:variant>
      <vt:variant>
        <vt:i4>143</vt:i4>
      </vt:variant>
      <vt:variant>
        <vt:i4>0</vt:i4>
      </vt:variant>
      <vt:variant>
        <vt:i4>5</vt:i4>
      </vt:variant>
      <vt:variant>
        <vt:lpwstr/>
      </vt:variant>
      <vt:variant>
        <vt:lpwstr>_Toc57030144</vt:lpwstr>
      </vt:variant>
      <vt:variant>
        <vt:i4>1114161</vt:i4>
      </vt:variant>
      <vt:variant>
        <vt:i4>137</vt:i4>
      </vt:variant>
      <vt:variant>
        <vt:i4>0</vt:i4>
      </vt:variant>
      <vt:variant>
        <vt:i4>5</vt:i4>
      </vt:variant>
      <vt:variant>
        <vt:lpwstr/>
      </vt:variant>
      <vt:variant>
        <vt:lpwstr>_Toc57030143</vt:lpwstr>
      </vt:variant>
      <vt:variant>
        <vt:i4>1048625</vt:i4>
      </vt:variant>
      <vt:variant>
        <vt:i4>131</vt:i4>
      </vt:variant>
      <vt:variant>
        <vt:i4>0</vt:i4>
      </vt:variant>
      <vt:variant>
        <vt:i4>5</vt:i4>
      </vt:variant>
      <vt:variant>
        <vt:lpwstr/>
      </vt:variant>
      <vt:variant>
        <vt:lpwstr>_Toc57030142</vt:lpwstr>
      </vt:variant>
      <vt:variant>
        <vt:i4>1245233</vt:i4>
      </vt:variant>
      <vt:variant>
        <vt:i4>125</vt:i4>
      </vt:variant>
      <vt:variant>
        <vt:i4>0</vt:i4>
      </vt:variant>
      <vt:variant>
        <vt:i4>5</vt:i4>
      </vt:variant>
      <vt:variant>
        <vt:lpwstr/>
      </vt:variant>
      <vt:variant>
        <vt:lpwstr>_Toc57030141</vt:lpwstr>
      </vt:variant>
      <vt:variant>
        <vt:i4>1179697</vt:i4>
      </vt:variant>
      <vt:variant>
        <vt:i4>119</vt:i4>
      </vt:variant>
      <vt:variant>
        <vt:i4>0</vt:i4>
      </vt:variant>
      <vt:variant>
        <vt:i4>5</vt:i4>
      </vt:variant>
      <vt:variant>
        <vt:lpwstr/>
      </vt:variant>
      <vt:variant>
        <vt:lpwstr>_Toc57030140</vt:lpwstr>
      </vt:variant>
      <vt:variant>
        <vt:i4>1769526</vt:i4>
      </vt:variant>
      <vt:variant>
        <vt:i4>113</vt:i4>
      </vt:variant>
      <vt:variant>
        <vt:i4>0</vt:i4>
      </vt:variant>
      <vt:variant>
        <vt:i4>5</vt:i4>
      </vt:variant>
      <vt:variant>
        <vt:lpwstr/>
      </vt:variant>
      <vt:variant>
        <vt:lpwstr>_Toc57030139</vt:lpwstr>
      </vt:variant>
      <vt:variant>
        <vt:i4>1703990</vt:i4>
      </vt:variant>
      <vt:variant>
        <vt:i4>107</vt:i4>
      </vt:variant>
      <vt:variant>
        <vt:i4>0</vt:i4>
      </vt:variant>
      <vt:variant>
        <vt:i4>5</vt:i4>
      </vt:variant>
      <vt:variant>
        <vt:lpwstr/>
      </vt:variant>
      <vt:variant>
        <vt:lpwstr>_Toc57030138</vt:lpwstr>
      </vt:variant>
      <vt:variant>
        <vt:i4>1376310</vt:i4>
      </vt:variant>
      <vt:variant>
        <vt:i4>101</vt:i4>
      </vt:variant>
      <vt:variant>
        <vt:i4>0</vt:i4>
      </vt:variant>
      <vt:variant>
        <vt:i4>5</vt:i4>
      </vt:variant>
      <vt:variant>
        <vt:lpwstr/>
      </vt:variant>
      <vt:variant>
        <vt:lpwstr>_Toc57030137</vt:lpwstr>
      </vt:variant>
      <vt:variant>
        <vt:i4>1310774</vt:i4>
      </vt:variant>
      <vt:variant>
        <vt:i4>95</vt:i4>
      </vt:variant>
      <vt:variant>
        <vt:i4>0</vt:i4>
      </vt:variant>
      <vt:variant>
        <vt:i4>5</vt:i4>
      </vt:variant>
      <vt:variant>
        <vt:lpwstr/>
      </vt:variant>
      <vt:variant>
        <vt:lpwstr>_Toc57030136</vt:lpwstr>
      </vt:variant>
      <vt:variant>
        <vt:i4>1507382</vt:i4>
      </vt:variant>
      <vt:variant>
        <vt:i4>89</vt:i4>
      </vt:variant>
      <vt:variant>
        <vt:i4>0</vt:i4>
      </vt:variant>
      <vt:variant>
        <vt:i4>5</vt:i4>
      </vt:variant>
      <vt:variant>
        <vt:lpwstr/>
      </vt:variant>
      <vt:variant>
        <vt:lpwstr>_Toc57030135</vt:lpwstr>
      </vt:variant>
      <vt:variant>
        <vt:i4>1441846</vt:i4>
      </vt:variant>
      <vt:variant>
        <vt:i4>83</vt:i4>
      </vt:variant>
      <vt:variant>
        <vt:i4>0</vt:i4>
      </vt:variant>
      <vt:variant>
        <vt:i4>5</vt:i4>
      </vt:variant>
      <vt:variant>
        <vt:lpwstr/>
      </vt:variant>
      <vt:variant>
        <vt:lpwstr>_Toc57030134</vt:lpwstr>
      </vt:variant>
      <vt:variant>
        <vt:i4>1114166</vt:i4>
      </vt:variant>
      <vt:variant>
        <vt:i4>77</vt:i4>
      </vt:variant>
      <vt:variant>
        <vt:i4>0</vt:i4>
      </vt:variant>
      <vt:variant>
        <vt:i4>5</vt:i4>
      </vt:variant>
      <vt:variant>
        <vt:lpwstr/>
      </vt:variant>
      <vt:variant>
        <vt:lpwstr>_Toc57030133</vt:lpwstr>
      </vt:variant>
      <vt:variant>
        <vt:i4>1048630</vt:i4>
      </vt:variant>
      <vt:variant>
        <vt:i4>71</vt:i4>
      </vt:variant>
      <vt:variant>
        <vt:i4>0</vt:i4>
      </vt:variant>
      <vt:variant>
        <vt:i4>5</vt:i4>
      </vt:variant>
      <vt:variant>
        <vt:lpwstr/>
      </vt:variant>
      <vt:variant>
        <vt:lpwstr>_Toc57030132</vt:lpwstr>
      </vt:variant>
      <vt:variant>
        <vt:i4>1245238</vt:i4>
      </vt:variant>
      <vt:variant>
        <vt:i4>65</vt:i4>
      </vt:variant>
      <vt:variant>
        <vt:i4>0</vt:i4>
      </vt:variant>
      <vt:variant>
        <vt:i4>5</vt:i4>
      </vt:variant>
      <vt:variant>
        <vt:lpwstr/>
      </vt:variant>
      <vt:variant>
        <vt:lpwstr>_Toc57030131</vt:lpwstr>
      </vt:variant>
      <vt:variant>
        <vt:i4>1769527</vt:i4>
      </vt:variant>
      <vt:variant>
        <vt:i4>59</vt:i4>
      </vt:variant>
      <vt:variant>
        <vt:i4>0</vt:i4>
      </vt:variant>
      <vt:variant>
        <vt:i4>5</vt:i4>
      </vt:variant>
      <vt:variant>
        <vt:lpwstr/>
      </vt:variant>
      <vt:variant>
        <vt:lpwstr>_Toc57030129</vt:lpwstr>
      </vt:variant>
      <vt:variant>
        <vt:i4>1703991</vt:i4>
      </vt:variant>
      <vt:variant>
        <vt:i4>53</vt:i4>
      </vt:variant>
      <vt:variant>
        <vt:i4>0</vt:i4>
      </vt:variant>
      <vt:variant>
        <vt:i4>5</vt:i4>
      </vt:variant>
      <vt:variant>
        <vt:lpwstr/>
      </vt:variant>
      <vt:variant>
        <vt:lpwstr>_Toc57030128</vt:lpwstr>
      </vt:variant>
      <vt:variant>
        <vt:i4>1376311</vt:i4>
      </vt:variant>
      <vt:variant>
        <vt:i4>47</vt:i4>
      </vt:variant>
      <vt:variant>
        <vt:i4>0</vt:i4>
      </vt:variant>
      <vt:variant>
        <vt:i4>5</vt:i4>
      </vt:variant>
      <vt:variant>
        <vt:lpwstr/>
      </vt:variant>
      <vt:variant>
        <vt:lpwstr>_Toc57030127</vt:lpwstr>
      </vt:variant>
      <vt:variant>
        <vt:i4>1310775</vt:i4>
      </vt:variant>
      <vt:variant>
        <vt:i4>41</vt:i4>
      </vt:variant>
      <vt:variant>
        <vt:i4>0</vt:i4>
      </vt:variant>
      <vt:variant>
        <vt:i4>5</vt:i4>
      </vt:variant>
      <vt:variant>
        <vt:lpwstr/>
      </vt:variant>
      <vt:variant>
        <vt:lpwstr>_Toc57030126</vt:lpwstr>
      </vt:variant>
      <vt:variant>
        <vt:i4>1507383</vt:i4>
      </vt:variant>
      <vt:variant>
        <vt:i4>35</vt:i4>
      </vt:variant>
      <vt:variant>
        <vt:i4>0</vt:i4>
      </vt:variant>
      <vt:variant>
        <vt:i4>5</vt:i4>
      </vt:variant>
      <vt:variant>
        <vt:lpwstr/>
      </vt:variant>
      <vt:variant>
        <vt:lpwstr>_Toc57030125</vt:lpwstr>
      </vt:variant>
      <vt:variant>
        <vt:i4>1441847</vt:i4>
      </vt:variant>
      <vt:variant>
        <vt:i4>29</vt:i4>
      </vt:variant>
      <vt:variant>
        <vt:i4>0</vt:i4>
      </vt:variant>
      <vt:variant>
        <vt:i4>5</vt:i4>
      </vt:variant>
      <vt:variant>
        <vt:lpwstr/>
      </vt:variant>
      <vt:variant>
        <vt:lpwstr>_Toc57030124</vt:lpwstr>
      </vt:variant>
      <vt:variant>
        <vt:i4>1114167</vt:i4>
      </vt:variant>
      <vt:variant>
        <vt:i4>23</vt:i4>
      </vt:variant>
      <vt:variant>
        <vt:i4>0</vt:i4>
      </vt:variant>
      <vt:variant>
        <vt:i4>5</vt:i4>
      </vt:variant>
      <vt:variant>
        <vt:lpwstr/>
      </vt:variant>
      <vt:variant>
        <vt:lpwstr>_Toc57030123</vt:lpwstr>
      </vt:variant>
      <vt:variant>
        <vt:i4>1048631</vt:i4>
      </vt:variant>
      <vt:variant>
        <vt:i4>17</vt:i4>
      </vt:variant>
      <vt:variant>
        <vt:i4>0</vt:i4>
      </vt:variant>
      <vt:variant>
        <vt:i4>5</vt:i4>
      </vt:variant>
      <vt:variant>
        <vt:lpwstr/>
      </vt:variant>
      <vt:variant>
        <vt:lpwstr>_Toc57030122</vt:lpwstr>
      </vt:variant>
      <vt:variant>
        <vt:i4>1245239</vt:i4>
      </vt:variant>
      <vt:variant>
        <vt:i4>11</vt:i4>
      </vt:variant>
      <vt:variant>
        <vt:i4>0</vt:i4>
      </vt:variant>
      <vt:variant>
        <vt:i4>5</vt:i4>
      </vt:variant>
      <vt:variant>
        <vt:lpwstr/>
      </vt:variant>
      <vt:variant>
        <vt:lpwstr>_Toc57030121</vt:lpwstr>
      </vt:variant>
      <vt:variant>
        <vt:i4>1179703</vt:i4>
      </vt:variant>
      <vt:variant>
        <vt:i4>5</vt:i4>
      </vt:variant>
      <vt:variant>
        <vt:i4>0</vt:i4>
      </vt:variant>
      <vt:variant>
        <vt:i4>5</vt:i4>
      </vt:variant>
      <vt:variant>
        <vt:lpwstr/>
      </vt:variant>
      <vt:variant>
        <vt:lpwstr>_Toc57030120</vt:lpwstr>
      </vt:variant>
      <vt:variant>
        <vt:i4>5111902</vt:i4>
      </vt:variant>
      <vt:variant>
        <vt:i4>0</vt:i4>
      </vt:variant>
      <vt:variant>
        <vt:i4>0</vt:i4>
      </vt:variant>
      <vt:variant>
        <vt:i4>5</vt:i4>
      </vt:variant>
      <vt:variant>
        <vt:lpwstr>http://www.pefc.org/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user03</dc:creator>
  <cp:lastModifiedBy>Miha Koprivnikar</cp:lastModifiedBy>
  <cp:revision>2</cp:revision>
  <cp:lastPrinted>2020-09-23T15:02:00Z</cp:lastPrinted>
  <dcterms:created xsi:type="dcterms:W3CDTF">2023-02-10T14:18:00Z</dcterms:created>
  <dcterms:modified xsi:type="dcterms:W3CDTF">2023-02-10T14:18:00Z</dcterms:modified>
</cp:coreProperties>
</file>